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D4" w:rsidRDefault="000D6AD4" w:rsidP="000D6AD4">
      <w:pPr>
        <w:ind w:right="240"/>
        <w:jc w:val="right"/>
        <w:rPr>
          <w:i/>
          <w:sz w:val="32"/>
          <w:szCs w:val="32"/>
        </w:rPr>
      </w:pPr>
      <w:r>
        <w:rPr>
          <w:b/>
          <w:lang w:eastAsia="zh-CN"/>
        </w:rPr>
        <w:tab/>
      </w:r>
      <w:r>
        <w:rPr>
          <w:b/>
          <w:lang w:eastAsia="zh-CN"/>
        </w:rPr>
        <w:tab/>
      </w:r>
      <w:r>
        <w:rPr>
          <w:rFonts w:hint="eastAsia"/>
          <w:b/>
          <w:lang w:eastAsia="zh-CN"/>
        </w:rPr>
        <w:tab/>
      </w:r>
      <w:r>
        <w:rPr>
          <w:rFonts w:hint="eastAsia"/>
          <w:b/>
          <w:lang w:eastAsia="zh-CN"/>
        </w:rPr>
        <w:tab/>
      </w:r>
      <w:r>
        <w:rPr>
          <w:b/>
        </w:rPr>
        <w:tab/>
      </w:r>
      <w:r>
        <w:rPr>
          <w:b/>
        </w:rPr>
        <w:tab/>
      </w:r>
      <w:r>
        <w:rPr>
          <w:b/>
        </w:rPr>
        <w:tab/>
      </w:r>
      <w:r>
        <w:rPr>
          <w:b/>
        </w:rPr>
        <w:tab/>
      </w:r>
      <w:r>
        <w:rPr>
          <w:b/>
        </w:rPr>
        <w:tab/>
      </w:r>
      <w:r>
        <w:rPr>
          <w:b/>
        </w:rPr>
        <w:tab/>
      </w:r>
      <w:r>
        <w:rPr>
          <w:b/>
          <w:sz w:val="28"/>
          <w:szCs w:val="28"/>
        </w:rPr>
        <w:tab/>
      </w:r>
      <w:r>
        <w:rPr>
          <w:i/>
          <w:sz w:val="28"/>
          <w:szCs w:val="28"/>
        </w:rPr>
        <w:tab/>
      </w:r>
    </w:p>
    <w:p w:rsidR="000D6AD4" w:rsidRDefault="000D6AD4" w:rsidP="000D6AD4">
      <w:pPr>
        <w:pStyle w:val="Header"/>
        <w:tabs>
          <w:tab w:val="left" w:pos="570"/>
        </w:tabs>
        <w:jc w:val="right"/>
        <w:rPr>
          <w:rFonts w:hint="eastAsia"/>
          <w:iCs/>
          <w:sz w:val="40"/>
          <w:szCs w:val="40"/>
          <w:lang w:eastAsia="zh-CN"/>
        </w:rPr>
      </w:pPr>
    </w:p>
    <w:p w:rsidR="000D6AD4" w:rsidRPr="006B7BB9" w:rsidRDefault="000D6AD4" w:rsidP="000D6AD4">
      <w:pPr>
        <w:pStyle w:val="Header"/>
        <w:tabs>
          <w:tab w:val="left" w:pos="570"/>
        </w:tabs>
        <w:jc w:val="center"/>
        <w:rPr>
          <w:iCs/>
          <w:sz w:val="32"/>
          <w:szCs w:val="32"/>
          <w:lang w:eastAsia="zh-CN"/>
        </w:rPr>
      </w:pPr>
      <w:r>
        <w:rPr>
          <w:noProof/>
          <w:lang w:eastAsia="zh-CN"/>
        </w:rPr>
        <w:drawing>
          <wp:inline distT="0" distB="0" distL="0" distR="0">
            <wp:extent cx="1714500" cy="542925"/>
            <wp:effectExtent l="19050" t="0" r="0" b="0"/>
            <wp:docPr id="1" name="Picture 1" descr="LOGO - B&amp;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amp;W (2)"/>
                    <pic:cNvPicPr>
                      <a:picLocks noChangeAspect="1" noChangeArrowheads="1"/>
                    </pic:cNvPicPr>
                  </pic:nvPicPr>
                  <pic:blipFill>
                    <a:blip r:embed="rId5" cstate="print"/>
                    <a:srcRect/>
                    <a:stretch>
                      <a:fillRect/>
                    </a:stretch>
                  </pic:blipFill>
                  <pic:spPr bwMode="auto">
                    <a:xfrm>
                      <a:off x="0" y="0"/>
                      <a:ext cx="1714500" cy="542925"/>
                    </a:xfrm>
                    <a:prstGeom prst="rect">
                      <a:avLst/>
                    </a:prstGeom>
                    <a:noFill/>
                    <a:ln w="9525">
                      <a:noFill/>
                      <a:miter lim="800000"/>
                      <a:headEnd/>
                      <a:tailEnd/>
                    </a:ln>
                  </pic:spPr>
                </pic:pic>
              </a:graphicData>
            </a:graphic>
          </wp:inline>
        </w:drawing>
      </w:r>
    </w:p>
    <w:p w:rsidR="000D6AD4" w:rsidRDefault="000D6AD4" w:rsidP="000D6AD4">
      <w:pPr>
        <w:pStyle w:val="Header"/>
        <w:tabs>
          <w:tab w:val="left" w:pos="570"/>
        </w:tabs>
        <w:rPr>
          <w:rFonts w:hint="eastAsia"/>
          <w:b/>
          <w:sz w:val="40"/>
          <w:lang w:eastAsia="zh-CN"/>
        </w:rPr>
      </w:pPr>
    </w:p>
    <w:p w:rsidR="000D6AD4" w:rsidRDefault="000D6AD4" w:rsidP="000D6AD4">
      <w:pPr>
        <w:pStyle w:val="Header"/>
        <w:jc w:val="center"/>
        <w:rPr>
          <w:b/>
          <w:sz w:val="40"/>
        </w:rPr>
      </w:pPr>
      <w:r>
        <w:rPr>
          <w:b/>
          <w:sz w:val="40"/>
        </w:rPr>
        <w:t xml:space="preserve">LBS BINA GROUP BERHAD </w:t>
      </w:r>
    </w:p>
    <w:p w:rsidR="000D6AD4" w:rsidRDefault="000D6AD4" w:rsidP="000D6AD4">
      <w:pPr>
        <w:pStyle w:val="Header"/>
        <w:jc w:val="center"/>
        <w:rPr>
          <w:b/>
          <w:sz w:val="28"/>
        </w:rPr>
      </w:pPr>
      <w:r>
        <w:rPr>
          <w:b/>
          <w:sz w:val="28"/>
        </w:rPr>
        <w:t>(518482-H)</w:t>
      </w:r>
    </w:p>
    <w:p w:rsidR="000D6AD4" w:rsidRDefault="000D6AD4" w:rsidP="000D6AD4">
      <w:pPr>
        <w:rPr>
          <w:b/>
          <w:sz w:val="28"/>
        </w:rPr>
      </w:pPr>
    </w:p>
    <w:p w:rsidR="000D6AD4" w:rsidRDefault="000D6AD4" w:rsidP="000D6AD4">
      <w:pPr>
        <w:pStyle w:val="Heading1"/>
      </w:pPr>
      <w:r>
        <w:t xml:space="preserve">CONDENSED FINANCIAL </w:t>
      </w:r>
      <w:r>
        <w:rPr>
          <w:rFonts w:hint="eastAsia"/>
          <w:lang w:eastAsia="zh-CN"/>
        </w:rPr>
        <w:t>STATEMENTS</w:t>
      </w:r>
    </w:p>
    <w:p w:rsidR="000D6AD4" w:rsidRDefault="000D6AD4" w:rsidP="000D6AD4">
      <w:pPr>
        <w:jc w:val="center"/>
        <w:rPr>
          <w:b/>
        </w:rPr>
      </w:pPr>
      <w:r>
        <w:rPr>
          <w:b/>
        </w:rPr>
        <w:t>For The Period Ended</w:t>
      </w:r>
    </w:p>
    <w:p w:rsidR="000D6AD4" w:rsidRDefault="000D6AD4" w:rsidP="000D6AD4">
      <w:pPr>
        <w:jc w:val="center"/>
        <w:rPr>
          <w:b/>
        </w:rPr>
      </w:pPr>
      <w:smartTag w:uri="urn:schemas-microsoft-com:office:smarttags" w:element="date">
        <w:smartTagPr>
          <w:attr w:name="Year" w:val="2010"/>
          <w:attr w:name="Day" w:val="30"/>
          <w:attr w:name="Month" w:val="9"/>
        </w:smartTagPr>
        <w:r>
          <w:rPr>
            <w:rFonts w:hint="eastAsia"/>
            <w:b/>
            <w:lang w:eastAsia="zh-CN"/>
          </w:rPr>
          <w:t>30 September 20</w:t>
        </w:r>
        <w:r>
          <w:rPr>
            <w:b/>
            <w:lang w:eastAsia="zh-CN"/>
          </w:rPr>
          <w:t>1</w:t>
        </w:r>
        <w:r>
          <w:rPr>
            <w:rFonts w:hint="eastAsia"/>
            <w:b/>
            <w:lang w:eastAsia="zh-CN"/>
          </w:rPr>
          <w:t>0</w:t>
        </w:r>
      </w:smartTag>
    </w:p>
    <w:p w:rsidR="000D6AD4" w:rsidRDefault="000D6AD4" w:rsidP="000D6AD4">
      <w:pPr>
        <w:pStyle w:val="Heading1"/>
      </w:pPr>
      <w:r>
        <w:t>(Unaudited)</w:t>
      </w:r>
    </w:p>
    <w:p w:rsidR="000D6AD4" w:rsidRDefault="000D6AD4" w:rsidP="000D6AD4">
      <w:pPr>
        <w:jc w:val="center"/>
        <w:rPr>
          <w:b/>
        </w:rPr>
      </w:pPr>
    </w:p>
    <w:p w:rsidR="000D6AD4" w:rsidRDefault="000D6AD4" w:rsidP="000D6AD4">
      <w:pPr>
        <w:jc w:val="center"/>
        <w:rPr>
          <w:rFonts w:hint="eastAsia"/>
          <w:b/>
          <w:lang w:eastAsia="zh-CN"/>
        </w:rPr>
      </w:pPr>
    </w:p>
    <w:p w:rsidR="000D6AD4" w:rsidRDefault="000D6AD4" w:rsidP="000D6AD4">
      <w:pPr>
        <w:jc w:val="center"/>
        <w:rPr>
          <w:b/>
        </w:rPr>
      </w:pPr>
    </w:p>
    <w:p w:rsidR="000D6AD4" w:rsidRDefault="000D6AD4" w:rsidP="000D6AD4">
      <w:pPr>
        <w:jc w:val="center"/>
        <w:rPr>
          <w:b/>
        </w:rPr>
      </w:pPr>
    </w:p>
    <w:p w:rsidR="000D6AD4" w:rsidRDefault="000D6AD4" w:rsidP="000D6AD4">
      <w:pPr>
        <w:jc w:val="cente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286"/>
      </w:tblGrid>
      <w:tr w:rsidR="000D6AD4" w:rsidTr="00C42AB7">
        <w:tblPrEx>
          <w:tblCellMar>
            <w:top w:w="0" w:type="dxa"/>
            <w:bottom w:w="0" w:type="dxa"/>
          </w:tblCellMar>
        </w:tblPrEx>
        <w:tc>
          <w:tcPr>
            <w:tcW w:w="9286" w:type="dxa"/>
          </w:tcPr>
          <w:p w:rsidR="000D6AD4" w:rsidRDefault="000D6AD4" w:rsidP="00C42AB7">
            <w:pPr>
              <w:jc w:val="center"/>
              <w:rPr>
                <w:b/>
              </w:rPr>
            </w:pPr>
          </w:p>
          <w:p w:rsidR="000D6AD4" w:rsidRDefault="000D6AD4" w:rsidP="00C42AB7">
            <w:pPr>
              <w:rPr>
                <w:b/>
                <w:sz w:val="28"/>
              </w:rPr>
            </w:pPr>
            <w:r>
              <w:rPr>
                <w:b/>
                <w:sz w:val="28"/>
              </w:rPr>
              <w:t>CONTENTS:</w:t>
            </w:r>
          </w:p>
          <w:p w:rsidR="000D6AD4" w:rsidRDefault="000D6AD4" w:rsidP="00C42AB7">
            <w:pPr>
              <w:rPr>
                <w:b/>
                <w:sz w:val="28"/>
              </w:rPr>
            </w:pPr>
          </w:p>
          <w:p w:rsidR="000D6AD4" w:rsidRDefault="000D6AD4" w:rsidP="00C42AB7">
            <w:pPr>
              <w:numPr>
                <w:ilvl w:val="0"/>
                <w:numId w:val="12"/>
              </w:numPr>
              <w:rPr>
                <w:b/>
              </w:rPr>
            </w:pPr>
            <w:r>
              <w:rPr>
                <w:b/>
                <w:sz w:val="28"/>
              </w:rPr>
              <w:t>Condensed Financial Statements</w:t>
            </w:r>
          </w:p>
          <w:p w:rsidR="000D6AD4" w:rsidRPr="006C4C1B" w:rsidRDefault="000D6AD4" w:rsidP="00C42AB7">
            <w:pPr>
              <w:numPr>
                <w:ilvl w:val="2"/>
                <w:numId w:val="12"/>
              </w:numPr>
              <w:tabs>
                <w:tab w:val="clear" w:pos="2340"/>
                <w:tab w:val="num" w:pos="1092"/>
              </w:tabs>
              <w:ind w:left="1638" w:hanging="858"/>
              <w:rPr>
                <w:rFonts w:hint="eastAsia"/>
                <w:b/>
              </w:rPr>
            </w:pPr>
            <w:r w:rsidRPr="003514A1">
              <w:rPr>
                <w:b/>
              </w:rPr>
              <w:t>A1  Condensed Consolidated Statement</w:t>
            </w:r>
            <w:r>
              <w:rPr>
                <w:rFonts w:hint="eastAsia"/>
                <w:b/>
                <w:lang w:eastAsia="zh-CN"/>
              </w:rPr>
              <w:t xml:space="preserve"> of Comprehensive Income </w:t>
            </w:r>
            <w:r w:rsidRPr="003514A1">
              <w:rPr>
                <w:b/>
                <w:i/>
                <w:sz w:val="28"/>
                <w:szCs w:val="28"/>
              </w:rPr>
              <w:t>1</w:t>
            </w:r>
            <w:r>
              <w:rPr>
                <w:rFonts w:hint="eastAsia"/>
                <w:b/>
                <w:i/>
                <w:sz w:val="28"/>
                <w:szCs w:val="28"/>
                <w:lang w:eastAsia="zh-CN"/>
              </w:rPr>
              <w:t>-2</w:t>
            </w:r>
          </w:p>
          <w:p w:rsidR="000D6AD4" w:rsidRPr="003514A1" w:rsidRDefault="000D6AD4" w:rsidP="00C42AB7">
            <w:pPr>
              <w:numPr>
                <w:ilvl w:val="2"/>
                <w:numId w:val="12"/>
              </w:numPr>
              <w:tabs>
                <w:tab w:val="clear" w:pos="2340"/>
                <w:tab w:val="num" w:pos="1092"/>
              </w:tabs>
              <w:ind w:hanging="1560"/>
              <w:rPr>
                <w:b/>
              </w:rPr>
            </w:pPr>
            <w:r>
              <w:rPr>
                <w:b/>
              </w:rPr>
              <w:t>A</w:t>
            </w:r>
            <w:r w:rsidRPr="003514A1">
              <w:rPr>
                <w:b/>
              </w:rPr>
              <w:t xml:space="preserve">2  Condensed Consolidated </w:t>
            </w:r>
            <w:r>
              <w:rPr>
                <w:rFonts w:hint="eastAsia"/>
                <w:b/>
                <w:lang w:eastAsia="zh-CN"/>
              </w:rPr>
              <w:t>Statement of Financial Position</w:t>
            </w:r>
            <w:r w:rsidRPr="003514A1">
              <w:rPr>
                <w:b/>
              </w:rPr>
              <w:t xml:space="preserve"> </w:t>
            </w:r>
            <w:r w:rsidRPr="002315EC">
              <w:rPr>
                <w:b/>
                <w:i/>
              </w:rPr>
              <w:t>3</w:t>
            </w:r>
            <w:r w:rsidRPr="003514A1">
              <w:rPr>
                <w:b/>
                <w:i/>
                <w:iCs/>
                <w:sz w:val="28"/>
                <w:szCs w:val="28"/>
              </w:rPr>
              <w:t>-</w:t>
            </w:r>
            <w:r>
              <w:rPr>
                <w:b/>
                <w:i/>
                <w:iCs/>
                <w:sz w:val="28"/>
                <w:szCs w:val="28"/>
              </w:rPr>
              <w:t>4</w:t>
            </w:r>
          </w:p>
          <w:p w:rsidR="000D6AD4" w:rsidRDefault="000D6AD4" w:rsidP="00C42AB7">
            <w:pPr>
              <w:numPr>
                <w:ilvl w:val="2"/>
                <w:numId w:val="12"/>
              </w:numPr>
              <w:tabs>
                <w:tab w:val="clear" w:pos="2340"/>
                <w:tab w:val="num" w:pos="1092"/>
              </w:tabs>
              <w:ind w:hanging="1560"/>
              <w:rPr>
                <w:b/>
                <w:i/>
                <w:iCs/>
                <w:sz w:val="32"/>
              </w:rPr>
            </w:pPr>
            <w:r>
              <w:rPr>
                <w:b/>
              </w:rPr>
              <w:t xml:space="preserve">A3  Condensed Consolidated Statement of Changes in Equity </w:t>
            </w:r>
            <w:r w:rsidRPr="002315EC">
              <w:rPr>
                <w:b/>
                <w:i/>
              </w:rPr>
              <w:t>5</w:t>
            </w:r>
            <w:r>
              <w:rPr>
                <w:b/>
                <w:i/>
                <w:iCs/>
                <w:sz w:val="28"/>
                <w:szCs w:val="28"/>
              </w:rPr>
              <w:t>-6</w:t>
            </w:r>
          </w:p>
          <w:p w:rsidR="000D6AD4" w:rsidRPr="000E1A73" w:rsidRDefault="000D6AD4" w:rsidP="00C42AB7">
            <w:pPr>
              <w:numPr>
                <w:ilvl w:val="1"/>
                <w:numId w:val="4"/>
              </w:numPr>
              <w:tabs>
                <w:tab w:val="num" w:pos="1092"/>
              </w:tabs>
              <w:ind w:hanging="660"/>
              <w:rPr>
                <w:b/>
                <w:i/>
                <w:iCs/>
                <w:sz w:val="28"/>
                <w:szCs w:val="28"/>
              </w:rPr>
            </w:pPr>
            <w:r>
              <w:rPr>
                <w:b/>
              </w:rPr>
              <w:t xml:space="preserve">A4  Condensed Consolidated </w:t>
            </w:r>
            <w:r>
              <w:rPr>
                <w:rFonts w:hint="eastAsia"/>
                <w:b/>
                <w:lang w:eastAsia="zh-CN"/>
              </w:rPr>
              <w:t xml:space="preserve">Statement of </w:t>
            </w:r>
            <w:r>
              <w:rPr>
                <w:b/>
              </w:rPr>
              <w:t xml:space="preserve">Cash Flow </w:t>
            </w:r>
            <w:r>
              <w:rPr>
                <w:b/>
                <w:i/>
                <w:sz w:val="28"/>
                <w:szCs w:val="28"/>
              </w:rPr>
              <w:t>7</w:t>
            </w:r>
          </w:p>
          <w:p w:rsidR="000D6AD4" w:rsidRDefault="000D6AD4" w:rsidP="00C42AB7">
            <w:pPr>
              <w:ind w:left="780"/>
              <w:rPr>
                <w:b/>
              </w:rPr>
            </w:pPr>
          </w:p>
          <w:p w:rsidR="000D6AD4" w:rsidRPr="008017B3" w:rsidRDefault="000D6AD4" w:rsidP="00C42AB7">
            <w:pPr>
              <w:numPr>
                <w:ilvl w:val="0"/>
                <w:numId w:val="12"/>
              </w:numPr>
              <w:rPr>
                <w:b/>
                <w:i/>
                <w:sz w:val="28"/>
                <w:szCs w:val="28"/>
              </w:rPr>
            </w:pPr>
            <w:r w:rsidRPr="008017B3">
              <w:rPr>
                <w:b/>
                <w:sz w:val="28"/>
                <w:szCs w:val="28"/>
              </w:rPr>
              <w:t xml:space="preserve">Notes To The </w:t>
            </w:r>
            <w:r>
              <w:rPr>
                <w:rFonts w:hint="eastAsia"/>
                <w:b/>
                <w:sz w:val="28"/>
                <w:szCs w:val="28"/>
                <w:lang w:eastAsia="zh-CN"/>
              </w:rPr>
              <w:t xml:space="preserve">Condensed </w:t>
            </w:r>
            <w:r w:rsidRPr="008017B3">
              <w:rPr>
                <w:b/>
                <w:sz w:val="28"/>
                <w:szCs w:val="28"/>
              </w:rPr>
              <w:t xml:space="preserve">Financial </w:t>
            </w:r>
            <w:r>
              <w:rPr>
                <w:rFonts w:hint="eastAsia"/>
                <w:b/>
                <w:sz w:val="28"/>
                <w:szCs w:val="28"/>
                <w:lang w:eastAsia="zh-CN"/>
              </w:rPr>
              <w:t>Statements</w:t>
            </w:r>
            <w:r w:rsidRPr="008017B3">
              <w:rPr>
                <w:b/>
                <w:sz w:val="26"/>
              </w:rPr>
              <w:t xml:space="preserve"> </w:t>
            </w:r>
            <w:r>
              <w:rPr>
                <w:b/>
                <w:i/>
                <w:sz w:val="26"/>
              </w:rPr>
              <w:t xml:space="preserve"> </w:t>
            </w:r>
            <w:r w:rsidRPr="007C3598">
              <w:rPr>
                <w:b/>
                <w:i/>
                <w:sz w:val="28"/>
                <w:szCs w:val="28"/>
              </w:rPr>
              <w:t>8-</w:t>
            </w:r>
            <w:r w:rsidRPr="007C3598">
              <w:rPr>
                <w:rFonts w:hint="eastAsia"/>
                <w:b/>
                <w:i/>
                <w:sz w:val="28"/>
                <w:szCs w:val="28"/>
                <w:lang w:eastAsia="zh-CN"/>
              </w:rPr>
              <w:t>1</w:t>
            </w:r>
            <w:r>
              <w:rPr>
                <w:b/>
                <w:i/>
                <w:sz w:val="28"/>
                <w:szCs w:val="28"/>
                <w:lang w:eastAsia="zh-CN"/>
              </w:rPr>
              <w:t>7</w:t>
            </w:r>
          </w:p>
          <w:p w:rsidR="000D6AD4" w:rsidRDefault="000D6AD4" w:rsidP="00C42AB7">
            <w:pPr>
              <w:rPr>
                <w:b/>
                <w:sz w:val="28"/>
              </w:rPr>
            </w:pPr>
          </w:p>
          <w:p w:rsidR="000D6AD4" w:rsidRPr="000E1A73" w:rsidRDefault="000D6AD4" w:rsidP="00C42AB7">
            <w:pPr>
              <w:numPr>
                <w:ilvl w:val="0"/>
                <w:numId w:val="12"/>
              </w:numPr>
              <w:tabs>
                <w:tab w:val="clear" w:pos="720"/>
                <w:tab w:val="num" w:pos="702"/>
              </w:tabs>
              <w:ind w:left="858" w:hanging="498"/>
              <w:rPr>
                <w:b/>
              </w:rPr>
            </w:pPr>
            <w:r w:rsidRPr="008017B3">
              <w:rPr>
                <w:b/>
                <w:sz w:val="28"/>
                <w:szCs w:val="28"/>
              </w:rPr>
              <w:t>Additional Information Required By Bursa Malaysia’s  Listing Requirements</w:t>
            </w:r>
            <w:r>
              <w:rPr>
                <w:b/>
                <w:sz w:val="28"/>
              </w:rPr>
              <w:t xml:space="preserve"> </w:t>
            </w:r>
            <w:r w:rsidRPr="000E1A73">
              <w:rPr>
                <w:b/>
                <w:i/>
                <w:sz w:val="28"/>
                <w:szCs w:val="28"/>
              </w:rPr>
              <w:t>1</w:t>
            </w:r>
            <w:r>
              <w:rPr>
                <w:b/>
                <w:i/>
                <w:sz w:val="28"/>
                <w:szCs w:val="28"/>
              </w:rPr>
              <w:t>8</w:t>
            </w:r>
            <w:r w:rsidRPr="000E1A73">
              <w:rPr>
                <w:b/>
                <w:i/>
                <w:sz w:val="28"/>
                <w:szCs w:val="28"/>
              </w:rPr>
              <w:t>-</w:t>
            </w:r>
            <w:r>
              <w:rPr>
                <w:b/>
                <w:i/>
                <w:sz w:val="28"/>
                <w:szCs w:val="28"/>
              </w:rPr>
              <w:t>22</w:t>
            </w:r>
          </w:p>
          <w:p w:rsidR="000D6AD4" w:rsidRDefault="000D6AD4" w:rsidP="00C42AB7">
            <w:pPr>
              <w:jc w:val="center"/>
              <w:rPr>
                <w:b/>
              </w:rPr>
            </w:pPr>
          </w:p>
          <w:p w:rsidR="000D6AD4" w:rsidRDefault="000D6AD4" w:rsidP="00C42AB7">
            <w:pPr>
              <w:jc w:val="center"/>
              <w:rPr>
                <w:b/>
              </w:rPr>
            </w:pPr>
          </w:p>
        </w:tc>
      </w:tr>
    </w:tbl>
    <w:p w:rsidR="000D6AD4" w:rsidRDefault="000D6AD4" w:rsidP="000D6AD4">
      <w:pPr>
        <w:rPr>
          <w:b/>
        </w:rPr>
      </w:pPr>
    </w:p>
    <w:p w:rsidR="000D6AD4" w:rsidRDefault="000D6AD4" w:rsidP="000D6AD4">
      <w:pPr>
        <w:rPr>
          <w:b/>
        </w:rPr>
      </w:pPr>
    </w:p>
    <w:p w:rsidR="000D6AD4" w:rsidRDefault="000D6AD4" w:rsidP="000D6AD4">
      <w:pPr>
        <w:rPr>
          <w:b/>
        </w:rPr>
      </w:pPr>
    </w:p>
    <w:p w:rsidR="000D6AD4" w:rsidRDefault="000D6AD4" w:rsidP="000D6AD4">
      <w:pPr>
        <w:rPr>
          <w:b/>
        </w:rPr>
      </w:pPr>
    </w:p>
    <w:p w:rsidR="000D6AD4" w:rsidRDefault="000D6AD4" w:rsidP="000D6AD4">
      <w:pPr>
        <w:rPr>
          <w:b/>
        </w:rPr>
      </w:pPr>
    </w:p>
    <w:p w:rsidR="000D6AD4" w:rsidRDefault="000D6AD4" w:rsidP="000D6AD4">
      <w:pPr>
        <w:rPr>
          <w:b/>
        </w:rPr>
      </w:pPr>
    </w:p>
    <w:p w:rsidR="000D6AD4" w:rsidRDefault="000D6AD4" w:rsidP="000D6AD4">
      <w:pPr>
        <w:rPr>
          <w:b/>
          <w:sz w:val="28"/>
        </w:rPr>
        <w:sectPr w:rsidR="000D6AD4" w:rsidSect="00A0766B">
          <w:headerReference w:type="default" r:id="rId6"/>
          <w:footerReference w:type="even" r:id="rId7"/>
          <w:footerReference w:type="default" r:id="rId8"/>
          <w:pgSz w:w="11907" w:h="16840" w:code="9"/>
          <w:pgMar w:top="662" w:right="1066" w:bottom="1296" w:left="1440" w:header="720" w:footer="893" w:gutter="0"/>
          <w:pgNumType w:start="0"/>
          <w:cols w:space="720"/>
          <w:titlePg/>
          <w:docGrid w:linePitch="212"/>
        </w:sectPr>
      </w:pPr>
    </w:p>
    <w:p w:rsidR="000D6AD4" w:rsidRDefault="000D6AD4" w:rsidP="000D6AD4">
      <w:pPr>
        <w:ind w:left="390" w:hanging="390"/>
        <w:rPr>
          <w:b/>
        </w:rPr>
      </w:pPr>
      <w:r>
        <w:rPr>
          <w:b/>
        </w:rPr>
        <w:lastRenderedPageBreak/>
        <w:t xml:space="preserve">A1. CONDENSED CONSOLIDATED </w:t>
      </w:r>
      <w:r>
        <w:rPr>
          <w:rFonts w:hint="eastAsia"/>
          <w:b/>
          <w:lang w:eastAsia="zh-CN"/>
        </w:rPr>
        <w:t>STATEMENT OF COMPREHENSIVE IN</w:t>
      </w:r>
      <w:r>
        <w:rPr>
          <w:b/>
        </w:rPr>
        <w:t xml:space="preserve">COME </w:t>
      </w:r>
      <w:r>
        <w:rPr>
          <w:rFonts w:hint="eastAsia"/>
          <w:b/>
          <w:lang w:eastAsia="zh-CN"/>
        </w:rPr>
        <w:t xml:space="preserve">    (</w:t>
      </w:r>
      <w:r>
        <w:rPr>
          <w:b/>
          <w:sz w:val="22"/>
          <w:szCs w:val="22"/>
        </w:rPr>
        <w:t>UNAUDITED)</w:t>
      </w:r>
      <w:r>
        <w:rPr>
          <w:b/>
        </w:rPr>
        <w:t xml:space="preserve"> </w:t>
      </w:r>
    </w:p>
    <w:p w:rsidR="000D6AD4" w:rsidRDefault="000D6AD4" w:rsidP="000D6AD4">
      <w:pPr>
        <w:tabs>
          <w:tab w:val="left" w:pos="390"/>
        </w:tabs>
        <w:rPr>
          <w:b/>
        </w:rPr>
      </w:pPr>
      <w:r>
        <w:rPr>
          <w:b/>
        </w:rPr>
        <w:t xml:space="preserve">       - For the period</w:t>
      </w:r>
      <w:r>
        <w:rPr>
          <w:rFonts w:hint="eastAsia"/>
          <w:b/>
          <w:lang w:eastAsia="zh-CN"/>
        </w:rPr>
        <w:t xml:space="preserve"> </w:t>
      </w:r>
      <w:r>
        <w:rPr>
          <w:b/>
        </w:rPr>
        <w:t xml:space="preserve">ended </w:t>
      </w:r>
      <w:smartTag w:uri="urn:schemas-microsoft-com:office:smarttags" w:element="date">
        <w:smartTagPr>
          <w:attr w:name="Year" w:val="2010"/>
          <w:attr w:name="Day" w:val="30"/>
          <w:attr w:name="Month" w:val="9"/>
        </w:smartTagPr>
        <w:r>
          <w:rPr>
            <w:rFonts w:hint="eastAsia"/>
            <w:b/>
            <w:lang w:eastAsia="zh-CN"/>
          </w:rPr>
          <w:t xml:space="preserve">30 </w:t>
        </w:r>
        <w:r>
          <w:rPr>
            <w:b/>
            <w:lang w:eastAsia="zh-CN"/>
          </w:rPr>
          <w:t xml:space="preserve">September </w:t>
        </w:r>
        <w:r>
          <w:rPr>
            <w:rFonts w:hint="eastAsia"/>
            <w:b/>
            <w:lang w:eastAsia="zh-CN"/>
          </w:rPr>
          <w:t>20</w:t>
        </w:r>
        <w:r>
          <w:rPr>
            <w:b/>
            <w:lang w:eastAsia="zh-CN"/>
          </w:rPr>
          <w:t>1</w:t>
        </w:r>
        <w:r>
          <w:rPr>
            <w:rFonts w:hint="eastAsia"/>
            <w:b/>
            <w:lang w:eastAsia="zh-CN"/>
          </w:rPr>
          <w:t>0</w:t>
        </w:r>
      </w:smartTag>
    </w:p>
    <w:p w:rsidR="000D6AD4" w:rsidRDefault="000D6AD4" w:rsidP="000D6AD4">
      <w:pPr>
        <w:pBdr>
          <w:top w:val="single" w:sz="4" w:space="1" w:color="auto"/>
        </w:pBdr>
        <w:rPr>
          <w:b/>
        </w:rPr>
      </w:pPr>
    </w:p>
    <w:tbl>
      <w:tblPr>
        <w:tblW w:w="9750" w:type="dxa"/>
        <w:tblInd w:w="-48" w:type="dxa"/>
        <w:tblLayout w:type="fixed"/>
        <w:tblLook w:val="0000"/>
      </w:tblPr>
      <w:tblGrid>
        <w:gridCol w:w="3354"/>
        <w:gridCol w:w="624"/>
        <w:gridCol w:w="1326"/>
        <w:gridCol w:w="1326"/>
        <w:gridCol w:w="468"/>
        <w:gridCol w:w="1326"/>
        <w:gridCol w:w="1326"/>
      </w:tblGrid>
      <w:tr w:rsidR="000D6AD4" w:rsidRPr="003464B8" w:rsidTr="00C42AB7">
        <w:tblPrEx>
          <w:tblCellMar>
            <w:top w:w="0" w:type="dxa"/>
            <w:bottom w:w="0" w:type="dxa"/>
          </w:tblCellMar>
        </w:tblPrEx>
        <w:tc>
          <w:tcPr>
            <w:tcW w:w="3354" w:type="dxa"/>
          </w:tcPr>
          <w:p w:rsidR="000D6AD4" w:rsidRPr="003464B8" w:rsidRDefault="000D6AD4" w:rsidP="00C42AB7">
            <w:pPr>
              <w:rPr>
                <w:b/>
              </w:rPr>
            </w:pPr>
          </w:p>
        </w:tc>
        <w:tc>
          <w:tcPr>
            <w:tcW w:w="624" w:type="dxa"/>
          </w:tcPr>
          <w:p w:rsidR="000D6AD4" w:rsidRPr="003464B8" w:rsidRDefault="000D6AD4" w:rsidP="00C42AB7">
            <w:pPr>
              <w:ind w:left="78" w:hanging="78"/>
              <w:jc w:val="center"/>
              <w:rPr>
                <w:highlight w:val="green"/>
              </w:rPr>
            </w:pPr>
          </w:p>
          <w:p w:rsidR="000D6AD4" w:rsidRPr="00C20771" w:rsidRDefault="000D6AD4" w:rsidP="00C42AB7">
            <w:pPr>
              <w:ind w:left="78" w:right="-108" w:hanging="78"/>
              <w:jc w:val="center"/>
              <w:rPr>
                <w:b/>
              </w:rPr>
            </w:pPr>
            <w:r w:rsidRPr="003464B8">
              <w:rPr>
                <w:b/>
              </w:rPr>
              <w:t>Note</w:t>
            </w:r>
          </w:p>
        </w:tc>
        <w:tc>
          <w:tcPr>
            <w:tcW w:w="1326" w:type="dxa"/>
          </w:tcPr>
          <w:p w:rsidR="000D6AD4" w:rsidRPr="00801F8C" w:rsidRDefault="000D6AD4" w:rsidP="00C42AB7">
            <w:pPr>
              <w:jc w:val="center"/>
              <w:rPr>
                <w:b/>
              </w:rPr>
            </w:pPr>
          </w:p>
          <w:p w:rsidR="000D6AD4" w:rsidRPr="00801F8C" w:rsidRDefault="000D6AD4" w:rsidP="00C42AB7">
            <w:pPr>
              <w:jc w:val="center"/>
              <w:rPr>
                <w:b/>
              </w:rPr>
            </w:pPr>
            <w:r w:rsidRPr="00801F8C">
              <w:rPr>
                <w:b/>
              </w:rPr>
              <w:t xml:space="preserve">Current  Quarter </w:t>
            </w:r>
          </w:p>
        </w:tc>
        <w:tc>
          <w:tcPr>
            <w:tcW w:w="1326" w:type="dxa"/>
          </w:tcPr>
          <w:p w:rsidR="000D6AD4" w:rsidRPr="00801F8C" w:rsidRDefault="000D6AD4" w:rsidP="00C42AB7">
            <w:pPr>
              <w:jc w:val="center"/>
              <w:rPr>
                <w:b/>
              </w:rPr>
            </w:pPr>
          </w:p>
          <w:p w:rsidR="000D6AD4" w:rsidRPr="00801F8C" w:rsidRDefault="000D6AD4" w:rsidP="00C42AB7">
            <w:pPr>
              <w:jc w:val="center"/>
              <w:rPr>
                <w:b/>
              </w:rPr>
            </w:pPr>
            <w:r w:rsidRPr="00801F8C">
              <w:rPr>
                <w:b/>
              </w:rPr>
              <w:t xml:space="preserve">Preceding Year Quarter </w:t>
            </w:r>
          </w:p>
        </w:tc>
        <w:tc>
          <w:tcPr>
            <w:tcW w:w="468" w:type="dxa"/>
            <w:shd w:val="clear" w:color="auto" w:fill="auto"/>
          </w:tcPr>
          <w:p w:rsidR="000D6AD4" w:rsidRPr="00801F8C" w:rsidRDefault="000D6AD4" w:rsidP="00C42AB7">
            <w:pPr>
              <w:jc w:val="center"/>
              <w:rPr>
                <w:b/>
              </w:rPr>
            </w:pPr>
          </w:p>
        </w:tc>
        <w:tc>
          <w:tcPr>
            <w:tcW w:w="1326" w:type="dxa"/>
          </w:tcPr>
          <w:p w:rsidR="000D6AD4" w:rsidRPr="00801F8C" w:rsidRDefault="000D6AD4" w:rsidP="00C42AB7">
            <w:pPr>
              <w:jc w:val="center"/>
              <w:rPr>
                <w:b/>
              </w:rPr>
            </w:pPr>
          </w:p>
          <w:p w:rsidR="000D6AD4" w:rsidRPr="00801F8C" w:rsidRDefault="000D6AD4" w:rsidP="00C42AB7">
            <w:pPr>
              <w:jc w:val="center"/>
              <w:rPr>
                <w:b/>
              </w:rPr>
            </w:pPr>
            <w:r w:rsidRPr="00801F8C">
              <w:rPr>
                <w:b/>
              </w:rPr>
              <w:t xml:space="preserve">Current Year  To Date </w:t>
            </w:r>
          </w:p>
        </w:tc>
        <w:tc>
          <w:tcPr>
            <w:tcW w:w="1326" w:type="dxa"/>
          </w:tcPr>
          <w:p w:rsidR="000D6AD4" w:rsidRPr="003464B8" w:rsidRDefault="000D6AD4" w:rsidP="00C42AB7">
            <w:pPr>
              <w:jc w:val="center"/>
              <w:rPr>
                <w:b/>
              </w:rPr>
            </w:pPr>
          </w:p>
          <w:p w:rsidR="000D6AD4" w:rsidRPr="003464B8" w:rsidRDefault="000D6AD4" w:rsidP="00C42AB7">
            <w:pPr>
              <w:jc w:val="center"/>
              <w:rPr>
                <w:b/>
              </w:rPr>
            </w:pPr>
            <w:r w:rsidRPr="003464B8">
              <w:rPr>
                <w:b/>
              </w:rPr>
              <w:t>Preceding Year To Date</w:t>
            </w:r>
          </w:p>
        </w:tc>
      </w:tr>
      <w:tr w:rsidR="000D6AD4" w:rsidRPr="00C33806" w:rsidTr="00C42AB7">
        <w:tblPrEx>
          <w:tblCellMar>
            <w:top w:w="0" w:type="dxa"/>
            <w:bottom w:w="0" w:type="dxa"/>
          </w:tblCellMar>
        </w:tblPrEx>
        <w:tc>
          <w:tcPr>
            <w:tcW w:w="3354" w:type="dxa"/>
          </w:tcPr>
          <w:p w:rsidR="000D6AD4" w:rsidRPr="00C33806" w:rsidRDefault="000D6AD4" w:rsidP="00C42AB7">
            <w:pPr>
              <w:rPr>
                <w:b/>
              </w:rPr>
            </w:pPr>
          </w:p>
        </w:tc>
        <w:tc>
          <w:tcPr>
            <w:tcW w:w="624" w:type="dxa"/>
          </w:tcPr>
          <w:p w:rsidR="000D6AD4" w:rsidRPr="00C33806" w:rsidRDefault="000D6AD4" w:rsidP="00C42AB7">
            <w:pPr>
              <w:ind w:left="78" w:hanging="78"/>
              <w:jc w:val="center"/>
            </w:pPr>
          </w:p>
        </w:tc>
        <w:tc>
          <w:tcPr>
            <w:tcW w:w="1326" w:type="dxa"/>
          </w:tcPr>
          <w:p w:rsidR="000D6AD4" w:rsidRPr="00C33806" w:rsidRDefault="000D6AD4" w:rsidP="00C42AB7">
            <w:pPr>
              <w:jc w:val="center"/>
              <w:rPr>
                <w:b/>
                <w:lang w:eastAsia="zh-CN"/>
              </w:rPr>
            </w:pPr>
            <w:r w:rsidRPr="00C33806">
              <w:rPr>
                <w:rFonts w:hint="eastAsia"/>
                <w:b/>
                <w:lang w:eastAsia="zh-CN"/>
              </w:rPr>
              <w:t>30.</w:t>
            </w:r>
            <w:r w:rsidRPr="00C33806">
              <w:rPr>
                <w:b/>
                <w:lang w:eastAsia="zh-CN"/>
              </w:rPr>
              <w:t>0</w:t>
            </w:r>
            <w:r w:rsidRPr="00C33806">
              <w:rPr>
                <w:rFonts w:hint="eastAsia"/>
                <w:b/>
                <w:lang w:eastAsia="zh-CN"/>
              </w:rPr>
              <w:t>9</w:t>
            </w:r>
            <w:r w:rsidRPr="00C33806">
              <w:rPr>
                <w:b/>
                <w:lang w:eastAsia="zh-CN"/>
              </w:rPr>
              <w:t>.</w:t>
            </w:r>
            <w:r w:rsidRPr="00C33806">
              <w:rPr>
                <w:rFonts w:hint="eastAsia"/>
                <w:b/>
                <w:lang w:eastAsia="zh-CN"/>
              </w:rPr>
              <w:t>20</w:t>
            </w:r>
            <w:r w:rsidRPr="00C33806">
              <w:rPr>
                <w:b/>
                <w:lang w:eastAsia="zh-CN"/>
              </w:rPr>
              <w:t>1</w:t>
            </w:r>
            <w:r w:rsidRPr="00C33806">
              <w:rPr>
                <w:rFonts w:hint="eastAsia"/>
                <w:b/>
                <w:lang w:eastAsia="zh-CN"/>
              </w:rPr>
              <w:t>0</w:t>
            </w:r>
          </w:p>
        </w:tc>
        <w:tc>
          <w:tcPr>
            <w:tcW w:w="1326" w:type="dxa"/>
          </w:tcPr>
          <w:p w:rsidR="000D6AD4" w:rsidRPr="00C33806" w:rsidRDefault="000D6AD4" w:rsidP="00C42AB7">
            <w:pPr>
              <w:jc w:val="center"/>
              <w:rPr>
                <w:b/>
                <w:lang w:eastAsia="zh-CN"/>
              </w:rPr>
            </w:pPr>
            <w:r w:rsidRPr="00C33806">
              <w:rPr>
                <w:rFonts w:hint="eastAsia"/>
                <w:b/>
                <w:lang w:eastAsia="zh-CN"/>
              </w:rPr>
              <w:t>30.</w:t>
            </w:r>
            <w:r w:rsidRPr="00C33806">
              <w:rPr>
                <w:b/>
                <w:lang w:eastAsia="zh-CN"/>
              </w:rPr>
              <w:t>0</w:t>
            </w:r>
            <w:r w:rsidRPr="00C33806">
              <w:rPr>
                <w:rFonts w:hint="eastAsia"/>
                <w:b/>
                <w:lang w:eastAsia="zh-CN"/>
              </w:rPr>
              <w:t>9.200</w:t>
            </w:r>
            <w:r w:rsidRPr="00C33806">
              <w:rPr>
                <w:b/>
                <w:lang w:eastAsia="zh-CN"/>
              </w:rPr>
              <w:t>9</w:t>
            </w:r>
          </w:p>
        </w:tc>
        <w:tc>
          <w:tcPr>
            <w:tcW w:w="468" w:type="dxa"/>
            <w:shd w:val="clear" w:color="auto" w:fill="auto"/>
          </w:tcPr>
          <w:p w:rsidR="000D6AD4" w:rsidRPr="00C33806" w:rsidRDefault="000D6AD4" w:rsidP="00C42AB7">
            <w:pPr>
              <w:jc w:val="center"/>
              <w:rPr>
                <w:b/>
              </w:rPr>
            </w:pPr>
          </w:p>
        </w:tc>
        <w:tc>
          <w:tcPr>
            <w:tcW w:w="1326" w:type="dxa"/>
          </w:tcPr>
          <w:p w:rsidR="000D6AD4" w:rsidRPr="00C33806" w:rsidRDefault="000D6AD4" w:rsidP="00C42AB7">
            <w:pPr>
              <w:jc w:val="center"/>
              <w:rPr>
                <w:b/>
                <w:lang w:eastAsia="zh-CN"/>
              </w:rPr>
            </w:pPr>
            <w:r w:rsidRPr="00C33806">
              <w:rPr>
                <w:rFonts w:hint="eastAsia"/>
                <w:b/>
                <w:lang w:eastAsia="zh-CN"/>
              </w:rPr>
              <w:t>30.</w:t>
            </w:r>
            <w:r w:rsidRPr="00C33806">
              <w:rPr>
                <w:b/>
                <w:lang w:eastAsia="zh-CN"/>
              </w:rPr>
              <w:t>0</w:t>
            </w:r>
            <w:r w:rsidRPr="00C33806">
              <w:rPr>
                <w:rFonts w:hint="eastAsia"/>
                <w:b/>
                <w:lang w:eastAsia="zh-CN"/>
              </w:rPr>
              <w:t>9</w:t>
            </w:r>
            <w:r w:rsidRPr="00C33806">
              <w:rPr>
                <w:b/>
                <w:lang w:eastAsia="zh-CN"/>
              </w:rPr>
              <w:t>.</w:t>
            </w:r>
            <w:r w:rsidRPr="00C33806">
              <w:rPr>
                <w:rFonts w:hint="eastAsia"/>
                <w:b/>
                <w:lang w:eastAsia="zh-CN"/>
              </w:rPr>
              <w:t>20</w:t>
            </w:r>
            <w:r w:rsidRPr="00C33806">
              <w:rPr>
                <w:b/>
                <w:lang w:eastAsia="zh-CN"/>
              </w:rPr>
              <w:t>10</w:t>
            </w:r>
          </w:p>
        </w:tc>
        <w:tc>
          <w:tcPr>
            <w:tcW w:w="1326" w:type="dxa"/>
          </w:tcPr>
          <w:p w:rsidR="000D6AD4" w:rsidRPr="00C33806" w:rsidRDefault="000D6AD4" w:rsidP="00C42AB7">
            <w:pPr>
              <w:jc w:val="center"/>
              <w:rPr>
                <w:b/>
                <w:lang w:eastAsia="zh-CN"/>
              </w:rPr>
            </w:pPr>
            <w:r w:rsidRPr="00C33806">
              <w:rPr>
                <w:rFonts w:hint="eastAsia"/>
                <w:b/>
                <w:lang w:eastAsia="zh-CN"/>
              </w:rPr>
              <w:t>30.</w:t>
            </w:r>
            <w:r w:rsidRPr="00C33806">
              <w:rPr>
                <w:b/>
                <w:lang w:eastAsia="zh-CN"/>
              </w:rPr>
              <w:t>0</w:t>
            </w:r>
            <w:r w:rsidRPr="00C33806">
              <w:rPr>
                <w:rFonts w:hint="eastAsia"/>
                <w:b/>
                <w:lang w:eastAsia="zh-CN"/>
              </w:rPr>
              <w:t>9.200</w:t>
            </w:r>
            <w:r w:rsidRPr="00C33806">
              <w:rPr>
                <w:b/>
                <w:lang w:eastAsia="zh-CN"/>
              </w:rPr>
              <w:t>9</w:t>
            </w:r>
          </w:p>
        </w:tc>
      </w:tr>
      <w:tr w:rsidR="000D6AD4" w:rsidRPr="00C33806" w:rsidTr="00C42AB7">
        <w:tblPrEx>
          <w:tblCellMar>
            <w:top w:w="0" w:type="dxa"/>
            <w:bottom w:w="0" w:type="dxa"/>
          </w:tblCellMar>
        </w:tblPrEx>
        <w:tc>
          <w:tcPr>
            <w:tcW w:w="3354" w:type="dxa"/>
          </w:tcPr>
          <w:p w:rsidR="000D6AD4" w:rsidRPr="00C33806" w:rsidRDefault="000D6AD4" w:rsidP="00C42AB7">
            <w:pPr>
              <w:rPr>
                <w:b/>
              </w:rPr>
            </w:pPr>
          </w:p>
        </w:tc>
        <w:tc>
          <w:tcPr>
            <w:tcW w:w="624" w:type="dxa"/>
          </w:tcPr>
          <w:p w:rsidR="000D6AD4" w:rsidRPr="00C33806" w:rsidRDefault="000D6AD4" w:rsidP="00C42AB7">
            <w:pPr>
              <w:ind w:left="78" w:hanging="78"/>
              <w:jc w:val="center"/>
            </w:pPr>
          </w:p>
        </w:tc>
        <w:tc>
          <w:tcPr>
            <w:tcW w:w="1326" w:type="dxa"/>
          </w:tcPr>
          <w:p w:rsidR="000D6AD4" w:rsidRPr="00C33806" w:rsidRDefault="000D6AD4" w:rsidP="00C42AB7">
            <w:pPr>
              <w:jc w:val="center"/>
              <w:rPr>
                <w:b/>
              </w:rPr>
            </w:pPr>
            <w:r w:rsidRPr="00C33806">
              <w:rPr>
                <w:b/>
              </w:rPr>
              <w:t>RM’000</w:t>
            </w:r>
          </w:p>
        </w:tc>
        <w:tc>
          <w:tcPr>
            <w:tcW w:w="1326" w:type="dxa"/>
          </w:tcPr>
          <w:p w:rsidR="000D6AD4" w:rsidRPr="00C33806" w:rsidRDefault="000D6AD4" w:rsidP="00C42AB7">
            <w:pPr>
              <w:jc w:val="center"/>
              <w:rPr>
                <w:b/>
              </w:rPr>
            </w:pPr>
            <w:r w:rsidRPr="00C33806">
              <w:rPr>
                <w:b/>
              </w:rPr>
              <w:t>RM’000</w:t>
            </w:r>
          </w:p>
        </w:tc>
        <w:tc>
          <w:tcPr>
            <w:tcW w:w="468" w:type="dxa"/>
            <w:shd w:val="clear" w:color="auto" w:fill="auto"/>
          </w:tcPr>
          <w:p w:rsidR="000D6AD4" w:rsidRPr="00C33806" w:rsidRDefault="000D6AD4" w:rsidP="00C42AB7">
            <w:pPr>
              <w:jc w:val="center"/>
              <w:rPr>
                <w:b/>
              </w:rPr>
            </w:pPr>
          </w:p>
        </w:tc>
        <w:tc>
          <w:tcPr>
            <w:tcW w:w="1326" w:type="dxa"/>
          </w:tcPr>
          <w:p w:rsidR="000D6AD4" w:rsidRPr="00C33806" w:rsidRDefault="000D6AD4" w:rsidP="00C42AB7">
            <w:pPr>
              <w:jc w:val="center"/>
              <w:rPr>
                <w:b/>
              </w:rPr>
            </w:pPr>
            <w:r w:rsidRPr="00C33806">
              <w:rPr>
                <w:b/>
              </w:rPr>
              <w:t>RM’000</w:t>
            </w:r>
          </w:p>
        </w:tc>
        <w:tc>
          <w:tcPr>
            <w:tcW w:w="1326" w:type="dxa"/>
          </w:tcPr>
          <w:p w:rsidR="000D6AD4" w:rsidRPr="00C33806" w:rsidRDefault="000D6AD4" w:rsidP="00C42AB7">
            <w:pPr>
              <w:jc w:val="center"/>
              <w:rPr>
                <w:b/>
              </w:rPr>
            </w:pPr>
            <w:r w:rsidRPr="00C33806">
              <w:rPr>
                <w:b/>
              </w:rPr>
              <w:t>RM’000</w:t>
            </w:r>
          </w:p>
        </w:tc>
      </w:tr>
      <w:tr w:rsidR="000D6AD4" w:rsidRPr="00C33806" w:rsidTr="00C42AB7">
        <w:tblPrEx>
          <w:tblCellMar>
            <w:top w:w="0" w:type="dxa"/>
            <w:bottom w:w="0" w:type="dxa"/>
          </w:tblCellMar>
        </w:tblPrEx>
        <w:tc>
          <w:tcPr>
            <w:tcW w:w="3354" w:type="dxa"/>
          </w:tcPr>
          <w:p w:rsidR="000D6AD4" w:rsidRPr="00C33806" w:rsidRDefault="000D6AD4" w:rsidP="00C42AB7">
            <w:pPr>
              <w:rPr>
                <w:b/>
              </w:rPr>
            </w:pPr>
          </w:p>
        </w:tc>
        <w:tc>
          <w:tcPr>
            <w:tcW w:w="624" w:type="dxa"/>
          </w:tcPr>
          <w:p w:rsidR="000D6AD4" w:rsidRPr="00C33806" w:rsidRDefault="000D6AD4" w:rsidP="00C42AB7">
            <w:pPr>
              <w:jc w:val="center"/>
            </w:pPr>
          </w:p>
        </w:tc>
        <w:tc>
          <w:tcPr>
            <w:tcW w:w="1326" w:type="dxa"/>
          </w:tcPr>
          <w:p w:rsidR="000D6AD4" w:rsidRPr="00C33806" w:rsidRDefault="000D6AD4" w:rsidP="00C42AB7">
            <w:pPr>
              <w:rPr>
                <w:b/>
              </w:rPr>
            </w:pPr>
          </w:p>
        </w:tc>
        <w:tc>
          <w:tcPr>
            <w:tcW w:w="1326" w:type="dxa"/>
          </w:tcPr>
          <w:p w:rsidR="000D6AD4" w:rsidRPr="00C33806" w:rsidRDefault="000D6AD4" w:rsidP="00C42AB7">
            <w:pPr>
              <w:jc w:val="center"/>
              <w:rPr>
                <w:b/>
              </w:rPr>
            </w:pPr>
          </w:p>
        </w:tc>
        <w:tc>
          <w:tcPr>
            <w:tcW w:w="468" w:type="dxa"/>
            <w:shd w:val="clear" w:color="auto" w:fill="auto"/>
          </w:tcPr>
          <w:p w:rsidR="000D6AD4" w:rsidRPr="00C33806" w:rsidRDefault="000D6AD4" w:rsidP="00C42AB7">
            <w:pPr>
              <w:rPr>
                <w:b/>
              </w:rPr>
            </w:pPr>
          </w:p>
        </w:tc>
        <w:tc>
          <w:tcPr>
            <w:tcW w:w="1326" w:type="dxa"/>
          </w:tcPr>
          <w:p w:rsidR="000D6AD4" w:rsidRPr="00C33806" w:rsidRDefault="000D6AD4" w:rsidP="00C42AB7">
            <w:pPr>
              <w:rPr>
                <w:b/>
              </w:rPr>
            </w:pPr>
          </w:p>
        </w:tc>
        <w:tc>
          <w:tcPr>
            <w:tcW w:w="1326" w:type="dxa"/>
          </w:tcPr>
          <w:p w:rsidR="000D6AD4" w:rsidRPr="00C33806" w:rsidRDefault="000D6AD4" w:rsidP="00C42AB7">
            <w:pPr>
              <w:jc w:val="center"/>
              <w:rPr>
                <w:b/>
              </w:rPr>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rPr>
                <w:b/>
              </w:rPr>
            </w:pPr>
            <w:r w:rsidRPr="00C33806">
              <w:rPr>
                <w:b/>
              </w:rPr>
              <w:t>Revenue</w:t>
            </w:r>
          </w:p>
        </w:tc>
        <w:tc>
          <w:tcPr>
            <w:tcW w:w="624" w:type="dxa"/>
          </w:tcPr>
          <w:p w:rsidR="000D6AD4" w:rsidRPr="00C33806" w:rsidRDefault="000D6AD4" w:rsidP="00C42AB7">
            <w:pPr>
              <w:jc w:val="center"/>
            </w:pPr>
          </w:p>
        </w:tc>
        <w:tc>
          <w:tcPr>
            <w:tcW w:w="1326" w:type="dxa"/>
            <w:tcBorders>
              <w:bottom w:val="double" w:sz="4" w:space="0" w:color="auto"/>
            </w:tcBorders>
          </w:tcPr>
          <w:p w:rsidR="000D6AD4" w:rsidRPr="00C33806" w:rsidRDefault="000D6AD4" w:rsidP="00C42AB7">
            <w:pPr>
              <w:tabs>
                <w:tab w:val="left" w:pos="1152"/>
                <w:tab w:val="left" w:pos="1374"/>
                <w:tab w:val="left" w:pos="1530"/>
                <w:tab w:val="left" w:pos="1608"/>
              </w:tabs>
              <w:ind w:left="-108" w:right="126"/>
              <w:jc w:val="right"/>
              <w:rPr>
                <w:rFonts w:hint="eastAsia"/>
                <w:lang w:eastAsia="zh-CN"/>
              </w:rPr>
            </w:pPr>
            <w:r>
              <w:rPr>
                <w:lang w:eastAsia="zh-CN"/>
              </w:rPr>
              <w:t>79,713</w:t>
            </w:r>
          </w:p>
        </w:tc>
        <w:tc>
          <w:tcPr>
            <w:tcW w:w="1326" w:type="dxa"/>
            <w:tcBorders>
              <w:bottom w:val="double" w:sz="4" w:space="0" w:color="auto"/>
            </w:tcBorders>
          </w:tcPr>
          <w:p w:rsidR="000D6AD4" w:rsidRPr="00C33806" w:rsidRDefault="000D6AD4" w:rsidP="00C42AB7">
            <w:pPr>
              <w:tabs>
                <w:tab w:val="left" w:pos="1152"/>
                <w:tab w:val="left" w:pos="1374"/>
                <w:tab w:val="left" w:pos="1530"/>
                <w:tab w:val="left" w:pos="1608"/>
              </w:tabs>
              <w:ind w:left="-108" w:right="126"/>
              <w:jc w:val="right"/>
              <w:rPr>
                <w:lang w:eastAsia="zh-CN"/>
              </w:rPr>
            </w:pPr>
            <w:r w:rsidRPr="00C33806">
              <w:rPr>
                <w:lang w:eastAsia="zh-CN"/>
              </w:rPr>
              <w:t>41,709</w:t>
            </w:r>
          </w:p>
        </w:tc>
        <w:tc>
          <w:tcPr>
            <w:tcW w:w="468" w:type="dxa"/>
            <w:vMerge w:val="restart"/>
            <w:shd w:val="clear" w:color="auto" w:fill="auto"/>
          </w:tcPr>
          <w:p w:rsidR="000D6AD4" w:rsidRPr="00C33806" w:rsidRDefault="000D6AD4" w:rsidP="00C42AB7">
            <w:pPr>
              <w:tabs>
                <w:tab w:val="left" w:pos="1060"/>
              </w:tabs>
              <w:ind w:right="128"/>
              <w:jc w:val="right"/>
            </w:pPr>
          </w:p>
        </w:tc>
        <w:tc>
          <w:tcPr>
            <w:tcW w:w="1326" w:type="dxa"/>
            <w:tcBorders>
              <w:bottom w:val="double" w:sz="4" w:space="0" w:color="auto"/>
            </w:tcBorders>
          </w:tcPr>
          <w:p w:rsidR="000D6AD4" w:rsidRPr="00C33806" w:rsidRDefault="000D6AD4" w:rsidP="00C42AB7">
            <w:pPr>
              <w:tabs>
                <w:tab w:val="left" w:pos="1152"/>
                <w:tab w:val="left" w:pos="1374"/>
                <w:tab w:val="left" w:pos="1530"/>
                <w:tab w:val="left" w:pos="1608"/>
              </w:tabs>
              <w:ind w:left="-108" w:right="126"/>
              <w:jc w:val="right"/>
              <w:rPr>
                <w:rFonts w:hint="eastAsia"/>
                <w:lang w:eastAsia="zh-CN"/>
              </w:rPr>
            </w:pPr>
            <w:r w:rsidRPr="00C33806">
              <w:rPr>
                <w:lang w:eastAsia="zh-CN"/>
              </w:rPr>
              <w:t>19</w:t>
            </w:r>
            <w:r>
              <w:rPr>
                <w:lang w:eastAsia="zh-CN"/>
              </w:rPr>
              <w:t>0</w:t>
            </w:r>
            <w:r w:rsidRPr="00C33806">
              <w:rPr>
                <w:lang w:eastAsia="zh-CN"/>
              </w:rPr>
              <w:t>,</w:t>
            </w:r>
            <w:r>
              <w:rPr>
                <w:lang w:eastAsia="zh-CN"/>
              </w:rPr>
              <w:t>429</w:t>
            </w:r>
          </w:p>
        </w:tc>
        <w:tc>
          <w:tcPr>
            <w:tcW w:w="1326" w:type="dxa"/>
            <w:tcBorders>
              <w:bottom w:val="double" w:sz="4" w:space="0" w:color="auto"/>
            </w:tcBorders>
          </w:tcPr>
          <w:p w:rsidR="000D6AD4" w:rsidRPr="00C33806" w:rsidRDefault="000D6AD4" w:rsidP="00C42AB7">
            <w:pPr>
              <w:tabs>
                <w:tab w:val="left" w:pos="1152"/>
                <w:tab w:val="left" w:pos="1374"/>
                <w:tab w:val="left" w:pos="1530"/>
                <w:tab w:val="left" w:pos="1608"/>
              </w:tabs>
              <w:ind w:left="-108" w:right="126"/>
              <w:jc w:val="right"/>
              <w:rPr>
                <w:lang w:eastAsia="zh-CN"/>
              </w:rPr>
            </w:pPr>
            <w:r w:rsidRPr="00C33806">
              <w:rPr>
                <w:lang w:eastAsia="zh-CN"/>
              </w:rPr>
              <w:t>125,688</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pPr>
          </w:p>
        </w:tc>
        <w:tc>
          <w:tcPr>
            <w:tcW w:w="624" w:type="dxa"/>
          </w:tcPr>
          <w:p w:rsidR="000D6AD4" w:rsidRPr="00C33806" w:rsidRDefault="000D6AD4" w:rsidP="00C42AB7">
            <w:pPr>
              <w:jc w:val="center"/>
            </w:pPr>
          </w:p>
        </w:tc>
        <w:tc>
          <w:tcPr>
            <w:tcW w:w="1326" w:type="dxa"/>
            <w:tcBorders>
              <w:top w:val="double" w:sz="4" w:space="0" w:color="auto"/>
            </w:tcBorders>
          </w:tcPr>
          <w:p w:rsidR="000D6AD4" w:rsidRPr="00C33806" w:rsidRDefault="000D6AD4" w:rsidP="00C42AB7">
            <w:pPr>
              <w:tabs>
                <w:tab w:val="left" w:pos="1152"/>
                <w:tab w:val="left" w:pos="1374"/>
                <w:tab w:val="left" w:pos="1530"/>
                <w:tab w:val="left" w:pos="1608"/>
              </w:tabs>
              <w:ind w:left="-108" w:right="126"/>
              <w:jc w:val="center"/>
              <w:rPr>
                <w:rFonts w:hint="eastAsia"/>
                <w:lang w:eastAsia="zh-CN"/>
              </w:rPr>
            </w:pPr>
          </w:p>
        </w:tc>
        <w:tc>
          <w:tcPr>
            <w:tcW w:w="1326" w:type="dxa"/>
            <w:tcBorders>
              <w:top w:val="double" w:sz="4" w:space="0" w:color="auto"/>
            </w:tcBorders>
          </w:tcPr>
          <w:p w:rsidR="000D6AD4" w:rsidRPr="00C33806" w:rsidRDefault="000D6AD4" w:rsidP="00C42AB7">
            <w:pPr>
              <w:tabs>
                <w:tab w:val="left" w:pos="1152"/>
                <w:tab w:val="left" w:pos="1374"/>
                <w:tab w:val="left" w:pos="1530"/>
                <w:tab w:val="left" w:pos="1608"/>
              </w:tabs>
              <w:ind w:left="-108" w:right="126"/>
              <w:jc w:val="center"/>
              <w:rPr>
                <w:rFonts w:hint="eastAsia"/>
                <w:lang w:eastAsia="zh-CN"/>
              </w:rPr>
            </w:pPr>
          </w:p>
        </w:tc>
        <w:tc>
          <w:tcPr>
            <w:tcW w:w="468" w:type="dxa"/>
            <w:vMerge/>
            <w:shd w:val="clear" w:color="auto" w:fill="auto"/>
          </w:tcPr>
          <w:p w:rsidR="000D6AD4" w:rsidRPr="00C33806" w:rsidRDefault="000D6AD4" w:rsidP="00C42AB7">
            <w:pPr>
              <w:tabs>
                <w:tab w:val="left" w:pos="1060"/>
              </w:tabs>
              <w:ind w:right="128"/>
              <w:jc w:val="right"/>
            </w:pPr>
          </w:p>
        </w:tc>
        <w:tc>
          <w:tcPr>
            <w:tcW w:w="1326" w:type="dxa"/>
            <w:tcBorders>
              <w:top w:val="double" w:sz="4" w:space="0" w:color="auto"/>
            </w:tcBorders>
          </w:tcPr>
          <w:p w:rsidR="000D6AD4" w:rsidRPr="00C33806" w:rsidRDefault="000D6AD4" w:rsidP="00C42AB7">
            <w:pPr>
              <w:tabs>
                <w:tab w:val="left" w:pos="1152"/>
                <w:tab w:val="left" w:pos="1374"/>
                <w:tab w:val="left" w:pos="1530"/>
                <w:tab w:val="left" w:pos="1608"/>
              </w:tabs>
              <w:ind w:left="-108" w:right="126"/>
              <w:jc w:val="center"/>
              <w:rPr>
                <w:rFonts w:hint="eastAsia"/>
                <w:lang w:eastAsia="zh-CN"/>
              </w:rPr>
            </w:pPr>
          </w:p>
        </w:tc>
        <w:tc>
          <w:tcPr>
            <w:tcW w:w="1326" w:type="dxa"/>
            <w:tcBorders>
              <w:top w:val="double" w:sz="4" w:space="0" w:color="auto"/>
            </w:tcBorders>
          </w:tcPr>
          <w:p w:rsidR="000D6AD4" w:rsidRPr="00C33806" w:rsidRDefault="000D6AD4" w:rsidP="00C42AB7">
            <w:pPr>
              <w:tabs>
                <w:tab w:val="left" w:pos="1152"/>
                <w:tab w:val="left" w:pos="1374"/>
                <w:tab w:val="left" w:pos="1530"/>
                <w:tab w:val="left" w:pos="1608"/>
              </w:tabs>
              <w:ind w:left="-108" w:right="126"/>
              <w:jc w:val="center"/>
              <w:rPr>
                <w:rFonts w:hint="eastAsia"/>
                <w:lang w:eastAsia="zh-CN"/>
              </w:rPr>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rPr>
                <w:b/>
              </w:rPr>
            </w:pPr>
            <w:r w:rsidRPr="00C33806">
              <w:rPr>
                <w:b/>
              </w:rPr>
              <w:t xml:space="preserve">Operating Profit </w:t>
            </w:r>
            <w:r w:rsidRPr="00C33806">
              <w:rPr>
                <w:rFonts w:hint="eastAsia"/>
                <w:b/>
                <w:lang w:eastAsia="zh-CN"/>
              </w:rPr>
              <w:t xml:space="preserve"> </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152"/>
                <w:tab w:val="left" w:pos="1374"/>
                <w:tab w:val="left" w:pos="1530"/>
                <w:tab w:val="left" w:pos="1608"/>
              </w:tabs>
              <w:ind w:left="-108" w:right="126"/>
              <w:jc w:val="right"/>
              <w:rPr>
                <w:rFonts w:hint="eastAsia"/>
                <w:lang w:eastAsia="zh-CN"/>
              </w:rPr>
            </w:pPr>
            <w:r w:rsidRPr="00C33806">
              <w:rPr>
                <w:lang w:eastAsia="zh-CN"/>
              </w:rPr>
              <w:t>12,833</w:t>
            </w:r>
          </w:p>
        </w:tc>
        <w:tc>
          <w:tcPr>
            <w:tcW w:w="1326" w:type="dxa"/>
          </w:tcPr>
          <w:p w:rsidR="000D6AD4" w:rsidRPr="00C33806" w:rsidRDefault="000D6AD4" w:rsidP="00C42AB7">
            <w:pPr>
              <w:tabs>
                <w:tab w:val="left" w:pos="1152"/>
                <w:tab w:val="left" w:pos="1374"/>
                <w:tab w:val="left" w:pos="1530"/>
                <w:tab w:val="left" w:pos="1608"/>
              </w:tabs>
              <w:ind w:left="-108" w:right="126"/>
              <w:jc w:val="right"/>
              <w:rPr>
                <w:rFonts w:hint="eastAsia"/>
                <w:lang w:eastAsia="zh-CN"/>
              </w:rPr>
            </w:pPr>
            <w:r w:rsidRPr="00C33806">
              <w:rPr>
                <w:lang w:eastAsia="zh-CN"/>
              </w:rPr>
              <w:t>3,</w:t>
            </w:r>
            <w:r w:rsidRPr="00C33806">
              <w:rPr>
                <w:rFonts w:hint="eastAsia"/>
                <w:lang w:eastAsia="zh-CN"/>
              </w:rPr>
              <w:t>867</w:t>
            </w: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152"/>
                <w:tab w:val="left" w:pos="1374"/>
                <w:tab w:val="left" w:pos="1530"/>
                <w:tab w:val="left" w:pos="1608"/>
              </w:tabs>
              <w:ind w:left="-108" w:right="126"/>
              <w:jc w:val="right"/>
              <w:rPr>
                <w:rFonts w:hint="eastAsia"/>
                <w:lang w:eastAsia="zh-CN"/>
              </w:rPr>
            </w:pPr>
            <w:r w:rsidRPr="00C33806">
              <w:rPr>
                <w:lang w:eastAsia="zh-CN"/>
              </w:rPr>
              <w:t>24,360</w:t>
            </w:r>
          </w:p>
        </w:tc>
        <w:tc>
          <w:tcPr>
            <w:tcW w:w="1326" w:type="dxa"/>
          </w:tcPr>
          <w:p w:rsidR="000D6AD4" w:rsidRPr="00C33806" w:rsidRDefault="000D6AD4" w:rsidP="00C42AB7">
            <w:pPr>
              <w:tabs>
                <w:tab w:val="left" w:pos="1152"/>
                <w:tab w:val="left" w:pos="1374"/>
                <w:tab w:val="left" w:pos="1530"/>
                <w:tab w:val="left" w:pos="1608"/>
              </w:tabs>
              <w:ind w:left="-108" w:right="126"/>
              <w:jc w:val="right"/>
              <w:rPr>
                <w:lang w:eastAsia="zh-CN"/>
              </w:rPr>
            </w:pPr>
            <w:r w:rsidRPr="00C33806">
              <w:rPr>
                <w:lang w:eastAsia="zh-CN"/>
              </w:rPr>
              <w:t>11,</w:t>
            </w:r>
            <w:r w:rsidRPr="00C33806">
              <w:rPr>
                <w:rFonts w:hint="eastAsia"/>
                <w:lang w:eastAsia="zh-CN"/>
              </w:rPr>
              <w:t>288</w:t>
            </w:r>
          </w:p>
        </w:tc>
      </w:tr>
      <w:tr w:rsidR="000D6AD4" w:rsidRPr="00C33806" w:rsidTr="00C42AB7">
        <w:tblPrEx>
          <w:tblCellMar>
            <w:top w:w="0" w:type="dxa"/>
            <w:bottom w:w="0" w:type="dxa"/>
          </w:tblCellMar>
        </w:tblPrEx>
        <w:trPr>
          <w:trHeight w:val="275"/>
        </w:trPr>
        <w:tc>
          <w:tcPr>
            <w:tcW w:w="3354" w:type="dxa"/>
          </w:tcPr>
          <w:p w:rsidR="000D6AD4" w:rsidRPr="00C33806" w:rsidRDefault="000D6AD4" w:rsidP="00C42AB7">
            <w:pPr>
              <w:pStyle w:val="Header"/>
              <w:tabs>
                <w:tab w:val="clear" w:pos="4320"/>
                <w:tab w:val="clear" w:pos="8640"/>
              </w:tabs>
            </w:pP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pPr>
            <w:r w:rsidRPr="00C33806">
              <w:t>Interest Income</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346</w:t>
            </w:r>
          </w:p>
        </w:tc>
        <w:tc>
          <w:tcPr>
            <w:tcW w:w="1326" w:type="dxa"/>
          </w:tcPr>
          <w:p w:rsidR="000D6AD4" w:rsidRPr="00C33806" w:rsidRDefault="000D6AD4" w:rsidP="00C42AB7">
            <w:pPr>
              <w:tabs>
                <w:tab w:val="left" w:pos="1060"/>
              </w:tabs>
              <w:ind w:right="128"/>
              <w:jc w:val="right"/>
              <w:rPr>
                <w:rFonts w:hint="eastAsia"/>
                <w:lang w:eastAsia="zh-CN"/>
              </w:rPr>
            </w:pPr>
            <w:r w:rsidRPr="00C33806">
              <w:rPr>
                <w:rFonts w:hint="eastAsia"/>
                <w:lang w:eastAsia="zh-CN"/>
              </w:rPr>
              <w:t>306</w:t>
            </w: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742</w:t>
            </w:r>
          </w:p>
        </w:tc>
        <w:tc>
          <w:tcPr>
            <w:tcW w:w="1326" w:type="dxa"/>
          </w:tcPr>
          <w:p w:rsidR="000D6AD4" w:rsidRPr="00C33806" w:rsidRDefault="000D6AD4" w:rsidP="00C42AB7">
            <w:pPr>
              <w:tabs>
                <w:tab w:val="left" w:pos="1060"/>
              </w:tabs>
              <w:ind w:right="128"/>
              <w:jc w:val="right"/>
              <w:rPr>
                <w:rFonts w:hint="eastAsia"/>
                <w:lang w:eastAsia="zh-CN"/>
              </w:rPr>
            </w:pPr>
            <w:r w:rsidRPr="00C33806">
              <w:rPr>
                <w:rFonts w:hint="eastAsia"/>
                <w:lang w:eastAsia="zh-CN"/>
              </w:rPr>
              <w:t>995</w:t>
            </w:r>
          </w:p>
        </w:tc>
      </w:tr>
      <w:tr w:rsidR="000D6AD4" w:rsidRPr="00C33806" w:rsidTr="00C42AB7">
        <w:tblPrEx>
          <w:tblCellMar>
            <w:top w:w="0" w:type="dxa"/>
            <w:bottom w:w="0" w:type="dxa"/>
          </w:tblCellMar>
        </w:tblPrEx>
        <w:trPr>
          <w:trHeight w:val="304"/>
        </w:trPr>
        <w:tc>
          <w:tcPr>
            <w:tcW w:w="3354" w:type="dxa"/>
          </w:tcPr>
          <w:p w:rsidR="000D6AD4" w:rsidRPr="00C33806" w:rsidRDefault="000D6AD4" w:rsidP="00C42AB7">
            <w:pPr>
              <w:pStyle w:val="Header"/>
              <w:tabs>
                <w:tab w:val="clear" w:pos="4320"/>
                <w:tab w:val="clear" w:pos="8640"/>
              </w:tabs>
            </w:pPr>
            <w:r w:rsidRPr="00C33806">
              <w:t xml:space="preserve">Depreciation and </w:t>
            </w:r>
            <w:proofErr w:type="spellStart"/>
            <w:r w:rsidRPr="00C33806">
              <w:t>Amortisation</w:t>
            </w:r>
            <w:proofErr w:type="spellEnd"/>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s>
              <w:ind w:right="128"/>
              <w:jc w:val="right"/>
              <w:rPr>
                <w:lang w:eastAsia="zh-CN"/>
              </w:rPr>
            </w:pPr>
            <w:r w:rsidRPr="00C33806">
              <w:rPr>
                <w:lang w:eastAsia="zh-CN"/>
              </w:rPr>
              <w:t>(3,434)</w:t>
            </w:r>
          </w:p>
        </w:tc>
        <w:tc>
          <w:tcPr>
            <w:tcW w:w="1326" w:type="dxa"/>
            <w:shd w:val="clear" w:color="auto" w:fill="auto"/>
          </w:tcPr>
          <w:p w:rsidR="000D6AD4" w:rsidRPr="00C33806" w:rsidRDefault="000D6AD4" w:rsidP="00C42AB7">
            <w:pPr>
              <w:tabs>
                <w:tab w:val="left" w:pos="1060"/>
              </w:tabs>
              <w:ind w:right="128"/>
              <w:jc w:val="right"/>
              <w:rPr>
                <w:lang w:eastAsia="zh-CN"/>
              </w:rPr>
            </w:pPr>
            <w:r w:rsidRPr="00C33806">
              <w:rPr>
                <w:lang w:eastAsia="zh-CN"/>
              </w:rPr>
              <w:t>(3,525)</w:t>
            </w: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rPr>
                <w:lang w:eastAsia="zh-CN"/>
              </w:rPr>
            </w:pPr>
            <w:r w:rsidRPr="00C33806">
              <w:rPr>
                <w:lang w:eastAsia="zh-CN"/>
              </w:rPr>
              <w:t>(10,192)</w:t>
            </w:r>
          </w:p>
        </w:tc>
        <w:tc>
          <w:tcPr>
            <w:tcW w:w="1326" w:type="dxa"/>
          </w:tcPr>
          <w:p w:rsidR="000D6AD4" w:rsidRPr="00C33806" w:rsidRDefault="000D6AD4" w:rsidP="00C42AB7">
            <w:pPr>
              <w:tabs>
                <w:tab w:val="left" w:pos="1060"/>
              </w:tabs>
              <w:ind w:right="128"/>
              <w:jc w:val="right"/>
              <w:rPr>
                <w:lang w:eastAsia="zh-CN"/>
              </w:rPr>
            </w:pPr>
            <w:r w:rsidRPr="00C33806">
              <w:rPr>
                <w:lang w:eastAsia="zh-CN"/>
              </w:rPr>
              <w:t>(10,408)</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pPr>
            <w:r w:rsidRPr="00C33806">
              <w:t>Finance Cost</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s>
              <w:ind w:right="128"/>
              <w:jc w:val="right"/>
              <w:rPr>
                <w:lang w:eastAsia="zh-CN"/>
              </w:rPr>
            </w:pPr>
            <w:r w:rsidRPr="00C33806">
              <w:rPr>
                <w:lang w:eastAsia="zh-CN"/>
              </w:rPr>
              <w:t>(</w:t>
            </w:r>
            <w:r w:rsidRPr="00C33806">
              <w:rPr>
                <w:rFonts w:hint="eastAsia"/>
                <w:lang w:eastAsia="zh-CN"/>
              </w:rPr>
              <w:t>4</w:t>
            </w:r>
            <w:r w:rsidRPr="00C33806">
              <w:rPr>
                <w:lang w:eastAsia="zh-CN"/>
              </w:rPr>
              <w:t>,773)</w:t>
            </w:r>
          </w:p>
        </w:tc>
        <w:tc>
          <w:tcPr>
            <w:tcW w:w="1326" w:type="dxa"/>
          </w:tcPr>
          <w:p w:rsidR="000D6AD4" w:rsidRPr="00C33806" w:rsidRDefault="000D6AD4" w:rsidP="00C42AB7">
            <w:pPr>
              <w:tabs>
                <w:tab w:val="left" w:pos="1060"/>
              </w:tabs>
              <w:ind w:right="128"/>
              <w:jc w:val="right"/>
              <w:rPr>
                <w:lang w:eastAsia="zh-CN"/>
              </w:rPr>
            </w:pPr>
            <w:r w:rsidRPr="00C33806">
              <w:rPr>
                <w:lang w:eastAsia="zh-CN"/>
              </w:rPr>
              <w:t>(3,</w:t>
            </w:r>
            <w:r w:rsidRPr="00C33806">
              <w:rPr>
                <w:rFonts w:hint="eastAsia"/>
                <w:lang w:eastAsia="zh-CN"/>
              </w:rPr>
              <w:t>822</w:t>
            </w:r>
            <w:r w:rsidRPr="00C33806">
              <w:rPr>
                <w:lang w:eastAsia="zh-CN"/>
              </w:rPr>
              <w:t>)</w:t>
            </w: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rPr>
                <w:lang w:eastAsia="zh-CN"/>
              </w:rPr>
            </w:pPr>
            <w:r w:rsidRPr="00C33806">
              <w:rPr>
                <w:lang w:eastAsia="zh-CN"/>
              </w:rPr>
              <w:t>(12,802)</w:t>
            </w:r>
          </w:p>
        </w:tc>
        <w:tc>
          <w:tcPr>
            <w:tcW w:w="1326" w:type="dxa"/>
          </w:tcPr>
          <w:p w:rsidR="000D6AD4" w:rsidRPr="00C33806" w:rsidRDefault="000D6AD4" w:rsidP="00C42AB7">
            <w:pPr>
              <w:tabs>
                <w:tab w:val="left" w:pos="1060"/>
              </w:tabs>
              <w:ind w:right="128"/>
              <w:jc w:val="right"/>
              <w:rPr>
                <w:lang w:eastAsia="zh-CN"/>
              </w:rPr>
            </w:pPr>
            <w:r w:rsidRPr="00C33806">
              <w:rPr>
                <w:lang w:eastAsia="zh-CN"/>
              </w:rPr>
              <w:t>(11,</w:t>
            </w:r>
            <w:r w:rsidRPr="00C33806">
              <w:rPr>
                <w:rFonts w:hint="eastAsia"/>
                <w:lang w:eastAsia="zh-CN"/>
              </w:rPr>
              <w:t>487</w:t>
            </w:r>
            <w:r w:rsidRPr="00C33806">
              <w:rPr>
                <w:lang w:eastAsia="zh-CN"/>
              </w:rPr>
              <w:t>)</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ind w:left="204" w:hanging="204"/>
            </w:pPr>
            <w:r w:rsidRPr="00C33806">
              <w:t xml:space="preserve">Share of </w:t>
            </w:r>
            <w:r w:rsidRPr="00C33806">
              <w:rPr>
                <w:rFonts w:hint="eastAsia"/>
                <w:lang w:eastAsia="zh-CN"/>
              </w:rPr>
              <w:t xml:space="preserve">results of </w:t>
            </w:r>
            <w:r w:rsidRPr="00C33806">
              <w:t>Associate</w:t>
            </w:r>
            <w:r w:rsidRPr="00C33806">
              <w:rPr>
                <w:rFonts w:hint="eastAsia"/>
                <w:lang w:eastAsia="zh-CN"/>
              </w:rPr>
              <w:t>s</w:t>
            </w:r>
            <w:r w:rsidRPr="00C33806">
              <w:t xml:space="preserve"> </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 w:val="left" w:pos="1840"/>
              </w:tabs>
              <w:ind w:right="128"/>
              <w:jc w:val="right"/>
              <w:rPr>
                <w:lang w:eastAsia="zh-CN"/>
              </w:rPr>
            </w:pPr>
            <w:r w:rsidRPr="00C33806">
              <w:rPr>
                <w:rFonts w:hint="eastAsia"/>
                <w:lang w:eastAsia="zh-CN"/>
              </w:rPr>
              <w:t>(</w:t>
            </w:r>
            <w:r w:rsidRPr="00C33806">
              <w:rPr>
                <w:lang w:eastAsia="zh-CN"/>
              </w:rPr>
              <w:t>41</w:t>
            </w:r>
            <w:r w:rsidRPr="00C33806">
              <w:rPr>
                <w:rFonts w:hint="eastAsia"/>
                <w:lang w:eastAsia="zh-CN"/>
              </w:rPr>
              <w:t>)</w:t>
            </w:r>
          </w:p>
        </w:tc>
        <w:tc>
          <w:tcPr>
            <w:tcW w:w="1326" w:type="dxa"/>
          </w:tcPr>
          <w:p w:rsidR="000D6AD4" w:rsidRPr="00C33806" w:rsidRDefault="000D6AD4" w:rsidP="00C42AB7">
            <w:pPr>
              <w:tabs>
                <w:tab w:val="left" w:pos="1060"/>
                <w:tab w:val="left" w:pos="1840"/>
              </w:tabs>
              <w:ind w:right="128"/>
              <w:jc w:val="right"/>
              <w:rPr>
                <w:lang w:eastAsia="zh-CN"/>
              </w:rPr>
            </w:pPr>
            <w:r w:rsidRPr="00C33806">
              <w:rPr>
                <w:lang w:eastAsia="zh-CN"/>
              </w:rPr>
              <w:t>(39)</w:t>
            </w:r>
          </w:p>
        </w:tc>
        <w:tc>
          <w:tcPr>
            <w:tcW w:w="468" w:type="dxa"/>
            <w:shd w:val="clear" w:color="auto" w:fill="auto"/>
          </w:tcPr>
          <w:p w:rsidR="000D6AD4" w:rsidRPr="00C33806" w:rsidRDefault="000D6AD4" w:rsidP="00C42AB7">
            <w:pPr>
              <w:tabs>
                <w:tab w:val="left" w:pos="1060"/>
                <w:tab w:val="left" w:pos="1840"/>
              </w:tabs>
              <w:ind w:right="128"/>
              <w:jc w:val="right"/>
            </w:pPr>
          </w:p>
        </w:tc>
        <w:tc>
          <w:tcPr>
            <w:tcW w:w="1326" w:type="dxa"/>
          </w:tcPr>
          <w:p w:rsidR="000D6AD4" w:rsidRPr="00C33806" w:rsidRDefault="000D6AD4" w:rsidP="00C42AB7">
            <w:pPr>
              <w:tabs>
                <w:tab w:val="left" w:pos="1060"/>
                <w:tab w:val="left" w:pos="1840"/>
              </w:tabs>
              <w:ind w:right="128"/>
              <w:jc w:val="right"/>
              <w:rPr>
                <w:rFonts w:hint="eastAsia"/>
                <w:lang w:eastAsia="zh-CN"/>
              </w:rPr>
            </w:pPr>
            <w:r w:rsidRPr="00C33806">
              <w:rPr>
                <w:lang w:eastAsia="zh-CN"/>
              </w:rPr>
              <w:t>(41)</w:t>
            </w:r>
          </w:p>
        </w:tc>
        <w:tc>
          <w:tcPr>
            <w:tcW w:w="1326" w:type="dxa"/>
          </w:tcPr>
          <w:p w:rsidR="000D6AD4" w:rsidRPr="00C33806" w:rsidRDefault="000D6AD4" w:rsidP="00C42AB7">
            <w:pPr>
              <w:tabs>
                <w:tab w:val="left" w:pos="1060"/>
                <w:tab w:val="left" w:pos="1840"/>
              </w:tabs>
              <w:ind w:right="128"/>
              <w:jc w:val="right"/>
              <w:rPr>
                <w:lang w:eastAsia="zh-CN"/>
              </w:rPr>
            </w:pPr>
            <w:r w:rsidRPr="00C33806">
              <w:rPr>
                <w:lang w:eastAsia="zh-CN"/>
              </w:rPr>
              <w:t>(16)</w:t>
            </w:r>
          </w:p>
        </w:tc>
      </w:tr>
      <w:tr w:rsidR="000D6AD4" w:rsidRPr="00C33806" w:rsidTr="00C42AB7">
        <w:tblPrEx>
          <w:tblCellMar>
            <w:top w:w="0" w:type="dxa"/>
            <w:bottom w:w="0" w:type="dxa"/>
          </w:tblCellMar>
        </w:tblPrEx>
        <w:trPr>
          <w:trHeight w:val="100"/>
        </w:trPr>
        <w:tc>
          <w:tcPr>
            <w:tcW w:w="3354" w:type="dxa"/>
          </w:tcPr>
          <w:p w:rsidR="000D6AD4" w:rsidRPr="00C33806" w:rsidRDefault="000D6AD4" w:rsidP="00C42AB7">
            <w:pPr>
              <w:pStyle w:val="Header"/>
              <w:tabs>
                <w:tab w:val="clear" w:pos="4320"/>
                <w:tab w:val="clear" w:pos="8640"/>
              </w:tabs>
              <w:jc w:val="both"/>
              <w:rPr>
                <w:rFonts w:hint="eastAsia"/>
                <w:lang w:eastAsia="zh-CN"/>
              </w:rPr>
            </w:pPr>
          </w:p>
        </w:tc>
        <w:tc>
          <w:tcPr>
            <w:tcW w:w="624" w:type="dxa"/>
          </w:tcPr>
          <w:p w:rsidR="000D6AD4" w:rsidRPr="00C33806" w:rsidRDefault="000D6AD4" w:rsidP="00C42AB7">
            <w:pPr>
              <w:jc w:val="center"/>
            </w:pPr>
          </w:p>
        </w:tc>
        <w:tc>
          <w:tcPr>
            <w:tcW w:w="1326" w:type="dxa"/>
            <w:tcBorders>
              <w:bottom w:val="single" w:sz="4" w:space="0" w:color="auto"/>
            </w:tcBorders>
          </w:tcPr>
          <w:p w:rsidR="000D6AD4" w:rsidRPr="00C33806" w:rsidRDefault="000D6AD4" w:rsidP="00C42AB7">
            <w:pPr>
              <w:tabs>
                <w:tab w:val="left" w:pos="1060"/>
                <w:tab w:val="left" w:pos="1840"/>
              </w:tabs>
              <w:ind w:right="128"/>
              <w:jc w:val="right"/>
            </w:pPr>
          </w:p>
        </w:tc>
        <w:tc>
          <w:tcPr>
            <w:tcW w:w="1326" w:type="dxa"/>
            <w:tcBorders>
              <w:bottom w:val="single" w:sz="4" w:space="0" w:color="auto"/>
            </w:tcBorders>
          </w:tcPr>
          <w:p w:rsidR="000D6AD4" w:rsidRPr="00C33806" w:rsidRDefault="000D6AD4" w:rsidP="00C42AB7">
            <w:pPr>
              <w:tabs>
                <w:tab w:val="left" w:pos="1060"/>
                <w:tab w:val="left" w:pos="1840"/>
              </w:tabs>
              <w:ind w:right="128"/>
              <w:jc w:val="right"/>
            </w:pPr>
          </w:p>
        </w:tc>
        <w:tc>
          <w:tcPr>
            <w:tcW w:w="468" w:type="dxa"/>
            <w:vMerge w:val="restart"/>
            <w:shd w:val="clear" w:color="auto" w:fill="auto"/>
          </w:tcPr>
          <w:p w:rsidR="000D6AD4" w:rsidRPr="00C33806" w:rsidRDefault="000D6AD4" w:rsidP="00C42AB7">
            <w:pPr>
              <w:tabs>
                <w:tab w:val="left" w:pos="1060"/>
                <w:tab w:val="left" w:pos="1840"/>
              </w:tabs>
              <w:ind w:right="128"/>
              <w:jc w:val="right"/>
            </w:pPr>
          </w:p>
        </w:tc>
        <w:tc>
          <w:tcPr>
            <w:tcW w:w="1326" w:type="dxa"/>
            <w:tcBorders>
              <w:bottom w:val="single" w:sz="4" w:space="0" w:color="auto"/>
            </w:tcBorders>
          </w:tcPr>
          <w:p w:rsidR="000D6AD4" w:rsidRPr="00C33806" w:rsidRDefault="000D6AD4" w:rsidP="00C42AB7">
            <w:pPr>
              <w:tabs>
                <w:tab w:val="left" w:pos="1060"/>
                <w:tab w:val="left" w:pos="1840"/>
              </w:tabs>
              <w:ind w:right="128"/>
              <w:jc w:val="right"/>
            </w:pPr>
          </w:p>
        </w:tc>
        <w:tc>
          <w:tcPr>
            <w:tcW w:w="1326" w:type="dxa"/>
            <w:tcBorders>
              <w:bottom w:val="single" w:sz="4" w:space="0" w:color="auto"/>
            </w:tcBorders>
          </w:tcPr>
          <w:p w:rsidR="000D6AD4" w:rsidRPr="00C33806" w:rsidRDefault="000D6AD4" w:rsidP="00C42AB7">
            <w:pPr>
              <w:tabs>
                <w:tab w:val="left" w:pos="1060"/>
                <w:tab w:val="left" w:pos="1840"/>
              </w:tabs>
              <w:ind w:right="12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rPr>
                <w:b/>
              </w:rPr>
            </w:pPr>
            <w:r w:rsidRPr="00C33806">
              <w:rPr>
                <w:b/>
                <w:lang w:eastAsia="zh-CN"/>
              </w:rPr>
              <w:t>Profit</w:t>
            </w:r>
            <w:r>
              <w:rPr>
                <w:b/>
                <w:lang w:eastAsia="zh-CN"/>
              </w:rPr>
              <w:t>/(Loss)</w:t>
            </w:r>
            <w:r w:rsidRPr="00C33806">
              <w:rPr>
                <w:b/>
                <w:lang w:eastAsia="zh-CN"/>
              </w:rPr>
              <w:t xml:space="preserve"> </w:t>
            </w:r>
            <w:r w:rsidRPr="00C33806">
              <w:rPr>
                <w:b/>
              </w:rPr>
              <w:t>before taxation</w:t>
            </w:r>
          </w:p>
        </w:tc>
        <w:tc>
          <w:tcPr>
            <w:tcW w:w="624" w:type="dxa"/>
          </w:tcPr>
          <w:p w:rsidR="000D6AD4" w:rsidRPr="00C33806" w:rsidRDefault="000D6AD4" w:rsidP="00C42AB7">
            <w:pPr>
              <w:jc w:val="center"/>
            </w:pPr>
          </w:p>
        </w:tc>
        <w:tc>
          <w:tcPr>
            <w:tcW w:w="1326" w:type="dxa"/>
            <w:tcBorders>
              <w:top w:val="sing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4,931</w:t>
            </w:r>
          </w:p>
        </w:tc>
        <w:tc>
          <w:tcPr>
            <w:tcW w:w="1326" w:type="dxa"/>
            <w:tcBorders>
              <w:top w:val="sing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(3,213)</w:t>
            </w:r>
          </w:p>
        </w:tc>
        <w:tc>
          <w:tcPr>
            <w:tcW w:w="468" w:type="dxa"/>
            <w:vMerge/>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top w:val="sing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2,067</w:t>
            </w:r>
          </w:p>
        </w:tc>
        <w:tc>
          <w:tcPr>
            <w:tcW w:w="1326" w:type="dxa"/>
            <w:tcBorders>
              <w:top w:val="sing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(9,628)</w:t>
            </w:r>
          </w:p>
        </w:tc>
      </w:tr>
      <w:tr w:rsidR="000D6AD4" w:rsidRPr="00C33806" w:rsidTr="00C42AB7">
        <w:tblPrEx>
          <w:tblCellMar>
            <w:top w:w="0" w:type="dxa"/>
            <w:bottom w:w="0" w:type="dxa"/>
          </w:tblCellMar>
        </w:tblPrEx>
        <w:trPr>
          <w:trHeight w:val="305"/>
        </w:trPr>
        <w:tc>
          <w:tcPr>
            <w:tcW w:w="3354" w:type="dxa"/>
          </w:tcPr>
          <w:p w:rsidR="000D6AD4" w:rsidRPr="00C33806" w:rsidRDefault="000D6AD4" w:rsidP="00C42AB7">
            <w:pPr>
              <w:pStyle w:val="Header"/>
              <w:tabs>
                <w:tab w:val="clear" w:pos="4320"/>
                <w:tab w:val="clear" w:pos="8640"/>
              </w:tabs>
              <w:jc w:val="both"/>
            </w:pP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c>
          <w:tcPr>
            <w:tcW w:w="468" w:type="dxa"/>
            <w:shd w:val="clear" w:color="auto" w:fill="auto"/>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Taxation</w:t>
            </w:r>
          </w:p>
        </w:tc>
        <w:tc>
          <w:tcPr>
            <w:tcW w:w="624" w:type="dxa"/>
          </w:tcPr>
          <w:p w:rsidR="000D6AD4" w:rsidRPr="00C33806" w:rsidRDefault="000D6AD4" w:rsidP="00C42AB7">
            <w:pPr>
              <w:jc w:val="center"/>
            </w:pPr>
            <w:r w:rsidRPr="00C33806">
              <w:t>C5</w:t>
            </w:r>
          </w:p>
        </w:tc>
        <w:tc>
          <w:tcPr>
            <w:tcW w:w="1326" w:type="dxa"/>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558</w:t>
            </w:r>
          </w:p>
        </w:tc>
        <w:tc>
          <w:tcPr>
            <w:tcW w:w="1326" w:type="dxa"/>
          </w:tcPr>
          <w:p w:rsidR="000D6AD4" w:rsidRPr="00C33806" w:rsidRDefault="000D6AD4" w:rsidP="00C42AB7">
            <w:pPr>
              <w:tabs>
                <w:tab w:val="left" w:pos="1060"/>
                <w:tab w:val="left" w:pos="1840"/>
              </w:tabs>
              <w:ind w:left="78" w:right="128" w:hanging="78"/>
              <w:jc w:val="right"/>
              <w:rPr>
                <w:lang w:eastAsia="zh-CN"/>
              </w:rPr>
            </w:pPr>
            <w:r w:rsidRPr="00C33806">
              <w:rPr>
                <w:lang w:eastAsia="zh-CN"/>
              </w:rPr>
              <w:t>2,203</w:t>
            </w:r>
          </w:p>
        </w:tc>
        <w:tc>
          <w:tcPr>
            <w:tcW w:w="468" w:type="dxa"/>
            <w:shd w:val="clear" w:color="auto" w:fill="auto"/>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4,699</w:t>
            </w:r>
          </w:p>
        </w:tc>
        <w:tc>
          <w:tcPr>
            <w:tcW w:w="1326" w:type="dxa"/>
          </w:tcPr>
          <w:p w:rsidR="000D6AD4" w:rsidRPr="00C33806" w:rsidRDefault="000D6AD4" w:rsidP="00C42AB7">
            <w:pPr>
              <w:tabs>
                <w:tab w:val="left" w:pos="1060"/>
                <w:tab w:val="left" w:pos="1840"/>
              </w:tabs>
              <w:ind w:left="78" w:right="128" w:hanging="78"/>
              <w:jc w:val="right"/>
              <w:rPr>
                <w:lang w:eastAsia="zh-CN"/>
              </w:rPr>
            </w:pPr>
            <w:r w:rsidRPr="00C33806">
              <w:rPr>
                <w:lang w:eastAsia="zh-CN"/>
              </w:rPr>
              <w:t>(711)</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 w:val="left" w:pos="1116"/>
              </w:tabs>
              <w:jc w:val="both"/>
            </w:pPr>
          </w:p>
        </w:tc>
        <w:tc>
          <w:tcPr>
            <w:tcW w:w="624" w:type="dxa"/>
          </w:tcPr>
          <w:p w:rsidR="000D6AD4" w:rsidRPr="00C33806" w:rsidRDefault="000D6AD4" w:rsidP="00C42AB7">
            <w:pPr>
              <w:jc w:val="center"/>
            </w:pPr>
          </w:p>
        </w:tc>
        <w:tc>
          <w:tcPr>
            <w:tcW w:w="1326" w:type="dxa"/>
            <w:tcBorders>
              <w:bottom w:val="single" w:sz="4" w:space="0" w:color="auto"/>
            </w:tcBorders>
          </w:tcPr>
          <w:p w:rsidR="000D6AD4" w:rsidRPr="00C33806"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8" w:hanging="78"/>
              <w:jc w:val="right"/>
            </w:pPr>
          </w:p>
        </w:tc>
        <w:tc>
          <w:tcPr>
            <w:tcW w:w="468" w:type="dxa"/>
            <w:vMerge w:val="restart"/>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8"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rPr>
                <w:b/>
              </w:rPr>
            </w:pPr>
            <w:r w:rsidRPr="00C33806">
              <w:rPr>
                <w:b/>
              </w:rPr>
              <w:t>Profit</w:t>
            </w:r>
            <w:r w:rsidRPr="00C33806">
              <w:rPr>
                <w:rFonts w:hint="eastAsia"/>
                <w:b/>
                <w:lang w:eastAsia="zh-CN"/>
              </w:rPr>
              <w:t xml:space="preserve">/(Loss) </w:t>
            </w:r>
            <w:r w:rsidRPr="00C33806">
              <w:rPr>
                <w:b/>
              </w:rPr>
              <w:t>for the period</w:t>
            </w:r>
          </w:p>
        </w:tc>
        <w:tc>
          <w:tcPr>
            <w:tcW w:w="624" w:type="dxa"/>
          </w:tcPr>
          <w:p w:rsidR="000D6AD4" w:rsidRPr="00C33806" w:rsidRDefault="000D6AD4" w:rsidP="00C42AB7">
            <w:pPr>
              <w:jc w:val="center"/>
            </w:pP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5,489</w:t>
            </w: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(1,010)</w:t>
            </w:r>
          </w:p>
        </w:tc>
        <w:tc>
          <w:tcPr>
            <w:tcW w:w="468" w:type="dxa"/>
            <w:vMerge/>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6,766</w:t>
            </w: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(10,339)</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p>
        </w:tc>
        <w:tc>
          <w:tcPr>
            <w:tcW w:w="624" w:type="dxa"/>
          </w:tcPr>
          <w:p w:rsidR="000D6AD4" w:rsidRPr="00C33806" w:rsidRDefault="000D6AD4" w:rsidP="00C42AB7">
            <w:pPr>
              <w:jc w:val="center"/>
            </w:pPr>
          </w:p>
        </w:tc>
        <w:tc>
          <w:tcPr>
            <w:tcW w:w="1326" w:type="dxa"/>
            <w:tcBorders>
              <w:top w:val="double" w:sz="4" w:space="0" w:color="auto"/>
            </w:tcBorders>
          </w:tcPr>
          <w:p w:rsidR="000D6AD4" w:rsidRPr="00C33806" w:rsidRDefault="000D6AD4" w:rsidP="00C42AB7">
            <w:pPr>
              <w:tabs>
                <w:tab w:val="left" w:pos="1060"/>
                <w:tab w:val="left" w:pos="1840"/>
              </w:tabs>
              <w:ind w:left="78" w:right="128" w:hanging="78"/>
              <w:jc w:val="right"/>
            </w:pPr>
          </w:p>
        </w:tc>
        <w:tc>
          <w:tcPr>
            <w:tcW w:w="1326" w:type="dxa"/>
            <w:tcBorders>
              <w:top w:val="double" w:sz="4" w:space="0" w:color="auto"/>
            </w:tcBorders>
          </w:tcPr>
          <w:p w:rsidR="000D6AD4" w:rsidRPr="00C33806" w:rsidRDefault="000D6AD4" w:rsidP="00C42AB7">
            <w:pPr>
              <w:tabs>
                <w:tab w:val="left" w:pos="1060"/>
                <w:tab w:val="left" w:pos="1840"/>
              </w:tabs>
              <w:ind w:left="78" w:right="128" w:hanging="78"/>
              <w:jc w:val="right"/>
            </w:pPr>
          </w:p>
        </w:tc>
        <w:tc>
          <w:tcPr>
            <w:tcW w:w="468" w:type="dxa"/>
            <w:vMerge/>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top w:val="double" w:sz="4" w:space="0" w:color="auto"/>
            </w:tcBorders>
          </w:tcPr>
          <w:p w:rsidR="000D6AD4" w:rsidRPr="00C33806" w:rsidRDefault="000D6AD4" w:rsidP="00C42AB7">
            <w:pPr>
              <w:tabs>
                <w:tab w:val="left" w:pos="1060"/>
                <w:tab w:val="left" w:pos="1840"/>
              </w:tabs>
              <w:ind w:left="78" w:right="128" w:hanging="78"/>
              <w:jc w:val="right"/>
            </w:pPr>
          </w:p>
        </w:tc>
        <w:tc>
          <w:tcPr>
            <w:tcW w:w="1326" w:type="dxa"/>
            <w:tcBorders>
              <w:top w:val="double" w:sz="4" w:space="0" w:color="auto"/>
            </w:tcBorders>
          </w:tcPr>
          <w:p w:rsidR="000D6AD4" w:rsidRPr="00C33806" w:rsidRDefault="000D6AD4" w:rsidP="00C42AB7">
            <w:pPr>
              <w:tabs>
                <w:tab w:val="left" w:pos="1060"/>
                <w:tab w:val="left" w:pos="1840"/>
              </w:tabs>
              <w:ind w:left="78" w:right="128"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Attributable to: -</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c>
          <w:tcPr>
            <w:tcW w:w="468" w:type="dxa"/>
            <w:shd w:val="clear" w:color="auto" w:fill="auto"/>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8"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Equity holders of the parent</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 w:val="left" w:pos="1840"/>
              </w:tabs>
              <w:ind w:left="78" w:right="126" w:hanging="78"/>
              <w:jc w:val="right"/>
              <w:rPr>
                <w:rFonts w:hint="eastAsia"/>
                <w:lang w:eastAsia="zh-CN"/>
              </w:rPr>
            </w:pPr>
            <w:r w:rsidRPr="00C33806">
              <w:rPr>
                <w:lang w:eastAsia="zh-CN"/>
              </w:rPr>
              <w:t>4,153</w:t>
            </w:r>
          </w:p>
        </w:tc>
        <w:tc>
          <w:tcPr>
            <w:tcW w:w="1326" w:type="dxa"/>
          </w:tcPr>
          <w:p w:rsidR="000D6AD4" w:rsidRPr="00C33806" w:rsidRDefault="000D6AD4" w:rsidP="00C42AB7">
            <w:pPr>
              <w:tabs>
                <w:tab w:val="left" w:pos="1060"/>
                <w:tab w:val="left" w:pos="1840"/>
              </w:tabs>
              <w:ind w:left="78" w:right="126" w:hanging="78"/>
              <w:jc w:val="right"/>
              <w:rPr>
                <w:lang w:eastAsia="zh-CN"/>
              </w:rPr>
            </w:pPr>
            <w:r w:rsidRPr="00C33806">
              <w:rPr>
                <w:lang w:eastAsia="zh-CN"/>
              </w:rPr>
              <w:t>(1,744)</w:t>
            </w:r>
          </w:p>
        </w:tc>
        <w:tc>
          <w:tcPr>
            <w:tcW w:w="468" w:type="dxa"/>
            <w:shd w:val="clear" w:color="auto" w:fill="auto"/>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6" w:hanging="78"/>
              <w:jc w:val="right"/>
              <w:rPr>
                <w:rFonts w:hint="eastAsia"/>
                <w:lang w:eastAsia="zh-CN"/>
              </w:rPr>
            </w:pPr>
            <w:r w:rsidRPr="00C33806">
              <w:rPr>
                <w:lang w:eastAsia="zh-CN"/>
              </w:rPr>
              <w:t>5,323</w:t>
            </w:r>
          </w:p>
        </w:tc>
        <w:tc>
          <w:tcPr>
            <w:tcW w:w="1326" w:type="dxa"/>
          </w:tcPr>
          <w:p w:rsidR="000D6AD4" w:rsidRPr="00C33806" w:rsidRDefault="000D6AD4" w:rsidP="00C42AB7">
            <w:pPr>
              <w:tabs>
                <w:tab w:val="left" w:pos="1060"/>
                <w:tab w:val="left" w:pos="1840"/>
              </w:tabs>
              <w:ind w:left="78" w:right="126" w:hanging="78"/>
              <w:jc w:val="right"/>
              <w:rPr>
                <w:lang w:eastAsia="zh-CN"/>
              </w:rPr>
            </w:pPr>
            <w:r w:rsidRPr="00C33806">
              <w:rPr>
                <w:lang w:eastAsia="zh-CN"/>
              </w:rPr>
              <w:t>(14,483)</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Minority interest</w:t>
            </w:r>
          </w:p>
        </w:tc>
        <w:tc>
          <w:tcPr>
            <w:tcW w:w="624" w:type="dxa"/>
          </w:tcPr>
          <w:p w:rsidR="000D6AD4" w:rsidRPr="00C33806" w:rsidRDefault="000D6AD4" w:rsidP="00C42AB7">
            <w:pPr>
              <w:jc w:val="center"/>
            </w:pPr>
          </w:p>
        </w:tc>
        <w:tc>
          <w:tcPr>
            <w:tcW w:w="1326" w:type="dxa"/>
          </w:tcPr>
          <w:p w:rsidR="000D6AD4" w:rsidRPr="00C33806" w:rsidRDefault="000D6AD4" w:rsidP="00C42AB7">
            <w:pPr>
              <w:tabs>
                <w:tab w:val="left" w:pos="1060"/>
                <w:tab w:val="left" w:pos="1840"/>
              </w:tabs>
              <w:ind w:left="78" w:right="126" w:hanging="78"/>
              <w:jc w:val="right"/>
              <w:rPr>
                <w:rFonts w:hint="eastAsia"/>
                <w:lang w:eastAsia="zh-CN"/>
              </w:rPr>
            </w:pPr>
            <w:r w:rsidRPr="00C33806">
              <w:rPr>
                <w:lang w:eastAsia="zh-CN"/>
              </w:rPr>
              <w:t>1,336</w:t>
            </w:r>
          </w:p>
        </w:tc>
        <w:tc>
          <w:tcPr>
            <w:tcW w:w="1326" w:type="dxa"/>
          </w:tcPr>
          <w:p w:rsidR="000D6AD4" w:rsidRPr="00C33806" w:rsidRDefault="000D6AD4" w:rsidP="00C42AB7">
            <w:pPr>
              <w:tabs>
                <w:tab w:val="left" w:pos="1060"/>
                <w:tab w:val="left" w:pos="1840"/>
              </w:tabs>
              <w:ind w:left="78" w:right="126" w:hanging="78"/>
              <w:jc w:val="right"/>
              <w:rPr>
                <w:lang w:eastAsia="zh-CN"/>
              </w:rPr>
            </w:pPr>
            <w:r w:rsidRPr="00C33806">
              <w:rPr>
                <w:lang w:eastAsia="zh-CN"/>
              </w:rPr>
              <w:t>734</w:t>
            </w:r>
          </w:p>
        </w:tc>
        <w:tc>
          <w:tcPr>
            <w:tcW w:w="468" w:type="dxa"/>
            <w:shd w:val="clear" w:color="auto" w:fill="auto"/>
          </w:tcPr>
          <w:p w:rsidR="000D6AD4" w:rsidRPr="00C33806" w:rsidRDefault="000D6AD4" w:rsidP="00C42AB7">
            <w:pPr>
              <w:tabs>
                <w:tab w:val="left" w:pos="1060"/>
                <w:tab w:val="left" w:pos="1840"/>
              </w:tabs>
              <w:ind w:left="78" w:right="128" w:hanging="78"/>
              <w:jc w:val="right"/>
            </w:pPr>
          </w:p>
        </w:tc>
        <w:tc>
          <w:tcPr>
            <w:tcW w:w="1326" w:type="dxa"/>
          </w:tcPr>
          <w:p w:rsidR="000D6AD4" w:rsidRPr="00C33806" w:rsidRDefault="000D6AD4" w:rsidP="00C42AB7">
            <w:pPr>
              <w:tabs>
                <w:tab w:val="left" w:pos="1060"/>
                <w:tab w:val="left" w:pos="1840"/>
              </w:tabs>
              <w:ind w:left="78" w:right="126" w:hanging="78"/>
              <w:jc w:val="right"/>
              <w:rPr>
                <w:rFonts w:hint="eastAsia"/>
                <w:lang w:eastAsia="zh-CN"/>
              </w:rPr>
            </w:pPr>
            <w:r w:rsidRPr="00C33806">
              <w:rPr>
                <w:lang w:eastAsia="zh-CN"/>
              </w:rPr>
              <w:t>1,443</w:t>
            </w:r>
          </w:p>
        </w:tc>
        <w:tc>
          <w:tcPr>
            <w:tcW w:w="1326" w:type="dxa"/>
          </w:tcPr>
          <w:p w:rsidR="000D6AD4" w:rsidRPr="00C33806" w:rsidRDefault="000D6AD4" w:rsidP="00C42AB7">
            <w:pPr>
              <w:tabs>
                <w:tab w:val="left" w:pos="1060"/>
                <w:tab w:val="left" w:pos="1840"/>
              </w:tabs>
              <w:ind w:left="78" w:right="126" w:hanging="78"/>
              <w:jc w:val="right"/>
              <w:rPr>
                <w:lang w:eastAsia="zh-CN"/>
              </w:rPr>
            </w:pPr>
            <w:r w:rsidRPr="00C33806">
              <w:rPr>
                <w:lang w:eastAsia="zh-CN"/>
              </w:rPr>
              <w:t>4,144</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p>
        </w:tc>
        <w:tc>
          <w:tcPr>
            <w:tcW w:w="624" w:type="dxa"/>
          </w:tcPr>
          <w:p w:rsidR="000D6AD4" w:rsidRPr="00C33806" w:rsidRDefault="000D6AD4" w:rsidP="00C42AB7">
            <w:pPr>
              <w:jc w:val="center"/>
            </w:pPr>
          </w:p>
        </w:tc>
        <w:tc>
          <w:tcPr>
            <w:tcW w:w="1326" w:type="dxa"/>
            <w:tcBorders>
              <w:bottom w:val="single" w:sz="4" w:space="0" w:color="auto"/>
            </w:tcBorders>
          </w:tcPr>
          <w:p w:rsidR="000D6AD4" w:rsidRPr="00C33806" w:rsidRDefault="000D6AD4" w:rsidP="00C42AB7">
            <w:pPr>
              <w:tabs>
                <w:tab w:val="left" w:pos="1060"/>
                <w:tab w:val="left" w:pos="1840"/>
              </w:tabs>
              <w:ind w:left="78" w:right="126"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6" w:hanging="78"/>
              <w:jc w:val="right"/>
            </w:pPr>
          </w:p>
        </w:tc>
        <w:tc>
          <w:tcPr>
            <w:tcW w:w="468" w:type="dxa"/>
            <w:vMerge w:val="restart"/>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6" w:hanging="78"/>
              <w:jc w:val="right"/>
            </w:pPr>
          </w:p>
        </w:tc>
        <w:tc>
          <w:tcPr>
            <w:tcW w:w="1326" w:type="dxa"/>
            <w:tcBorders>
              <w:bottom w:val="single" w:sz="4" w:space="0" w:color="auto"/>
            </w:tcBorders>
          </w:tcPr>
          <w:p w:rsidR="000D6AD4" w:rsidRPr="00C33806" w:rsidRDefault="000D6AD4" w:rsidP="00C42AB7">
            <w:pPr>
              <w:tabs>
                <w:tab w:val="left" w:pos="1060"/>
                <w:tab w:val="left" w:pos="1840"/>
              </w:tabs>
              <w:ind w:left="78" w:right="126"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rPr>
                <w:b/>
              </w:rPr>
            </w:pPr>
          </w:p>
        </w:tc>
        <w:tc>
          <w:tcPr>
            <w:tcW w:w="624" w:type="dxa"/>
          </w:tcPr>
          <w:p w:rsidR="000D6AD4" w:rsidRPr="00C33806" w:rsidRDefault="000D6AD4" w:rsidP="00C42AB7">
            <w:pPr>
              <w:jc w:val="center"/>
            </w:pP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5,489</w:t>
            </w: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(1,010)</w:t>
            </w:r>
          </w:p>
        </w:tc>
        <w:tc>
          <w:tcPr>
            <w:tcW w:w="468" w:type="dxa"/>
            <w:vMerge/>
            <w:shd w:val="clear" w:color="auto" w:fill="auto"/>
          </w:tcPr>
          <w:p w:rsidR="000D6AD4" w:rsidRPr="00C33806" w:rsidRDefault="000D6AD4" w:rsidP="00C42AB7">
            <w:pPr>
              <w:tabs>
                <w:tab w:val="left" w:pos="1060"/>
                <w:tab w:val="left" w:pos="1840"/>
              </w:tabs>
              <w:ind w:left="78" w:right="128" w:hanging="78"/>
              <w:jc w:val="right"/>
            </w:pP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rFonts w:hint="eastAsia"/>
                <w:lang w:eastAsia="zh-CN"/>
              </w:rPr>
            </w:pPr>
            <w:r w:rsidRPr="00C33806">
              <w:rPr>
                <w:lang w:eastAsia="zh-CN"/>
              </w:rPr>
              <w:t>6,766</w:t>
            </w:r>
          </w:p>
        </w:tc>
        <w:tc>
          <w:tcPr>
            <w:tcW w:w="1326" w:type="dxa"/>
            <w:tcBorders>
              <w:top w:val="single" w:sz="4" w:space="0" w:color="auto"/>
              <w:bottom w:val="double" w:sz="4" w:space="0" w:color="auto"/>
            </w:tcBorders>
          </w:tcPr>
          <w:p w:rsidR="000D6AD4" w:rsidRPr="00C33806" w:rsidRDefault="000D6AD4" w:rsidP="00C42AB7">
            <w:pPr>
              <w:tabs>
                <w:tab w:val="left" w:pos="1060"/>
                <w:tab w:val="left" w:pos="1840"/>
              </w:tabs>
              <w:ind w:left="78" w:right="128" w:hanging="78"/>
              <w:jc w:val="right"/>
              <w:rPr>
                <w:lang w:eastAsia="zh-CN"/>
              </w:rPr>
            </w:pPr>
            <w:r w:rsidRPr="00C33806">
              <w:rPr>
                <w:lang w:eastAsia="zh-CN"/>
              </w:rPr>
              <w:t>(10,339)</w:t>
            </w:r>
          </w:p>
        </w:tc>
      </w:tr>
      <w:tr w:rsidR="000D6AD4" w:rsidRPr="00C33806" w:rsidTr="00C42AB7">
        <w:tblPrEx>
          <w:tblCellMar>
            <w:top w:w="0" w:type="dxa"/>
            <w:bottom w:w="0" w:type="dxa"/>
          </w:tblCellMar>
        </w:tblPrEx>
        <w:trPr>
          <w:trHeight w:val="235"/>
        </w:trPr>
        <w:tc>
          <w:tcPr>
            <w:tcW w:w="3354" w:type="dxa"/>
          </w:tcPr>
          <w:p w:rsidR="000D6AD4" w:rsidRPr="00C33806" w:rsidRDefault="000D6AD4" w:rsidP="00C42AB7">
            <w:pPr>
              <w:pStyle w:val="Header"/>
              <w:tabs>
                <w:tab w:val="clear" w:pos="4320"/>
                <w:tab w:val="clear" w:pos="8640"/>
              </w:tabs>
              <w:jc w:val="both"/>
            </w:pPr>
          </w:p>
        </w:tc>
        <w:tc>
          <w:tcPr>
            <w:tcW w:w="624" w:type="dxa"/>
          </w:tcPr>
          <w:p w:rsidR="000D6AD4" w:rsidRPr="00C33806" w:rsidRDefault="000D6AD4" w:rsidP="00C42AB7">
            <w:pPr>
              <w:jc w:val="center"/>
            </w:pPr>
          </w:p>
        </w:tc>
        <w:tc>
          <w:tcPr>
            <w:tcW w:w="1326" w:type="dxa"/>
            <w:tcBorders>
              <w:top w:val="double" w:sz="4" w:space="0" w:color="auto"/>
            </w:tcBorders>
          </w:tcPr>
          <w:p w:rsidR="000D6AD4" w:rsidRPr="00C33806" w:rsidRDefault="000D6AD4" w:rsidP="00C42AB7">
            <w:pPr>
              <w:tabs>
                <w:tab w:val="left" w:pos="1060"/>
              </w:tabs>
              <w:ind w:left="78" w:right="128" w:hanging="78"/>
              <w:jc w:val="right"/>
            </w:pPr>
          </w:p>
        </w:tc>
        <w:tc>
          <w:tcPr>
            <w:tcW w:w="1326" w:type="dxa"/>
            <w:tcBorders>
              <w:top w:val="double" w:sz="4" w:space="0" w:color="auto"/>
            </w:tcBorders>
          </w:tcPr>
          <w:p w:rsidR="000D6AD4" w:rsidRPr="00C33806" w:rsidRDefault="000D6AD4" w:rsidP="00C42AB7">
            <w:pPr>
              <w:tabs>
                <w:tab w:val="left" w:pos="1060"/>
              </w:tabs>
              <w:ind w:left="78" w:right="128" w:hanging="78"/>
              <w:jc w:val="right"/>
            </w:pPr>
          </w:p>
        </w:tc>
        <w:tc>
          <w:tcPr>
            <w:tcW w:w="468" w:type="dxa"/>
            <w:vMerge/>
            <w:shd w:val="clear" w:color="auto" w:fill="auto"/>
          </w:tcPr>
          <w:p w:rsidR="000D6AD4" w:rsidRPr="00C33806" w:rsidRDefault="000D6AD4" w:rsidP="00C42AB7">
            <w:pPr>
              <w:tabs>
                <w:tab w:val="left" w:pos="1060"/>
              </w:tabs>
              <w:ind w:left="78" w:right="128" w:hanging="78"/>
              <w:jc w:val="right"/>
            </w:pPr>
          </w:p>
        </w:tc>
        <w:tc>
          <w:tcPr>
            <w:tcW w:w="1326" w:type="dxa"/>
            <w:tcBorders>
              <w:top w:val="double" w:sz="4" w:space="0" w:color="auto"/>
            </w:tcBorders>
          </w:tcPr>
          <w:p w:rsidR="000D6AD4" w:rsidRPr="00C33806" w:rsidRDefault="000D6AD4" w:rsidP="00C42AB7">
            <w:pPr>
              <w:tabs>
                <w:tab w:val="left" w:pos="1060"/>
              </w:tabs>
              <w:ind w:left="78" w:right="128" w:hanging="78"/>
              <w:jc w:val="right"/>
            </w:pPr>
          </w:p>
        </w:tc>
        <w:tc>
          <w:tcPr>
            <w:tcW w:w="1326" w:type="dxa"/>
            <w:tcBorders>
              <w:top w:val="double" w:sz="4" w:space="0" w:color="auto"/>
            </w:tcBorders>
          </w:tcPr>
          <w:p w:rsidR="000D6AD4" w:rsidRPr="00C33806" w:rsidRDefault="000D6AD4" w:rsidP="00C42AB7">
            <w:pPr>
              <w:tabs>
                <w:tab w:val="left" w:pos="1060"/>
              </w:tabs>
              <w:ind w:left="78" w:right="128" w:hanging="7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rPr>
                <w:b/>
              </w:rPr>
            </w:pPr>
            <w:r w:rsidRPr="00C33806">
              <w:rPr>
                <w:rFonts w:hint="eastAsia"/>
                <w:b/>
                <w:lang w:eastAsia="zh-CN"/>
              </w:rPr>
              <w:t xml:space="preserve">Earnings / (Losses) </w:t>
            </w:r>
            <w:r w:rsidRPr="00C33806">
              <w:rPr>
                <w:b/>
              </w:rPr>
              <w:t>per share attributable to equity holders of the parent</w:t>
            </w:r>
          </w:p>
        </w:tc>
        <w:tc>
          <w:tcPr>
            <w:tcW w:w="624" w:type="dxa"/>
          </w:tcPr>
          <w:p w:rsidR="000D6AD4" w:rsidRPr="00C33806" w:rsidRDefault="000D6AD4" w:rsidP="00C42AB7">
            <w:pPr>
              <w:jc w:val="center"/>
            </w:pPr>
          </w:p>
          <w:p w:rsidR="000D6AD4" w:rsidRPr="00C33806" w:rsidRDefault="000D6AD4" w:rsidP="00C42AB7">
            <w:pPr>
              <w:jc w:val="center"/>
            </w:pPr>
            <w:r w:rsidRPr="00C33806">
              <w:t>C13</w:t>
            </w:r>
          </w:p>
        </w:tc>
        <w:tc>
          <w:tcPr>
            <w:tcW w:w="1326" w:type="dxa"/>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c>
          <w:tcPr>
            <w:tcW w:w="468" w:type="dxa"/>
            <w:shd w:val="clear" w:color="auto" w:fill="auto"/>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c>
          <w:tcPr>
            <w:tcW w:w="1326" w:type="dxa"/>
          </w:tcPr>
          <w:p w:rsidR="000D6AD4" w:rsidRPr="00C33806" w:rsidRDefault="000D6AD4" w:rsidP="00C42AB7">
            <w:pPr>
              <w:tabs>
                <w:tab w:val="left" w:pos="1060"/>
              </w:tabs>
              <w:ind w:right="128"/>
              <w:jc w:val="right"/>
            </w:pP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-Basic (</w:t>
            </w:r>
            <w:proofErr w:type="spellStart"/>
            <w:r w:rsidRPr="00C33806">
              <w:t>Sen</w:t>
            </w:r>
            <w:proofErr w:type="spellEnd"/>
            <w:r w:rsidRPr="00C33806">
              <w:t xml:space="preserve">) </w:t>
            </w:r>
          </w:p>
        </w:tc>
        <w:tc>
          <w:tcPr>
            <w:tcW w:w="624" w:type="dxa"/>
          </w:tcPr>
          <w:p w:rsidR="000D6AD4" w:rsidRPr="00C33806" w:rsidRDefault="000D6AD4" w:rsidP="00C42AB7">
            <w:pPr>
              <w:jc w:val="center"/>
              <w:rPr>
                <w:highlight w:val="yellow"/>
              </w:rPr>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1.08</w:t>
            </w:r>
          </w:p>
        </w:tc>
        <w:tc>
          <w:tcPr>
            <w:tcW w:w="1326" w:type="dxa"/>
          </w:tcPr>
          <w:p w:rsidR="000D6AD4" w:rsidRPr="00C33806" w:rsidRDefault="000D6AD4" w:rsidP="00C42AB7">
            <w:pPr>
              <w:tabs>
                <w:tab w:val="left" w:pos="1060"/>
              </w:tabs>
              <w:ind w:right="128"/>
              <w:jc w:val="right"/>
              <w:rPr>
                <w:lang w:eastAsia="zh-CN"/>
              </w:rPr>
            </w:pPr>
            <w:r w:rsidRPr="00C33806">
              <w:rPr>
                <w:lang w:eastAsia="zh-CN"/>
              </w:rPr>
              <w:t>(0.50)</w:t>
            </w:r>
          </w:p>
        </w:tc>
        <w:tc>
          <w:tcPr>
            <w:tcW w:w="468" w:type="dxa"/>
            <w:shd w:val="clear" w:color="auto" w:fill="auto"/>
          </w:tcPr>
          <w:p w:rsidR="000D6AD4" w:rsidRPr="00C33806" w:rsidRDefault="000D6AD4" w:rsidP="00C42AB7">
            <w:pPr>
              <w:tabs>
                <w:tab w:val="left" w:pos="1060"/>
              </w:tabs>
              <w:ind w:right="128"/>
              <w:jc w:val="right"/>
              <w:rPr>
                <w:highlight w:val="yellow"/>
              </w:rPr>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1.38</w:t>
            </w:r>
          </w:p>
        </w:tc>
        <w:tc>
          <w:tcPr>
            <w:tcW w:w="1326" w:type="dxa"/>
          </w:tcPr>
          <w:p w:rsidR="000D6AD4" w:rsidRPr="00C33806" w:rsidRDefault="000D6AD4" w:rsidP="00C42AB7">
            <w:pPr>
              <w:tabs>
                <w:tab w:val="left" w:pos="1060"/>
              </w:tabs>
              <w:ind w:right="128"/>
              <w:jc w:val="right"/>
              <w:rPr>
                <w:lang w:eastAsia="zh-CN"/>
              </w:rPr>
            </w:pPr>
            <w:r w:rsidRPr="00C33806">
              <w:rPr>
                <w:lang w:eastAsia="zh-CN"/>
              </w:rPr>
              <w:t>(3.80)</w:t>
            </w:r>
          </w:p>
        </w:tc>
      </w:tr>
      <w:tr w:rsidR="000D6AD4" w:rsidRPr="00C33806" w:rsidTr="00C42AB7">
        <w:tblPrEx>
          <w:tblCellMar>
            <w:top w:w="0" w:type="dxa"/>
            <w:bottom w:w="0" w:type="dxa"/>
          </w:tblCellMar>
        </w:tblPrEx>
        <w:tc>
          <w:tcPr>
            <w:tcW w:w="3354" w:type="dxa"/>
          </w:tcPr>
          <w:p w:rsidR="000D6AD4" w:rsidRPr="00C33806" w:rsidRDefault="000D6AD4" w:rsidP="00C42AB7">
            <w:pPr>
              <w:pStyle w:val="Header"/>
              <w:tabs>
                <w:tab w:val="clear" w:pos="4320"/>
                <w:tab w:val="clear" w:pos="8640"/>
              </w:tabs>
              <w:jc w:val="both"/>
            </w:pPr>
            <w:r w:rsidRPr="00C33806">
              <w:t>-Diluted (</w:t>
            </w:r>
            <w:proofErr w:type="spellStart"/>
            <w:r w:rsidRPr="00C33806">
              <w:t>Sen</w:t>
            </w:r>
            <w:proofErr w:type="spellEnd"/>
            <w:r w:rsidRPr="00C33806">
              <w:t>)</w:t>
            </w:r>
          </w:p>
        </w:tc>
        <w:tc>
          <w:tcPr>
            <w:tcW w:w="624" w:type="dxa"/>
          </w:tcPr>
          <w:p w:rsidR="000D6AD4" w:rsidRPr="00C33806" w:rsidRDefault="000D6AD4" w:rsidP="00C42AB7">
            <w:pPr>
              <w:jc w:val="center"/>
              <w:rPr>
                <w:b/>
                <w:highlight w:val="yellow"/>
              </w:rPr>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1.08</w:t>
            </w:r>
          </w:p>
        </w:tc>
        <w:tc>
          <w:tcPr>
            <w:tcW w:w="1326" w:type="dxa"/>
          </w:tcPr>
          <w:p w:rsidR="000D6AD4" w:rsidRPr="00C33806" w:rsidRDefault="000D6AD4" w:rsidP="00C42AB7">
            <w:pPr>
              <w:tabs>
                <w:tab w:val="left" w:pos="1060"/>
              </w:tabs>
              <w:ind w:right="128"/>
              <w:jc w:val="right"/>
              <w:rPr>
                <w:lang w:eastAsia="zh-CN"/>
              </w:rPr>
            </w:pPr>
            <w:r w:rsidRPr="00C33806">
              <w:rPr>
                <w:lang w:eastAsia="zh-CN"/>
              </w:rPr>
              <w:t>(0.50)</w:t>
            </w:r>
          </w:p>
        </w:tc>
        <w:tc>
          <w:tcPr>
            <w:tcW w:w="468" w:type="dxa"/>
            <w:shd w:val="clear" w:color="auto" w:fill="auto"/>
          </w:tcPr>
          <w:p w:rsidR="000D6AD4" w:rsidRPr="00C33806" w:rsidRDefault="000D6AD4" w:rsidP="00C42AB7">
            <w:pPr>
              <w:tabs>
                <w:tab w:val="left" w:pos="1060"/>
              </w:tabs>
              <w:ind w:right="128"/>
              <w:jc w:val="right"/>
              <w:rPr>
                <w:highlight w:val="yellow"/>
              </w:rPr>
            </w:pPr>
          </w:p>
        </w:tc>
        <w:tc>
          <w:tcPr>
            <w:tcW w:w="1326" w:type="dxa"/>
          </w:tcPr>
          <w:p w:rsidR="000D6AD4" w:rsidRPr="00C33806" w:rsidRDefault="000D6AD4" w:rsidP="00C42AB7">
            <w:pPr>
              <w:tabs>
                <w:tab w:val="left" w:pos="1060"/>
              </w:tabs>
              <w:ind w:right="128"/>
              <w:jc w:val="right"/>
              <w:rPr>
                <w:rFonts w:hint="eastAsia"/>
                <w:lang w:eastAsia="zh-CN"/>
              </w:rPr>
            </w:pPr>
            <w:r w:rsidRPr="00C33806">
              <w:rPr>
                <w:lang w:eastAsia="zh-CN"/>
              </w:rPr>
              <w:t>1.38</w:t>
            </w:r>
          </w:p>
        </w:tc>
        <w:tc>
          <w:tcPr>
            <w:tcW w:w="1326" w:type="dxa"/>
          </w:tcPr>
          <w:p w:rsidR="000D6AD4" w:rsidRPr="00C33806" w:rsidRDefault="000D6AD4" w:rsidP="00C42AB7">
            <w:pPr>
              <w:tabs>
                <w:tab w:val="left" w:pos="1060"/>
              </w:tabs>
              <w:ind w:right="128"/>
              <w:jc w:val="right"/>
              <w:rPr>
                <w:lang w:eastAsia="zh-CN"/>
              </w:rPr>
            </w:pPr>
            <w:r w:rsidRPr="00C33806">
              <w:rPr>
                <w:lang w:eastAsia="zh-CN"/>
              </w:rPr>
              <w:t>(3.80)</w:t>
            </w:r>
          </w:p>
        </w:tc>
      </w:tr>
    </w:tbl>
    <w:p w:rsidR="000D6AD4" w:rsidRPr="00C33806" w:rsidRDefault="000D6AD4" w:rsidP="000D6AD4">
      <w:pPr>
        <w:tabs>
          <w:tab w:val="left" w:pos="468"/>
        </w:tabs>
        <w:rPr>
          <w:i/>
          <w:sz w:val="22"/>
          <w:szCs w:val="22"/>
        </w:rPr>
      </w:pPr>
    </w:p>
    <w:p w:rsidR="000D6AD4" w:rsidRPr="00E03F84" w:rsidRDefault="000D6AD4" w:rsidP="000D6AD4">
      <w:pPr>
        <w:tabs>
          <w:tab w:val="left" w:pos="468"/>
        </w:tabs>
        <w:jc w:val="both"/>
        <w:rPr>
          <w:rFonts w:hint="eastAsia"/>
          <w:i/>
          <w:sz w:val="22"/>
          <w:szCs w:val="22"/>
          <w:lang w:eastAsia="zh-CN"/>
        </w:rPr>
      </w:pPr>
      <w:r w:rsidRPr="00E03F84">
        <w:rPr>
          <w:i/>
          <w:sz w:val="22"/>
          <w:szCs w:val="22"/>
        </w:rPr>
        <w:t xml:space="preserve">The condensed consolidated </w:t>
      </w:r>
      <w:r w:rsidRPr="00E03F84">
        <w:rPr>
          <w:rFonts w:hint="eastAsia"/>
          <w:i/>
          <w:sz w:val="22"/>
          <w:szCs w:val="22"/>
          <w:lang w:eastAsia="zh-CN"/>
        </w:rPr>
        <w:t>statement of comprehensive in</w:t>
      </w:r>
      <w:r w:rsidRPr="00E03F84">
        <w:rPr>
          <w:i/>
          <w:sz w:val="22"/>
          <w:szCs w:val="22"/>
        </w:rPr>
        <w:t xml:space="preserve">come should be read in conjunction with the audited financial statements for the </w:t>
      </w:r>
      <w:r w:rsidRPr="00E03F84">
        <w:rPr>
          <w:rFonts w:hint="eastAsia"/>
          <w:i/>
          <w:sz w:val="22"/>
          <w:szCs w:val="22"/>
          <w:lang w:eastAsia="zh-CN"/>
        </w:rPr>
        <w:t xml:space="preserve">year </w:t>
      </w:r>
      <w:r w:rsidRPr="00E03F84">
        <w:rPr>
          <w:i/>
          <w:sz w:val="22"/>
          <w:szCs w:val="22"/>
        </w:rPr>
        <w:t xml:space="preserve">ended </w:t>
      </w:r>
      <w:smartTag w:uri="urn:schemas-microsoft-com:office:smarttags" w:element="date">
        <w:smartTagPr>
          <w:attr w:name="Year" w:val="2009"/>
          <w:attr w:name="Day" w:val="31"/>
          <w:attr w:name="Month" w:val="12"/>
        </w:smartTagPr>
        <w:r w:rsidRPr="00E03F84">
          <w:rPr>
            <w:i/>
            <w:sz w:val="22"/>
            <w:szCs w:val="22"/>
          </w:rPr>
          <w:t>31 December 2009</w:t>
        </w:r>
      </w:smartTag>
      <w:r w:rsidRPr="00E03F84">
        <w:rPr>
          <w:i/>
          <w:sz w:val="22"/>
          <w:szCs w:val="22"/>
        </w:rPr>
        <w:t xml:space="preserve"> and the accompanying explanatory notes attached to th</w:t>
      </w:r>
      <w:r w:rsidRPr="00E03F84">
        <w:rPr>
          <w:rFonts w:hint="eastAsia"/>
          <w:i/>
          <w:sz w:val="22"/>
          <w:szCs w:val="22"/>
          <w:lang w:eastAsia="zh-CN"/>
        </w:rPr>
        <w:t>e</w:t>
      </w:r>
      <w:r>
        <w:rPr>
          <w:rFonts w:hint="eastAsia"/>
          <w:i/>
          <w:sz w:val="22"/>
          <w:szCs w:val="22"/>
          <w:lang w:eastAsia="zh-CN"/>
        </w:rPr>
        <w:t xml:space="preserve"> condensed </w:t>
      </w:r>
      <w:r w:rsidRPr="00E03F84">
        <w:rPr>
          <w:i/>
          <w:sz w:val="22"/>
          <w:szCs w:val="22"/>
        </w:rPr>
        <w:t>financial</w:t>
      </w:r>
      <w:r w:rsidRPr="00E03F84">
        <w:rPr>
          <w:rFonts w:hint="eastAsia"/>
          <w:i/>
          <w:sz w:val="22"/>
          <w:szCs w:val="22"/>
          <w:lang w:eastAsia="zh-CN"/>
        </w:rPr>
        <w:t xml:space="preserve"> statements</w:t>
      </w:r>
      <w:r w:rsidRPr="00E03F84">
        <w:rPr>
          <w:i/>
          <w:sz w:val="22"/>
          <w:szCs w:val="22"/>
        </w:rPr>
        <w:t>.</w:t>
      </w:r>
    </w:p>
    <w:p w:rsidR="000D6AD4" w:rsidRDefault="000D6AD4" w:rsidP="000D6AD4">
      <w:pPr>
        <w:tabs>
          <w:tab w:val="left" w:pos="468"/>
        </w:tabs>
        <w:jc w:val="both"/>
        <w:rPr>
          <w:b/>
          <w:i/>
          <w:sz w:val="22"/>
          <w:szCs w:val="22"/>
        </w:rPr>
      </w:pPr>
      <w:r>
        <w:rPr>
          <w:rFonts w:hint="eastAsia"/>
          <w:b/>
          <w:i/>
          <w:sz w:val="22"/>
          <w:szCs w:val="22"/>
          <w:lang w:eastAsia="zh-CN"/>
        </w:rPr>
        <w:t xml:space="preserve">                                 </w:t>
      </w:r>
      <w:r w:rsidRPr="00A577FA">
        <w:rPr>
          <w:b/>
          <w:i/>
          <w:sz w:val="22"/>
          <w:szCs w:val="22"/>
        </w:rPr>
        <w:br w:type="page"/>
      </w:r>
    </w:p>
    <w:p w:rsidR="000D6AD4" w:rsidRPr="00582752" w:rsidRDefault="000D6AD4" w:rsidP="000D6AD4">
      <w:pPr>
        <w:rPr>
          <w:b/>
        </w:rPr>
      </w:pPr>
      <w:r w:rsidRPr="00582752">
        <w:rPr>
          <w:b/>
        </w:rPr>
        <w:lastRenderedPageBreak/>
        <w:t xml:space="preserve">A1. CONDENSED CONSOLIDATED STATEMENT OF COMPREHENSIVE INCOME   </w:t>
      </w:r>
    </w:p>
    <w:p w:rsidR="000D6AD4" w:rsidRDefault="000D6AD4" w:rsidP="000D6AD4">
      <w:pPr>
        <w:rPr>
          <w:b/>
        </w:rPr>
      </w:pPr>
      <w:r w:rsidRPr="00582752">
        <w:rPr>
          <w:b/>
        </w:rPr>
        <w:t xml:space="preserve">       </w:t>
      </w:r>
      <w:r w:rsidRPr="00582752">
        <w:rPr>
          <w:b/>
          <w:sz w:val="22"/>
          <w:szCs w:val="22"/>
        </w:rPr>
        <w:t>(UNAUDITED)</w:t>
      </w:r>
      <w:r w:rsidRPr="00582752">
        <w:rPr>
          <w:b/>
        </w:rPr>
        <w:t xml:space="preserve"> (Cont’d)</w:t>
      </w:r>
    </w:p>
    <w:p w:rsidR="000D6AD4" w:rsidRPr="00EF2322" w:rsidRDefault="000D6AD4" w:rsidP="000D6AD4">
      <w:pPr>
        <w:pBdr>
          <w:bottom w:val="single" w:sz="4" w:space="1" w:color="auto"/>
        </w:pBdr>
        <w:tabs>
          <w:tab w:val="left" w:pos="390"/>
        </w:tabs>
        <w:rPr>
          <w:rFonts w:hint="eastAsia"/>
          <w:b/>
          <w:u w:val="single"/>
          <w:lang w:eastAsia="zh-CN"/>
        </w:rPr>
      </w:pPr>
      <w:r>
        <w:rPr>
          <w:b/>
        </w:rPr>
        <w:t xml:space="preserve">       - For the period</w:t>
      </w:r>
      <w:r>
        <w:rPr>
          <w:rFonts w:hint="eastAsia"/>
          <w:b/>
          <w:lang w:eastAsia="zh-CN"/>
        </w:rPr>
        <w:t xml:space="preserve"> </w:t>
      </w:r>
      <w:r>
        <w:rPr>
          <w:b/>
        </w:rPr>
        <w:t xml:space="preserve">ended </w:t>
      </w:r>
      <w:smartTag w:uri="urn:schemas-microsoft-com:office:smarttags" w:element="date">
        <w:smartTagPr>
          <w:attr w:name="Year" w:val="2010"/>
          <w:attr w:name="Day" w:val="30"/>
          <w:attr w:name="Month" w:val="9"/>
        </w:smartTagPr>
        <w:r>
          <w:rPr>
            <w:rFonts w:hint="eastAsia"/>
            <w:b/>
            <w:lang w:eastAsia="zh-CN"/>
          </w:rPr>
          <w:t xml:space="preserve">30 </w:t>
        </w:r>
        <w:r>
          <w:rPr>
            <w:b/>
            <w:lang w:eastAsia="zh-CN"/>
          </w:rPr>
          <w:t xml:space="preserve">September </w:t>
        </w:r>
        <w:r>
          <w:rPr>
            <w:rFonts w:hint="eastAsia"/>
            <w:b/>
            <w:lang w:eastAsia="zh-CN"/>
          </w:rPr>
          <w:t>20</w:t>
        </w:r>
        <w:r>
          <w:rPr>
            <w:b/>
            <w:lang w:eastAsia="zh-CN"/>
          </w:rPr>
          <w:t>1</w:t>
        </w:r>
        <w:r>
          <w:rPr>
            <w:rFonts w:hint="eastAsia"/>
            <w:b/>
            <w:lang w:eastAsia="zh-CN"/>
          </w:rPr>
          <w:t>0</w:t>
        </w:r>
      </w:smartTag>
    </w:p>
    <w:p w:rsidR="000D6AD4" w:rsidRPr="007C7A77" w:rsidRDefault="000D6AD4" w:rsidP="000D6AD4">
      <w:pPr>
        <w:tabs>
          <w:tab w:val="left" w:pos="390"/>
        </w:tabs>
        <w:rPr>
          <w:b/>
        </w:rPr>
      </w:pPr>
    </w:p>
    <w:tbl>
      <w:tblPr>
        <w:tblW w:w="9750" w:type="dxa"/>
        <w:tblInd w:w="-48" w:type="dxa"/>
        <w:tblLayout w:type="fixed"/>
        <w:tblLook w:val="0000"/>
      </w:tblPr>
      <w:tblGrid>
        <w:gridCol w:w="3354"/>
        <w:gridCol w:w="624"/>
        <w:gridCol w:w="1326"/>
        <w:gridCol w:w="1326"/>
        <w:gridCol w:w="468"/>
        <w:gridCol w:w="1326"/>
        <w:gridCol w:w="1326"/>
        <w:tblGridChange w:id="0">
          <w:tblGrid>
            <w:gridCol w:w="3354"/>
            <w:gridCol w:w="624"/>
            <w:gridCol w:w="1326"/>
            <w:gridCol w:w="1326"/>
            <w:gridCol w:w="468"/>
            <w:gridCol w:w="1326"/>
            <w:gridCol w:w="1326"/>
          </w:tblGrid>
        </w:tblGridChange>
      </w:tblGrid>
      <w:tr w:rsidR="000D6AD4" w:rsidRPr="00272F7B" w:rsidTr="00C42AB7">
        <w:tblPrEx>
          <w:tblCellMar>
            <w:top w:w="0" w:type="dxa"/>
            <w:bottom w:w="0" w:type="dxa"/>
          </w:tblCellMar>
        </w:tblPrEx>
        <w:tc>
          <w:tcPr>
            <w:tcW w:w="3354" w:type="dxa"/>
          </w:tcPr>
          <w:p w:rsidR="000D6AD4" w:rsidRPr="00785EB8" w:rsidDel="00785EB8" w:rsidRDefault="000D6AD4" w:rsidP="00C42AB7">
            <w:pPr>
              <w:pStyle w:val="Header"/>
              <w:tabs>
                <w:tab w:val="clear" w:pos="4320"/>
                <w:tab w:val="clear" w:pos="8640"/>
              </w:tabs>
              <w:jc w:val="both"/>
              <w:rPr>
                <w:highlight w:val="yellow"/>
              </w:rPr>
            </w:pPr>
          </w:p>
        </w:tc>
        <w:tc>
          <w:tcPr>
            <w:tcW w:w="624" w:type="dxa"/>
          </w:tcPr>
          <w:p w:rsidR="000D6AD4" w:rsidRPr="00BC2DAF" w:rsidRDefault="000D6AD4" w:rsidP="00C42AB7">
            <w:pPr>
              <w:ind w:right="-108"/>
              <w:jc w:val="center"/>
              <w:rPr>
                <w:b/>
              </w:rPr>
            </w:pPr>
            <w:r w:rsidRPr="00BC2DAF">
              <w:rPr>
                <w:b/>
              </w:rPr>
              <w:t>Note</w:t>
            </w:r>
          </w:p>
          <w:p w:rsidR="000D6AD4" w:rsidRPr="00BC2DAF" w:rsidRDefault="000D6AD4" w:rsidP="00C42AB7">
            <w:pPr>
              <w:jc w:val="center"/>
            </w:pPr>
          </w:p>
        </w:tc>
        <w:tc>
          <w:tcPr>
            <w:tcW w:w="1326" w:type="dxa"/>
          </w:tcPr>
          <w:p w:rsidR="000D6AD4" w:rsidRPr="00BC2DAF" w:rsidRDefault="000D6AD4" w:rsidP="00C42AB7">
            <w:pPr>
              <w:tabs>
                <w:tab w:val="left" w:pos="1173"/>
                <w:tab w:val="left" w:pos="1840"/>
              </w:tabs>
              <w:ind w:left="78" w:hanging="78"/>
              <w:jc w:val="right"/>
            </w:pPr>
            <w:r w:rsidRPr="00BC2DAF">
              <w:rPr>
                <w:b/>
              </w:rPr>
              <w:t xml:space="preserve">Current  Quarter </w:t>
            </w:r>
          </w:p>
        </w:tc>
        <w:tc>
          <w:tcPr>
            <w:tcW w:w="1326" w:type="dxa"/>
          </w:tcPr>
          <w:p w:rsidR="000D6AD4" w:rsidRPr="00BC2DAF" w:rsidRDefault="000D6AD4" w:rsidP="00C42AB7">
            <w:pPr>
              <w:tabs>
                <w:tab w:val="left" w:pos="1123"/>
                <w:tab w:val="left" w:pos="1840"/>
              </w:tabs>
              <w:ind w:left="78" w:right="-13" w:hanging="78"/>
              <w:jc w:val="right"/>
            </w:pPr>
            <w:r w:rsidRPr="00BC2DAF">
              <w:rPr>
                <w:b/>
              </w:rPr>
              <w:t xml:space="preserve">Preceding Year Quarter </w:t>
            </w:r>
          </w:p>
        </w:tc>
        <w:tc>
          <w:tcPr>
            <w:tcW w:w="468" w:type="dxa"/>
            <w:shd w:val="clear" w:color="auto" w:fill="auto"/>
          </w:tcPr>
          <w:p w:rsidR="000D6AD4" w:rsidRPr="00BC2DAF" w:rsidRDefault="000D6AD4" w:rsidP="00C42AB7">
            <w:pPr>
              <w:tabs>
                <w:tab w:val="left" w:pos="1060"/>
                <w:tab w:val="left" w:pos="1840"/>
              </w:tabs>
              <w:ind w:left="78" w:right="128" w:hanging="78"/>
              <w:jc w:val="right"/>
            </w:pPr>
          </w:p>
        </w:tc>
        <w:tc>
          <w:tcPr>
            <w:tcW w:w="1326" w:type="dxa"/>
          </w:tcPr>
          <w:p w:rsidR="000D6AD4" w:rsidRPr="00BC2DAF" w:rsidRDefault="000D6AD4" w:rsidP="00C42AB7">
            <w:pPr>
              <w:tabs>
                <w:tab w:val="left" w:pos="1110"/>
                <w:tab w:val="left" w:pos="1172"/>
                <w:tab w:val="left" w:pos="1840"/>
              </w:tabs>
              <w:ind w:left="78" w:hanging="78"/>
              <w:jc w:val="right"/>
            </w:pPr>
            <w:r w:rsidRPr="00BC2DAF">
              <w:rPr>
                <w:b/>
              </w:rPr>
              <w:t xml:space="preserve">Current Year  To Date </w:t>
            </w:r>
          </w:p>
        </w:tc>
        <w:tc>
          <w:tcPr>
            <w:tcW w:w="1326" w:type="dxa"/>
          </w:tcPr>
          <w:p w:rsidR="000D6AD4" w:rsidRPr="00BC2DAF" w:rsidRDefault="000D6AD4" w:rsidP="00C42AB7">
            <w:pPr>
              <w:tabs>
                <w:tab w:val="left" w:pos="1122"/>
                <w:tab w:val="left" w:pos="1840"/>
              </w:tabs>
              <w:ind w:left="78" w:right="-12" w:hanging="78"/>
              <w:jc w:val="right"/>
            </w:pPr>
            <w:r w:rsidRPr="00BC2DAF">
              <w:rPr>
                <w:b/>
              </w:rPr>
              <w:t>Preceding Year To Date</w:t>
            </w:r>
          </w:p>
        </w:tc>
      </w:tr>
      <w:tr w:rsidR="000D6AD4" w:rsidRPr="00272F7B" w:rsidTr="00C42AB7">
        <w:tblPrEx>
          <w:tblCellMar>
            <w:top w:w="0" w:type="dxa"/>
            <w:bottom w:w="0" w:type="dxa"/>
          </w:tblCellMar>
        </w:tblPrEx>
        <w:tc>
          <w:tcPr>
            <w:tcW w:w="3354" w:type="dxa"/>
          </w:tcPr>
          <w:p w:rsidR="000D6AD4" w:rsidRPr="00785EB8" w:rsidDel="00785EB8" w:rsidRDefault="000D6AD4" w:rsidP="00C42AB7">
            <w:pPr>
              <w:pStyle w:val="Header"/>
              <w:tabs>
                <w:tab w:val="clear" w:pos="4320"/>
                <w:tab w:val="clear" w:pos="8640"/>
              </w:tabs>
              <w:jc w:val="both"/>
              <w:rPr>
                <w:highlight w:val="yellow"/>
              </w:rPr>
            </w:pPr>
          </w:p>
        </w:tc>
        <w:tc>
          <w:tcPr>
            <w:tcW w:w="624" w:type="dxa"/>
          </w:tcPr>
          <w:p w:rsidR="000D6AD4" w:rsidRPr="00BC2DAF" w:rsidRDefault="000D6AD4" w:rsidP="00C42AB7">
            <w:pPr>
              <w:jc w:val="center"/>
            </w:pPr>
          </w:p>
        </w:tc>
        <w:tc>
          <w:tcPr>
            <w:tcW w:w="1326" w:type="dxa"/>
          </w:tcPr>
          <w:p w:rsidR="000D6AD4" w:rsidRPr="00BC2DAF" w:rsidRDefault="000D6AD4" w:rsidP="00C42AB7">
            <w:pPr>
              <w:tabs>
                <w:tab w:val="left" w:pos="1173"/>
                <w:tab w:val="left" w:pos="1840"/>
              </w:tabs>
              <w:ind w:left="78" w:hanging="78"/>
              <w:jc w:val="right"/>
            </w:pPr>
            <w:r w:rsidRPr="00BC2DAF">
              <w:rPr>
                <w:rFonts w:hint="eastAsia"/>
                <w:b/>
                <w:lang w:eastAsia="zh-CN"/>
              </w:rPr>
              <w:t>30.</w:t>
            </w:r>
            <w:r w:rsidRPr="00BC2DAF">
              <w:rPr>
                <w:b/>
                <w:lang w:eastAsia="zh-CN"/>
              </w:rPr>
              <w:t>09.</w:t>
            </w:r>
            <w:r w:rsidRPr="00BC2DAF">
              <w:rPr>
                <w:rFonts w:hint="eastAsia"/>
                <w:b/>
                <w:lang w:eastAsia="zh-CN"/>
              </w:rPr>
              <w:t>20</w:t>
            </w:r>
            <w:r w:rsidRPr="00BC2DAF">
              <w:rPr>
                <w:b/>
                <w:lang w:eastAsia="zh-CN"/>
              </w:rPr>
              <w:t>1</w:t>
            </w:r>
            <w:r w:rsidRPr="00BC2DAF">
              <w:rPr>
                <w:rFonts w:hint="eastAsia"/>
                <w:b/>
                <w:lang w:eastAsia="zh-CN"/>
              </w:rPr>
              <w:t>0</w:t>
            </w:r>
          </w:p>
        </w:tc>
        <w:tc>
          <w:tcPr>
            <w:tcW w:w="1326" w:type="dxa"/>
          </w:tcPr>
          <w:p w:rsidR="000D6AD4" w:rsidRPr="00BC2DAF" w:rsidRDefault="000D6AD4" w:rsidP="00C42AB7">
            <w:pPr>
              <w:tabs>
                <w:tab w:val="left" w:pos="1123"/>
                <w:tab w:val="left" w:pos="1840"/>
              </w:tabs>
              <w:ind w:left="78" w:right="-13" w:hanging="78"/>
              <w:jc w:val="right"/>
            </w:pPr>
            <w:r w:rsidRPr="00BC2DAF">
              <w:rPr>
                <w:rFonts w:hint="eastAsia"/>
                <w:b/>
                <w:lang w:eastAsia="zh-CN"/>
              </w:rPr>
              <w:t>30.</w:t>
            </w:r>
            <w:r w:rsidRPr="00BC2DAF">
              <w:rPr>
                <w:b/>
                <w:lang w:eastAsia="zh-CN"/>
              </w:rPr>
              <w:t>09</w:t>
            </w:r>
            <w:r w:rsidRPr="00BC2DAF">
              <w:rPr>
                <w:rFonts w:hint="eastAsia"/>
                <w:b/>
                <w:lang w:eastAsia="zh-CN"/>
              </w:rPr>
              <w:t>.200</w:t>
            </w:r>
            <w:r w:rsidRPr="00BC2DAF">
              <w:rPr>
                <w:b/>
                <w:lang w:eastAsia="zh-CN"/>
              </w:rPr>
              <w:t>9</w:t>
            </w:r>
          </w:p>
        </w:tc>
        <w:tc>
          <w:tcPr>
            <w:tcW w:w="468" w:type="dxa"/>
            <w:shd w:val="clear" w:color="auto" w:fill="auto"/>
          </w:tcPr>
          <w:p w:rsidR="000D6AD4" w:rsidRPr="00BC2DAF" w:rsidRDefault="000D6AD4" w:rsidP="00C42AB7">
            <w:pPr>
              <w:tabs>
                <w:tab w:val="left" w:pos="1060"/>
                <w:tab w:val="left" w:pos="1840"/>
              </w:tabs>
              <w:ind w:left="78" w:right="128" w:hanging="78"/>
              <w:jc w:val="right"/>
            </w:pPr>
          </w:p>
        </w:tc>
        <w:tc>
          <w:tcPr>
            <w:tcW w:w="1326" w:type="dxa"/>
          </w:tcPr>
          <w:p w:rsidR="000D6AD4" w:rsidRPr="00BC2DAF" w:rsidRDefault="000D6AD4" w:rsidP="00C42AB7">
            <w:pPr>
              <w:tabs>
                <w:tab w:val="left" w:pos="1110"/>
                <w:tab w:val="left" w:pos="1172"/>
                <w:tab w:val="left" w:pos="1840"/>
              </w:tabs>
              <w:ind w:left="78" w:hanging="78"/>
              <w:jc w:val="right"/>
            </w:pPr>
            <w:r w:rsidRPr="00BC2DAF">
              <w:rPr>
                <w:rFonts w:hint="eastAsia"/>
                <w:b/>
                <w:lang w:eastAsia="zh-CN"/>
              </w:rPr>
              <w:t>30.</w:t>
            </w:r>
            <w:r w:rsidRPr="00BC2DAF">
              <w:rPr>
                <w:b/>
                <w:lang w:eastAsia="zh-CN"/>
              </w:rPr>
              <w:t>09.</w:t>
            </w:r>
            <w:r w:rsidRPr="00BC2DAF">
              <w:rPr>
                <w:rFonts w:hint="eastAsia"/>
                <w:b/>
                <w:lang w:eastAsia="zh-CN"/>
              </w:rPr>
              <w:t>20</w:t>
            </w:r>
            <w:r w:rsidRPr="00BC2DAF">
              <w:rPr>
                <w:b/>
                <w:lang w:eastAsia="zh-CN"/>
              </w:rPr>
              <w:t>10</w:t>
            </w:r>
          </w:p>
        </w:tc>
        <w:tc>
          <w:tcPr>
            <w:tcW w:w="1326" w:type="dxa"/>
          </w:tcPr>
          <w:p w:rsidR="000D6AD4" w:rsidRPr="00BC2DAF" w:rsidRDefault="000D6AD4" w:rsidP="00C42AB7">
            <w:pPr>
              <w:tabs>
                <w:tab w:val="left" w:pos="1122"/>
                <w:tab w:val="left" w:pos="1840"/>
              </w:tabs>
              <w:ind w:left="78" w:right="-12" w:hanging="78"/>
              <w:jc w:val="right"/>
            </w:pPr>
            <w:r w:rsidRPr="00BC2DAF">
              <w:rPr>
                <w:rFonts w:hint="eastAsia"/>
                <w:b/>
                <w:lang w:eastAsia="zh-CN"/>
              </w:rPr>
              <w:t>30.</w:t>
            </w:r>
            <w:r w:rsidRPr="00BC2DAF">
              <w:rPr>
                <w:b/>
                <w:lang w:eastAsia="zh-CN"/>
              </w:rPr>
              <w:t>09</w:t>
            </w:r>
            <w:r w:rsidRPr="00BC2DAF">
              <w:rPr>
                <w:rFonts w:hint="eastAsia"/>
                <w:b/>
                <w:lang w:eastAsia="zh-CN"/>
              </w:rPr>
              <w:t>.200</w:t>
            </w:r>
            <w:r w:rsidRPr="00BC2DAF">
              <w:rPr>
                <w:b/>
                <w:lang w:eastAsia="zh-CN"/>
              </w:rPr>
              <w:t>9</w:t>
            </w:r>
          </w:p>
        </w:tc>
      </w:tr>
      <w:tr w:rsidR="000D6AD4" w:rsidRPr="00272F7B" w:rsidTr="00C42AB7">
        <w:tblPrEx>
          <w:tblCellMar>
            <w:top w:w="0" w:type="dxa"/>
            <w:bottom w:w="0" w:type="dxa"/>
          </w:tblCellMar>
        </w:tblPrEx>
        <w:tc>
          <w:tcPr>
            <w:tcW w:w="3354" w:type="dxa"/>
          </w:tcPr>
          <w:p w:rsidR="000D6AD4" w:rsidRPr="00785EB8" w:rsidDel="00785EB8" w:rsidRDefault="000D6AD4" w:rsidP="00C42AB7">
            <w:pPr>
              <w:pStyle w:val="Header"/>
              <w:tabs>
                <w:tab w:val="clear" w:pos="4320"/>
                <w:tab w:val="clear" w:pos="8640"/>
              </w:tabs>
              <w:jc w:val="both"/>
              <w:rPr>
                <w:highlight w:val="yellow"/>
              </w:rPr>
            </w:pPr>
          </w:p>
        </w:tc>
        <w:tc>
          <w:tcPr>
            <w:tcW w:w="624" w:type="dxa"/>
          </w:tcPr>
          <w:p w:rsidR="000D6AD4" w:rsidRPr="00BC2DAF" w:rsidRDefault="000D6AD4" w:rsidP="00C42AB7">
            <w:pPr>
              <w:jc w:val="center"/>
            </w:pPr>
          </w:p>
        </w:tc>
        <w:tc>
          <w:tcPr>
            <w:tcW w:w="1326" w:type="dxa"/>
          </w:tcPr>
          <w:p w:rsidR="000D6AD4" w:rsidRPr="00BC2DAF" w:rsidRDefault="000D6AD4" w:rsidP="00C42AB7">
            <w:pPr>
              <w:tabs>
                <w:tab w:val="left" w:pos="1173"/>
                <w:tab w:val="left" w:pos="1840"/>
              </w:tabs>
              <w:ind w:left="78" w:hanging="78"/>
              <w:jc w:val="right"/>
            </w:pPr>
            <w:r w:rsidRPr="00BC2DAF">
              <w:rPr>
                <w:b/>
              </w:rPr>
              <w:t>RM’000</w:t>
            </w:r>
          </w:p>
        </w:tc>
        <w:tc>
          <w:tcPr>
            <w:tcW w:w="1326" w:type="dxa"/>
          </w:tcPr>
          <w:p w:rsidR="000D6AD4" w:rsidRPr="00BC2DAF" w:rsidRDefault="000D6AD4" w:rsidP="00C42AB7">
            <w:pPr>
              <w:tabs>
                <w:tab w:val="left" w:pos="1123"/>
                <w:tab w:val="left" w:pos="1840"/>
              </w:tabs>
              <w:ind w:left="78" w:right="-13" w:hanging="78"/>
              <w:jc w:val="right"/>
            </w:pPr>
            <w:r w:rsidRPr="00BC2DAF">
              <w:rPr>
                <w:b/>
              </w:rPr>
              <w:t>RM’000</w:t>
            </w:r>
          </w:p>
        </w:tc>
        <w:tc>
          <w:tcPr>
            <w:tcW w:w="468" w:type="dxa"/>
            <w:shd w:val="clear" w:color="auto" w:fill="auto"/>
          </w:tcPr>
          <w:p w:rsidR="000D6AD4" w:rsidRPr="00BC2DAF" w:rsidRDefault="000D6AD4" w:rsidP="00C42AB7">
            <w:pPr>
              <w:tabs>
                <w:tab w:val="left" w:pos="1060"/>
                <w:tab w:val="left" w:pos="1840"/>
              </w:tabs>
              <w:ind w:left="78" w:right="128" w:hanging="78"/>
              <w:jc w:val="right"/>
            </w:pPr>
          </w:p>
        </w:tc>
        <w:tc>
          <w:tcPr>
            <w:tcW w:w="1326" w:type="dxa"/>
          </w:tcPr>
          <w:p w:rsidR="000D6AD4" w:rsidRPr="00BC2DAF" w:rsidRDefault="000D6AD4" w:rsidP="00C42AB7">
            <w:pPr>
              <w:tabs>
                <w:tab w:val="left" w:pos="1110"/>
                <w:tab w:val="left" w:pos="1172"/>
                <w:tab w:val="left" w:pos="1840"/>
              </w:tabs>
              <w:ind w:left="78" w:hanging="78"/>
              <w:jc w:val="right"/>
            </w:pPr>
            <w:r w:rsidRPr="00BC2DAF">
              <w:rPr>
                <w:b/>
              </w:rPr>
              <w:t>RM’000</w:t>
            </w:r>
          </w:p>
        </w:tc>
        <w:tc>
          <w:tcPr>
            <w:tcW w:w="1326" w:type="dxa"/>
          </w:tcPr>
          <w:p w:rsidR="000D6AD4" w:rsidRPr="00BC2DAF" w:rsidRDefault="000D6AD4" w:rsidP="00C42AB7">
            <w:pPr>
              <w:tabs>
                <w:tab w:val="left" w:pos="1122"/>
                <w:tab w:val="left" w:pos="1840"/>
              </w:tabs>
              <w:ind w:left="78" w:right="-12" w:hanging="78"/>
              <w:jc w:val="right"/>
            </w:pPr>
            <w:r w:rsidRPr="00BC2DAF">
              <w:rPr>
                <w:b/>
              </w:rPr>
              <w:t>RM’000</w:t>
            </w:r>
          </w:p>
        </w:tc>
      </w:tr>
      <w:tr w:rsidR="000D6AD4" w:rsidRPr="00272F7B" w:rsidTr="00C42AB7">
        <w:tblPrEx>
          <w:tblCellMar>
            <w:top w:w="0" w:type="dxa"/>
            <w:bottom w:w="0" w:type="dxa"/>
          </w:tblCellMar>
        </w:tblPrEx>
        <w:tc>
          <w:tcPr>
            <w:tcW w:w="3354" w:type="dxa"/>
          </w:tcPr>
          <w:p w:rsidR="000D6AD4" w:rsidRPr="00785EB8" w:rsidDel="00785EB8" w:rsidRDefault="000D6AD4" w:rsidP="00C42AB7">
            <w:pPr>
              <w:pStyle w:val="Header"/>
              <w:tabs>
                <w:tab w:val="clear" w:pos="4320"/>
                <w:tab w:val="clear" w:pos="8640"/>
              </w:tabs>
              <w:jc w:val="both"/>
              <w:rPr>
                <w:highlight w:val="yellow"/>
              </w:rPr>
            </w:pPr>
          </w:p>
        </w:tc>
        <w:tc>
          <w:tcPr>
            <w:tcW w:w="624" w:type="dxa"/>
          </w:tcPr>
          <w:p w:rsidR="000D6AD4" w:rsidRPr="00272F7B" w:rsidRDefault="000D6AD4" w:rsidP="00C42AB7">
            <w:pPr>
              <w:jc w:val="center"/>
            </w:pPr>
          </w:p>
        </w:tc>
        <w:tc>
          <w:tcPr>
            <w:tcW w:w="1326" w:type="dxa"/>
          </w:tcPr>
          <w:p w:rsidR="000D6AD4" w:rsidRPr="0080044B" w:rsidRDefault="000D6AD4" w:rsidP="00C42AB7">
            <w:pPr>
              <w:tabs>
                <w:tab w:val="left" w:pos="1173"/>
                <w:tab w:val="left" w:pos="1840"/>
              </w:tabs>
              <w:ind w:left="78" w:hanging="78"/>
              <w:jc w:val="right"/>
              <w:rPr>
                <w:b/>
                <w:color w:val="FF0000"/>
              </w:rPr>
            </w:pPr>
          </w:p>
        </w:tc>
        <w:tc>
          <w:tcPr>
            <w:tcW w:w="1326" w:type="dxa"/>
          </w:tcPr>
          <w:p w:rsidR="000D6AD4" w:rsidRPr="0080044B" w:rsidRDefault="000D6AD4" w:rsidP="00C42AB7">
            <w:pPr>
              <w:tabs>
                <w:tab w:val="left" w:pos="1123"/>
                <w:tab w:val="left" w:pos="1840"/>
              </w:tabs>
              <w:ind w:left="78" w:right="-13" w:hanging="78"/>
              <w:jc w:val="right"/>
              <w:rPr>
                <w:b/>
                <w:color w:val="FF0000"/>
              </w:rPr>
            </w:pPr>
          </w:p>
        </w:tc>
        <w:tc>
          <w:tcPr>
            <w:tcW w:w="468" w:type="dxa"/>
            <w:shd w:val="clear" w:color="auto" w:fill="auto"/>
          </w:tcPr>
          <w:p w:rsidR="000D6AD4" w:rsidRPr="0080044B" w:rsidRDefault="000D6AD4" w:rsidP="00C42AB7">
            <w:pPr>
              <w:tabs>
                <w:tab w:val="left" w:pos="1060"/>
                <w:tab w:val="left" w:pos="1840"/>
              </w:tabs>
              <w:ind w:left="78" w:right="128" w:hanging="78"/>
              <w:jc w:val="right"/>
              <w:rPr>
                <w:color w:val="FF0000"/>
              </w:rPr>
            </w:pPr>
          </w:p>
        </w:tc>
        <w:tc>
          <w:tcPr>
            <w:tcW w:w="1326" w:type="dxa"/>
          </w:tcPr>
          <w:p w:rsidR="000D6AD4" w:rsidRPr="0080044B" w:rsidRDefault="000D6AD4" w:rsidP="00C42AB7">
            <w:pPr>
              <w:tabs>
                <w:tab w:val="left" w:pos="1110"/>
                <w:tab w:val="left" w:pos="1172"/>
                <w:tab w:val="left" w:pos="1840"/>
              </w:tabs>
              <w:ind w:left="78" w:hanging="78"/>
              <w:jc w:val="right"/>
              <w:rPr>
                <w:b/>
                <w:color w:val="FF0000"/>
              </w:rPr>
            </w:pPr>
          </w:p>
        </w:tc>
        <w:tc>
          <w:tcPr>
            <w:tcW w:w="1326" w:type="dxa"/>
          </w:tcPr>
          <w:p w:rsidR="000D6AD4" w:rsidRPr="0080044B" w:rsidRDefault="000D6AD4" w:rsidP="00C42AB7">
            <w:pPr>
              <w:tabs>
                <w:tab w:val="left" w:pos="1122"/>
                <w:tab w:val="left" w:pos="1840"/>
              </w:tabs>
              <w:ind w:left="78" w:right="-12" w:hanging="78"/>
              <w:jc w:val="right"/>
              <w:rPr>
                <w:b/>
                <w:color w:val="FF0000"/>
              </w:rPr>
            </w:pPr>
          </w:p>
        </w:tc>
      </w:tr>
      <w:tr w:rsidR="000D6AD4" w:rsidRPr="00A43FD0"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pPr>
            <w:r>
              <w:rPr>
                <w:rFonts w:hint="eastAsia"/>
                <w:lang w:eastAsia="zh-CN"/>
              </w:rPr>
              <w:t xml:space="preserve">Profit/(Loss) </w:t>
            </w:r>
            <w:r w:rsidRPr="00E03F84">
              <w:t xml:space="preserve">for the </w:t>
            </w:r>
            <w:r>
              <w:rPr>
                <w:rFonts w:hint="eastAsia"/>
                <w:lang w:eastAsia="zh-CN"/>
              </w:rPr>
              <w:t>p</w:t>
            </w:r>
            <w:r w:rsidRPr="00E03F84">
              <w:t>eriod</w:t>
            </w:r>
          </w:p>
        </w:tc>
        <w:tc>
          <w:tcPr>
            <w:tcW w:w="624" w:type="dxa"/>
          </w:tcPr>
          <w:p w:rsidR="000D6AD4" w:rsidRPr="00E03F84" w:rsidRDefault="000D6AD4" w:rsidP="00C42AB7">
            <w:pPr>
              <w:jc w:val="center"/>
            </w:pPr>
          </w:p>
        </w:tc>
        <w:tc>
          <w:tcPr>
            <w:tcW w:w="1326" w:type="dxa"/>
          </w:tcPr>
          <w:p w:rsidR="000D6AD4" w:rsidRPr="00372332" w:rsidRDefault="000D6AD4" w:rsidP="00C42AB7">
            <w:pPr>
              <w:tabs>
                <w:tab w:val="left" w:pos="1173"/>
                <w:tab w:val="left" w:pos="1840"/>
              </w:tabs>
              <w:ind w:left="78" w:hanging="78"/>
              <w:jc w:val="right"/>
            </w:pPr>
            <w:r w:rsidRPr="00372332">
              <w:rPr>
                <w:lang w:eastAsia="zh-CN"/>
              </w:rPr>
              <w:t>5,489</w:t>
            </w:r>
          </w:p>
        </w:tc>
        <w:tc>
          <w:tcPr>
            <w:tcW w:w="1326" w:type="dxa"/>
          </w:tcPr>
          <w:p w:rsidR="000D6AD4" w:rsidRPr="00372332" w:rsidRDefault="000D6AD4" w:rsidP="00C42AB7">
            <w:pPr>
              <w:tabs>
                <w:tab w:val="left" w:pos="1123"/>
                <w:tab w:val="left" w:pos="1840"/>
              </w:tabs>
              <w:ind w:left="78" w:right="-13" w:hanging="78"/>
              <w:jc w:val="right"/>
            </w:pPr>
            <w:r w:rsidRPr="00372332">
              <w:t>(</w:t>
            </w:r>
            <w:r w:rsidRPr="00372332">
              <w:rPr>
                <w:rFonts w:hint="eastAsia"/>
                <w:lang w:eastAsia="zh-CN"/>
              </w:rPr>
              <w:t>1</w:t>
            </w:r>
            <w:r w:rsidRPr="00372332">
              <w:t>,010)</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r w:rsidRPr="00372332">
              <w:rPr>
                <w:lang w:eastAsia="zh-CN"/>
              </w:rPr>
              <w:t>6,766</w:t>
            </w:r>
          </w:p>
        </w:tc>
        <w:tc>
          <w:tcPr>
            <w:tcW w:w="1326" w:type="dxa"/>
          </w:tcPr>
          <w:p w:rsidR="000D6AD4" w:rsidRPr="00A43FD0" w:rsidRDefault="000D6AD4" w:rsidP="00C42AB7">
            <w:pPr>
              <w:tabs>
                <w:tab w:val="left" w:pos="1123"/>
                <w:tab w:val="left" w:pos="1840"/>
              </w:tabs>
              <w:ind w:left="78" w:right="-13" w:hanging="78"/>
              <w:jc w:val="right"/>
            </w:pPr>
            <w:r w:rsidRPr="00A43FD0">
              <w:t>(10</w:t>
            </w:r>
            <w:r w:rsidRPr="00A43FD0">
              <w:rPr>
                <w:rFonts w:hint="eastAsia"/>
                <w:lang w:eastAsia="zh-CN"/>
              </w:rPr>
              <w:t>,</w:t>
            </w:r>
            <w:r w:rsidRPr="00A43FD0">
              <w:rPr>
                <w:lang w:eastAsia="zh-CN"/>
              </w:rPr>
              <w:t>339</w:t>
            </w:r>
            <w:r w:rsidRPr="00A43FD0">
              <w:t>)</w:t>
            </w:r>
          </w:p>
        </w:tc>
      </w:tr>
      <w:tr w:rsidR="000D6AD4" w:rsidRPr="00E03F84"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pPr>
            <w:r w:rsidRPr="00E03F84">
              <w:t>Other comprehensive income</w:t>
            </w:r>
          </w:p>
          <w:p w:rsidR="000D6AD4" w:rsidRPr="00E03F84" w:rsidRDefault="000D6AD4" w:rsidP="00C42AB7">
            <w:pPr>
              <w:pStyle w:val="Header"/>
              <w:tabs>
                <w:tab w:val="clear" w:pos="4320"/>
                <w:tab w:val="clear" w:pos="8640"/>
              </w:tabs>
              <w:jc w:val="both"/>
            </w:pPr>
            <w:r w:rsidRPr="00E03F84">
              <w:t xml:space="preserve"> after tax:</w:t>
            </w:r>
          </w:p>
        </w:tc>
        <w:tc>
          <w:tcPr>
            <w:tcW w:w="624" w:type="dxa"/>
          </w:tcPr>
          <w:p w:rsidR="000D6AD4" w:rsidRPr="00E03F84" w:rsidRDefault="000D6AD4" w:rsidP="00C42AB7">
            <w:pPr>
              <w:jc w:val="center"/>
            </w:pPr>
          </w:p>
        </w:tc>
        <w:tc>
          <w:tcPr>
            <w:tcW w:w="1326" w:type="dxa"/>
          </w:tcPr>
          <w:p w:rsidR="000D6AD4" w:rsidRPr="00372332" w:rsidRDefault="000D6AD4" w:rsidP="00C42AB7">
            <w:pPr>
              <w:tabs>
                <w:tab w:val="left" w:pos="1173"/>
                <w:tab w:val="left" w:pos="1840"/>
              </w:tabs>
              <w:jc w:val="right"/>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jc w:val="right"/>
            </w:pPr>
          </w:p>
        </w:tc>
        <w:tc>
          <w:tcPr>
            <w:tcW w:w="1326" w:type="dxa"/>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pPr>
            <w:r w:rsidRPr="00E03F84">
              <w:t>Exchange differences on</w:t>
            </w:r>
          </w:p>
          <w:p w:rsidR="000D6AD4" w:rsidRPr="00E03F84" w:rsidDel="00785EB8" w:rsidRDefault="000D6AD4" w:rsidP="00C42AB7">
            <w:pPr>
              <w:pStyle w:val="Header"/>
              <w:tabs>
                <w:tab w:val="clear" w:pos="4320"/>
                <w:tab w:val="clear" w:pos="8640"/>
              </w:tabs>
              <w:jc w:val="both"/>
            </w:pPr>
            <w:r w:rsidRPr="00E03F84">
              <w:t xml:space="preserve"> </w:t>
            </w:r>
            <w:r w:rsidRPr="00E03F84">
              <w:rPr>
                <w:lang w:eastAsia="zh-CN"/>
              </w:rPr>
              <w:t>T</w:t>
            </w:r>
            <w:r w:rsidRPr="00E03F84">
              <w:t>ranslation</w:t>
            </w:r>
          </w:p>
        </w:tc>
        <w:tc>
          <w:tcPr>
            <w:tcW w:w="624" w:type="dxa"/>
          </w:tcPr>
          <w:p w:rsidR="000D6AD4" w:rsidRPr="00E03F84" w:rsidRDefault="000D6AD4" w:rsidP="00C42AB7">
            <w:pPr>
              <w:jc w:val="center"/>
            </w:pPr>
          </w:p>
        </w:tc>
        <w:tc>
          <w:tcPr>
            <w:tcW w:w="1326" w:type="dxa"/>
          </w:tcPr>
          <w:p w:rsidR="000D6AD4" w:rsidRPr="00372332" w:rsidRDefault="000D6AD4" w:rsidP="00C42AB7">
            <w:pPr>
              <w:tabs>
                <w:tab w:val="left" w:pos="1173"/>
                <w:tab w:val="left" w:pos="1840"/>
              </w:tabs>
              <w:ind w:left="78" w:hanging="78"/>
              <w:jc w:val="right"/>
              <w:rPr>
                <w:rFonts w:hint="eastAsia"/>
                <w:lang w:eastAsia="zh-CN"/>
              </w:rPr>
            </w:pPr>
            <w:r w:rsidRPr="00372332">
              <w:rPr>
                <w:lang w:eastAsia="zh-CN"/>
              </w:rPr>
              <w:t>(9,140)</w:t>
            </w:r>
          </w:p>
        </w:tc>
        <w:tc>
          <w:tcPr>
            <w:tcW w:w="1326" w:type="dxa"/>
          </w:tcPr>
          <w:p w:rsidR="000D6AD4" w:rsidRPr="00372332" w:rsidRDefault="000D6AD4" w:rsidP="00C42AB7">
            <w:pPr>
              <w:tabs>
                <w:tab w:val="left" w:pos="1123"/>
                <w:tab w:val="left" w:pos="1840"/>
              </w:tabs>
              <w:ind w:left="78" w:right="-13" w:hanging="78"/>
              <w:jc w:val="right"/>
            </w:pPr>
            <w:r w:rsidRPr="00372332">
              <w:rPr>
                <w:rFonts w:hint="eastAsia"/>
                <w:lang w:eastAsia="zh-CN"/>
              </w:rPr>
              <w:t>(</w:t>
            </w:r>
            <w:r w:rsidRPr="00372332">
              <w:rPr>
                <w:lang w:eastAsia="zh-CN"/>
              </w:rPr>
              <w:t>2,796</w:t>
            </w:r>
            <w:r w:rsidRPr="00372332">
              <w:rPr>
                <w:rFonts w:hint="eastAsia"/>
                <w:lang w:eastAsia="zh-CN"/>
              </w:rPr>
              <w:t>)</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r w:rsidRPr="00372332">
              <w:t>(20,307)</w:t>
            </w:r>
          </w:p>
        </w:tc>
        <w:tc>
          <w:tcPr>
            <w:tcW w:w="1326" w:type="dxa"/>
          </w:tcPr>
          <w:p w:rsidR="000D6AD4" w:rsidRPr="00A43FD0" w:rsidRDefault="000D6AD4" w:rsidP="00C42AB7">
            <w:pPr>
              <w:tabs>
                <w:tab w:val="left" w:pos="1123"/>
                <w:tab w:val="left" w:pos="1840"/>
              </w:tabs>
              <w:ind w:left="78" w:right="-13" w:hanging="78"/>
              <w:jc w:val="right"/>
            </w:pPr>
            <w:r w:rsidRPr="00A43FD0">
              <w:rPr>
                <w:rFonts w:hint="eastAsia"/>
                <w:lang w:eastAsia="zh-CN"/>
              </w:rPr>
              <w:t>(</w:t>
            </w:r>
            <w:r w:rsidRPr="00A43FD0">
              <w:rPr>
                <w:lang w:eastAsia="zh-CN"/>
              </w:rPr>
              <w:t>3,658</w:t>
            </w:r>
            <w:r w:rsidRPr="00A43FD0">
              <w:rPr>
                <w:rFonts w:hint="eastAsia"/>
                <w:lang w:eastAsia="zh-CN"/>
              </w:rPr>
              <w:t>)</w:t>
            </w: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Borders>
              <w:bottom w:val="single" w:sz="4" w:space="0" w:color="auto"/>
            </w:tcBorders>
          </w:tcPr>
          <w:p w:rsidR="000D6AD4" w:rsidRPr="00372332" w:rsidRDefault="000D6AD4" w:rsidP="00C42AB7">
            <w:pPr>
              <w:tabs>
                <w:tab w:val="left" w:pos="1173"/>
                <w:tab w:val="left" w:pos="1840"/>
              </w:tabs>
              <w:ind w:left="78" w:hanging="78"/>
              <w:jc w:val="right"/>
            </w:pPr>
          </w:p>
        </w:tc>
        <w:tc>
          <w:tcPr>
            <w:tcW w:w="1326" w:type="dxa"/>
            <w:tcBorders>
              <w:bottom w:val="single" w:sz="4" w:space="0" w:color="auto"/>
            </w:tcBorders>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372332" w:rsidRDefault="000D6AD4" w:rsidP="00C42AB7">
            <w:pPr>
              <w:tabs>
                <w:tab w:val="left" w:pos="1173"/>
                <w:tab w:val="left" w:pos="1840"/>
              </w:tabs>
              <w:ind w:left="78" w:hanging="78"/>
              <w:jc w:val="right"/>
            </w:pPr>
          </w:p>
        </w:tc>
        <w:tc>
          <w:tcPr>
            <w:tcW w:w="1326" w:type="dxa"/>
            <w:tcBorders>
              <w:bottom w:val="single" w:sz="4" w:space="0" w:color="auto"/>
            </w:tcBorders>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pPr>
            <w:r w:rsidRPr="00E03F84">
              <w:t>Total comprehensive income for</w:t>
            </w:r>
          </w:p>
          <w:p w:rsidR="000D6AD4" w:rsidRPr="00E03F84" w:rsidDel="00785EB8" w:rsidRDefault="000D6AD4" w:rsidP="00C42AB7">
            <w:pPr>
              <w:pStyle w:val="Header"/>
              <w:tabs>
                <w:tab w:val="clear" w:pos="4320"/>
                <w:tab w:val="clear" w:pos="8640"/>
              </w:tabs>
              <w:jc w:val="both"/>
            </w:pPr>
            <w:r w:rsidRPr="00E03F84">
              <w:t xml:space="preserve"> </w:t>
            </w:r>
            <w:r w:rsidRPr="00E03F84">
              <w:rPr>
                <w:rFonts w:hint="eastAsia"/>
                <w:lang w:eastAsia="zh-CN"/>
              </w:rPr>
              <w:t xml:space="preserve"> </w:t>
            </w:r>
            <w:r w:rsidRPr="00E03F84">
              <w:t>the period</w:t>
            </w:r>
          </w:p>
        </w:tc>
        <w:tc>
          <w:tcPr>
            <w:tcW w:w="624" w:type="dxa"/>
          </w:tcPr>
          <w:p w:rsidR="000D6AD4" w:rsidRPr="00E03F84" w:rsidRDefault="000D6AD4" w:rsidP="00C42AB7">
            <w:pPr>
              <w:jc w:val="center"/>
            </w:pPr>
          </w:p>
        </w:tc>
        <w:tc>
          <w:tcPr>
            <w:tcW w:w="1326" w:type="dxa"/>
            <w:tcBorders>
              <w:top w:val="single" w:sz="4" w:space="0" w:color="auto"/>
              <w:bottom w:val="double" w:sz="4" w:space="0" w:color="auto"/>
            </w:tcBorders>
          </w:tcPr>
          <w:p w:rsidR="000D6AD4" w:rsidRPr="00372332" w:rsidRDefault="000D6AD4" w:rsidP="00C42AB7">
            <w:pPr>
              <w:tabs>
                <w:tab w:val="left" w:pos="1173"/>
                <w:tab w:val="left" w:pos="1840"/>
              </w:tabs>
              <w:jc w:val="right"/>
              <w:rPr>
                <w:rFonts w:hint="eastAsia"/>
                <w:lang w:eastAsia="zh-CN"/>
              </w:rPr>
            </w:pPr>
            <w:r w:rsidRPr="00372332">
              <w:rPr>
                <w:lang w:eastAsia="zh-CN"/>
              </w:rPr>
              <w:t>(3,651)</w:t>
            </w:r>
          </w:p>
        </w:tc>
        <w:tc>
          <w:tcPr>
            <w:tcW w:w="1326" w:type="dxa"/>
            <w:tcBorders>
              <w:top w:val="single" w:sz="4" w:space="0" w:color="auto"/>
              <w:bottom w:val="double" w:sz="4" w:space="0" w:color="auto"/>
            </w:tcBorders>
          </w:tcPr>
          <w:p w:rsidR="000D6AD4" w:rsidRPr="00372332" w:rsidRDefault="000D6AD4" w:rsidP="00C42AB7">
            <w:pPr>
              <w:tabs>
                <w:tab w:val="left" w:pos="1123"/>
                <w:tab w:val="left" w:pos="1840"/>
              </w:tabs>
              <w:ind w:left="78" w:right="-13" w:hanging="78"/>
              <w:jc w:val="right"/>
            </w:pPr>
            <w:r w:rsidRPr="00372332">
              <w:t>(3,806)</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Borders>
              <w:top w:val="single" w:sz="4" w:space="0" w:color="auto"/>
              <w:bottom w:val="double" w:sz="4" w:space="0" w:color="auto"/>
            </w:tcBorders>
          </w:tcPr>
          <w:p w:rsidR="000D6AD4" w:rsidRPr="00372332" w:rsidRDefault="000D6AD4" w:rsidP="00C42AB7">
            <w:pPr>
              <w:tabs>
                <w:tab w:val="left" w:pos="1173"/>
                <w:tab w:val="left" w:pos="1840"/>
              </w:tabs>
              <w:jc w:val="right"/>
            </w:pPr>
            <w:r w:rsidRPr="00372332">
              <w:t xml:space="preserve">(13,541) </w:t>
            </w:r>
          </w:p>
        </w:tc>
        <w:tc>
          <w:tcPr>
            <w:tcW w:w="1326" w:type="dxa"/>
            <w:tcBorders>
              <w:top w:val="single" w:sz="4" w:space="0" w:color="auto"/>
              <w:bottom w:val="double" w:sz="4" w:space="0" w:color="auto"/>
            </w:tcBorders>
          </w:tcPr>
          <w:p w:rsidR="000D6AD4" w:rsidRPr="00A43FD0" w:rsidRDefault="000D6AD4" w:rsidP="00C42AB7">
            <w:pPr>
              <w:tabs>
                <w:tab w:val="left" w:pos="1123"/>
                <w:tab w:val="left" w:pos="1840"/>
              </w:tabs>
              <w:ind w:left="78" w:right="-13" w:hanging="78"/>
              <w:jc w:val="right"/>
              <w:rPr>
                <w:rFonts w:hint="eastAsia"/>
                <w:lang w:eastAsia="zh-CN"/>
              </w:rPr>
            </w:pPr>
            <w:r w:rsidRPr="00A43FD0">
              <w:t>(</w:t>
            </w:r>
            <w:r w:rsidRPr="00A43FD0">
              <w:rPr>
                <w:lang w:eastAsia="zh-CN"/>
              </w:rPr>
              <w:t>13,997</w:t>
            </w:r>
            <w:r w:rsidRPr="00A43FD0">
              <w:rPr>
                <w:rFonts w:hint="eastAsia"/>
                <w:lang w:eastAsia="zh-CN"/>
              </w:rPr>
              <w:t>)</w:t>
            </w: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Borders>
              <w:top w:val="double" w:sz="4" w:space="0" w:color="auto"/>
            </w:tcBorders>
          </w:tcPr>
          <w:p w:rsidR="000D6AD4" w:rsidRPr="00372332" w:rsidRDefault="000D6AD4" w:rsidP="00C42AB7">
            <w:pPr>
              <w:tabs>
                <w:tab w:val="left" w:pos="1173"/>
                <w:tab w:val="left" w:pos="1840"/>
              </w:tabs>
              <w:ind w:left="78" w:hanging="78"/>
              <w:jc w:val="right"/>
            </w:pPr>
          </w:p>
        </w:tc>
        <w:tc>
          <w:tcPr>
            <w:tcW w:w="1326" w:type="dxa"/>
            <w:tcBorders>
              <w:top w:val="double" w:sz="4" w:space="0" w:color="auto"/>
            </w:tcBorders>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Borders>
              <w:top w:val="double" w:sz="4" w:space="0" w:color="auto"/>
            </w:tcBorders>
          </w:tcPr>
          <w:p w:rsidR="000D6AD4" w:rsidRPr="00372332" w:rsidRDefault="000D6AD4" w:rsidP="00C42AB7">
            <w:pPr>
              <w:tabs>
                <w:tab w:val="left" w:pos="1173"/>
                <w:tab w:val="left" w:pos="1840"/>
              </w:tabs>
              <w:ind w:left="78" w:hanging="78"/>
              <w:jc w:val="right"/>
            </w:pPr>
          </w:p>
        </w:tc>
        <w:tc>
          <w:tcPr>
            <w:tcW w:w="1326" w:type="dxa"/>
            <w:tcBorders>
              <w:top w:val="double" w:sz="4" w:space="0" w:color="auto"/>
            </w:tcBorders>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RDefault="000D6AD4" w:rsidP="00C42AB7">
            <w:pPr>
              <w:pStyle w:val="Header"/>
              <w:tabs>
                <w:tab w:val="clear" w:pos="4320"/>
                <w:tab w:val="clear" w:pos="8640"/>
              </w:tabs>
              <w:jc w:val="both"/>
              <w:rPr>
                <w:b/>
                <w:sz w:val="22"/>
                <w:szCs w:val="22"/>
              </w:rPr>
            </w:pPr>
            <w:r w:rsidRPr="00E03F84">
              <w:rPr>
                <w:b/>
                <w:sz w:val="22"/>
                <w:szCs w:val="22"/>
              </w:rPr>
              <w:t>Total comprehensive income</w:t>
            </w:r>
          </w:p>
          <w:p w:rsidR="000D6AD4" w:rsidRPr="00E03F84" w:rsidDel="00785EB8" w:rsidRDefault="000D6AD4" w:rsidP="00C42AB7">
            <w:pPr>
              <w:pStyle w:val="Header"/>
              <w:tabs>
                <w:tab w:val="clear" w:pos="4320"/>
                <w:tab w:val="clear" w:pos="8640"/>
              </w:tabs>
              <w:jc w:val="both"/>
              <w:rPr>
                <w:b/>
                <w:sz w:val="22"/>
                <w:szCs w:val="22"/>
              </w:rPr>
            </w:pPr>
            <w:r w:rsidRPr="00E03F84">
              <w:rPr>
                <w:b/>
                <w:sz w:val="22"/>
                <w:szCs w:val="22"/>
              </w:rPr>
              <w:t xml:space="preserve"> attributable to:</w:t>
            </w: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80044B" w:rsidRDefault="000D6AD4" w:rsidP="00C42AB7">
            <w:pPr>
              <w:tabs>
                <w:tab w:val="left" w:pos="1123"/>
                <w:tab w:val="left" w:pos="1840"/>
              </w:tabs>
              <w:ind w:left="78" w:right="-13" w:hanging="78"/>
              <w:jc w:val="right"/>
              <w:rPr>
                <w:color w:val="FF0000"/>
              </w:rPr>
            </w:pP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173"/>
                <w:tab w:val="left" w:pos="1840"/>
              </w:tabs>
              <w:ind w:left="78" w:hanging="78"/>
              <w:jc w:val="right"/>
            </w:pPr>
          </w:p>
        </w:tc>
        <w:tc>
          <w:tcPr>
            <w:tcW w:w="1326" w:type="dxa"/>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r w:rsidRPr="00E03F84">
              <w:rPr>
                <w:sz w:val="22"/>
                <w:szCs w:val="22"/>
              </w:rPr>
              <w:t>Shareholders of the Company</w:t>
            </w: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315"/>
                <w:tab w:val="left" w:pos="1840"/>
              </w:tabs>
              <w:ind w:left="30"/>
              <w:jc w:val="right"/>
              <w:rPr>
                <w:rFonts w:hint="eastAsia"/>
                <w:lang w:eastAsia="zh-CN"/>
              </w:rPr>
            </w:pPr>
            <w:r w:rsidRPr="00372332">
              <w:rPr>
                <w:lang w:eastAsia="zh-CN"/>
              </w:rPr>
              <w:t>(2,465)</w:t>
            </w:r>
          </w:p>
        </w:tc>
        <w:tc>
          <w:tcPr>
            <w:tcW w:w="1326" w:type="dxa"/>
          </w:tcPr>
          <w:p w:rsidR="000D6AD4" w:rsidRPr="00372332" w:rsidRDefault="000D6AD4" w:rsidP="00C42AB7">
            <w:pPr>
              <w:tabs>
                <w:tab w:val="left" w:pos="1123"/>
                <w:tab w:val="left" w:pos="1840"/>
              </w:tabs>
              <w:ind w:left="78" w:right="-13" w:hanging="78"/>
              <w:jc w:val="right"/>
            </w:pPr>
            <w:r w:rsidRPr="00372332">
              <w:t>(3,630)</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315"/>
                <w:tab w:val="left" w:pos="1840"/>
              </w:tabs>
              <w:ind w:left="30"/>
              <w:jc w:val="right"/>
              <w:rPr>
                <w:lang w:eastAsia="zh-CN"/>
              </w:rPr>
            </w:pPr>
            <w:r w:rsidRPr="00372332">
              <w:rPr>
                <w:lang w:eastAsia="zh-CN"/>
              </w:rPr>
              <w:t>(9,757)</w:t>
            </w:r>
          </w:p>
        </w:tc>
        <w:tc>
          <w:tcPr>
            <w:tcW w:w="1326" w:type="dxa"/>
          </w:tcPr>
          <w:p w:rsidR="000D6AD4" w:rsidRPr="00A43FD0" w:rsidRDefault="000D6AD4" w:rsidP="00C42AB7">
            <w:pPr>
              <w:tabs>
                <w:tab w:val="left" w:pos="1123"/>
                <w:tab w:val="left" w:pos="1840"/>
              </w:tabs>
              <w:ind w:left="78" w:right="-13" w:hanging="78"/>
              <w:jc w:val="right"/>
            </w:pPr>
            <w:r w:rsidRPr="00A43FD0">
              <w:t>(16,878)</w:t>
            </w: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060"/>
                <w:tab w:val="left" w:pos="1840"/>
              </w:tabs>
              <w:ind w:right="126" w:firstLine="30"/>
              <w:jc w:val="right"/>
              <w:rPr>
                <w:lang w:eastAsia="zh-CN"/>
              </w:rPr>
            </w:pPr>
          </w:p>
        </w:tc>
        <w:tc>
          <w:tcPr>
            <w:tcW w:w="1326" w:type="dxa"/>
          </w:tcPr>
          <w:p w:rsidR="000D6AD4" w:rsidRPr="00372332" w:rsidRDefault="000D6AD4" w:rsidP="00C42AB7">
            <w:pPr>
              <w:tabs>
                <w:tab w:val="left" w:pos="1123"/>
                <w:tab w:val="left" w:pos="1840"/>
              </w:tabs>
              <w:ind w:left="78" w:right="-13" w:hanging="78"/>
              <w:jc w:val="right"/>
            </w:pP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060"/>
                <w:tab w:val="left" w:pos="1840"/>
              </w:tabs>
              <w:ind w:right="126" w:firstLine="30"/>
              <w:jc w:val="right"/>
              <w:rPr>
                <w:lang w:eastAsia="zh-CN"/>
              </w:rPr>
            </w:pPr>
          </w:p>
        </w:tc>
        <w:tc>
          <w:tcPr>
            <w:tcW w:w="1326" w:type="dxa"/>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r w:rsidRPr="00E03F84">
              <w:rPr>
                <w:sz w:val="22"/>
                <w:szCs w:val="22"/>
              </w:rPr>
              <w:t>Minority interest</w:t>
            </w:r>
          </w:p>
        </w:tc>
        <w:tc>
          <w:tcPr>
            <w:tcW w:w="624" w:type="dxa"/>
          </w:tcPr>
          <w:p w:rsidR="000D6AD4" w:rsidRPr="00E03F84" w:rsidRDefault="000D6AD4" w:rsidP="00C42AB7">
            <w:pPr>
              <w:jc w:val="center"/>
              <w:rPr>
                <w:sz w:val="22"/>
                <w:szCs w:val="22"/>
              </w:rPr>
            </w:pPr>
          </w:p>
        </w:tc>
        <w:tc>
          <w:tcPr>
            <w:tcW w:w="1326" w:type="dxa"/>
          </w:tcPr>
          <w:p w:rsidR="000D6AD4" w:rsidRPr="00372332" w:rsidRDefault="000D6AD4" w:rsidP="00C42AB7">
            <w:pPr>
              <w:tabs>
                <w:tab w:val="left" w:pos="1315"/>
                <w:tab w:val="left" w:pos="1840"/>
              </w:tabs>
              <w:ind w:firstLine="30"/>
              <w:jc w:val="right"/>
            </w:pPr>
            <w:r w:rsidRPr="00372332">
              <w:rPr>
                <w:rFonts w:hint="eastAsia"/>
                <w:lang w:eastAsia="zh-CN"/>
              </w:rPr>
              <w:t>(</w:t>
            </w:r>
            <w:r w:rsidRPr="00372332">
              <w:rPr>
                <w:lang w:eastAsia="zh-CN"/>
              </w:rPr>
              <w:t>1,186</w:t>
            </w:r>
            <w:r w:rsidRPr="00372332">
              <w:rPr>
                <w:rFonts w:hint="eastAsia"/>
                <w:lang w:eastAsia="zh-CN"/>
              </w:rPr>
              <w:t>)</w:t>
            </w:r>
          </w:p>
        </w:tc>
        <w:tc>
          <w:tcPr>
            <w:tcW w:w="1326" w:type="dxa"/>
          </w:tcPr>
          <w:p w:rsidR="000D6AD4" w:rsidRPr="00372332" w:rsidRDefault="000D6AD4" w:rsidP="00C42AB7">
            <w:pPr>
              <w:tabs>
                <w:tab w:val="left" w:pos="1123"/>
                <w:tab w:val="left" w:pos="1840"/>
              </w:tabs>
              <w:ind w:left="78" w:right="-13" w:hanging="78"/>
              <w:jc w:val="right"/>
            </w:pPr>
            <w:r w:rsidRPr="00372332">
              <w:rPr>
                <w:lang w:eastAsia="zh-CN"/>
              </w:rPr>
              <w:t>(176)</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Pr>
          <w:p w:rsidR="000D6AD4" w:rsidRPr="00372332" w:rsidRDefault="000D6AD4" w:rsidP="00C42AB7">
            <w:pPr>
              <w:tabs>
                <w:tab w:val="left" w:pos="1315"/>
                <w:tab w:val="left" w:pos="1840"/>
              </w:tabs>
              <w:ind w:firstLine="30"/>
              <w:jc w:val="right"/>
            </w:pPr>
            <w:r w:rsidRPr="00372332">
              <w:t>(3,784)</w:t>
            </w:r>
          </w:p>
        </w:tc>
        <w:tc>
          <w:tcPr>
            <w:tcW w:w="1326" w:type="dxa"/>
          </w:tcPr>
          <w:p w:rsidR="000D6AD4" w:rsidRPr="00A43FD0" w:rsidRDefault="000D6AD4" w:rsidP="00C42AB7">
            <w:pPr>
              <w:tabs>
                <w:tab w:val="left" w:pos="1123"/>
                <w:tab w:val="left" w:pos="1840"/>
              </w:tabs>
              <w:ind w:left="78" w:right="-13" w:hanging="78"/>
              <w:jc w:val="right"/>
            </w:pPr>
            <w:r w:rsidRPr="00A43FD0">
              <w:rPr>
                <w:lang w:eastAsia="zh-CN"/>
              </w:rPr>
              <w:t>2,881</w:t>
            </w: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rPr>
                <w:sz w:val="22"/>
                <w:szCs w:val="22"/>
              </w:rPr>
            </w:pPr>
          </w:p>
        </w:tc>
        <w:tc>
          <w:tcPr>
            <w:tcW w:w="624" w:type="dxa"/>
          </w:tcPr>
          <w:p w:rsidR="000D6AD4" w:rsidRPr="00E03F84" w:rsidRDefault="000D6AD4" w:rsidP="00C42AB7">
            <w:pPr>
              <w:jc w:val="center"/>
              <w:rPr>
                <w:sz w:val="22"/>
                <w:szCs w:val="22"/>
              </w:rPr>
            </w:pPr>
          </w:p>
        </w:tc>
        <w:tc>
          <w:tcPr>
            <w:tcW w:w="1326" w:type="dxa"/>
            <w:tcBorders>
              <w:bottom w:val="single" w:sz="4" w:space="0" w:color="auto"/>
            </w:tcBorders>
          </w:tcPr>
          <w:p w:rsidR="000D6AD4" w:rsidRPr="00372332" w:rsidRDefault="000D6AD4" w:rsidP="00C42AB7">
            <w:pPr>
              <w:tabs>
                <w:tab w:val="left" w:pos="1173"/>
                <w:tab w:val="left" w:pos="1840"/>
              </w:tabs>
              <w:ind w:firstLine="30"/>
              <w:jc w:val="right"/>
            </w:pPr>
          </w:p>
        </w:tc>
        <w:tc>
          <w:tcPr>
            <w:tcW w:w="1326" w:type="dxa"/>
            <w:tcBorders>
              <w:bottom w:val="single" w:sz="4" w:space="0" w:color="auto"/>
            </w:tcBorders>
          </w:tcPr>
          <w:p w:rsidR="000D6AD4" w:rsidRPr="00372332" w:rsidRDefault="000D6AD4" w:rsidP="00C42AB7">
            <w:pPr>
              <w:tabs>
                <w:tab w:val="left" w:pos="1123"/>
                <w:tab w:val="left" w:pos="1840"/>
              </w:tabs>
              <w:ind w:left="78" w:right="-13" w:hanging="78"/>
              <w:jc w:val="right"/>
            </w:pPr>
          </w:p>
        </w:tc>
        <w:tc>
          <w:tcPr>
            <w:tcW w:w="468" w:type="dxa"/>
            <w:tcBorders>
              <w:bottom w:val="single" w:sz="4" w:space="0" w:color="auto"/>
            </w:tcBorders>
            <w:shd w:val="clear" w:color="auto" w:fill="auto"/>
          </w:tcPr>
          <w:p w:rsidR="000D6AD4" w:rsidRPr="00372332" w:rsidRDefault="000D6AD4" w:rsidP="00C42AB7">
            <w:pPr>
              <w:tabs>
                <w:tab w:val="left" w:pos="1060"/>
                <w:tab w:val="left" w:pos="1840"/>
              </w:tabs>
              <w:ind w:left="78" w:right="128" w:hanging="78"/>
              <w:jc w:val="right"/>
            </w:pPr>
          </w:p>
        </w:tc>
        <w:tc>
          <w:tcPr>
            <w:tcW w:w="1326" w:type="dxa"/>
            <w:tcBorders>
              <w:bottom w:val="single" w:sz="4" w:space="0" w:color="auto"/>
            </w:tcBorders>
          </w:tcPr>
          <w:p w:rsidR="000D6AD4" w:rsidRPr="00372332" w:rsidRDefault="000D6AD4" w:rsidP="00C42AB7">
            <w:pPr>
              <w:tabs>
                <w:tab w:val="left" w:pos="1173"/>
                <w:tab w:val="left" w:pos="1840"/>
              </w:tabs>
              <w:ind w:firstLine="30"/>
              <w:jc w:val="right"/>
            </w:pPr>
          </w:p>
        </w:tc>
        <w:tc>
          <w:tcPr>
            <w:tcW w:w="1326" w:type="dxa"/>
            <w:tcBorders>
              <w:bottom w:val="single" w:sz="4" w:space="0" w:color="auto"/>
            </w:tcBorders>
          </w:tcPr>
          <w:p w:rsidR="000D6AD4" w:rsidRPr="00A43FD0" w:rsidRDefault="000D6AD4" w:rsidP="00C42AB7">
            <w:pPr>
              <w:tabs>
                <w:tab w:val="left" w:pos="1123"/>
                <w:tab w:val="left" w:pos="1840"/>
              </w:tabs>
              <w:ind w:left="78" w:right="-13" w:hanging="78"/>
              <w:jc w:val="right"/>
            </w:pP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pPr>
          </w:p>
        </w:tc>
        <w:tc>
          <w:tcPr>
            <w:tcW w:w="624" w:type="dxa"/>
          </w:tcPr>
          <w:p w:rsidR="000D6AD4" w:rsidRPr="00E03F84" w:rsidRDefault="000D6AD4" w:rsidP="00C42AB7">
            <w:pPr>
              <w:jc w:val="center"/>
            </w:pPr>
          </w:p>
        </w:tc>
        <w:tc>
          <w:tcPr>
            <w:tcW w:w="1326" w:type="dxa"/>
            <w:tcBorders>
              <w:top w:val="single" w:sz="4" w:space="0" w:color="auto"/>
              <w:bottom w:val="double" w:sz="4" w:space="0" w:color="auto"/>
            </w:tcBorders>
          </w:tcPr>
          <w:p w:rsidR="000D6AD4" w:rsidRPr="00372332" w:rsidRDefault="000D6AD4" w:rsidP="00C42AB7">
            <w:pPr>
              <w:tabs>
                <w:tab w:val="left" w:pos="1315"/>
              </w:tabs>
              <w:jc w:val="right"/>
              <w:rPr>
                <w:rFonts w:hint="eastAsia"/>
                <w:lang w:eastAsia="zh-CN"/>
              </w:rPr>
            </w:pPr>
            <w:r w:rsidRPr="00372332">
              <w:rPr>
                <w:lang w:eastAsia="zh-CN"/>
              </w:rPr>
              <w:t>(3,651)</w:t>
            </w:r>
          </w:p>
        </w:tc>
        <w:tc>
          <w:tcPr>
            <w:tcW w:w="1326" w:type="dxa"/>
            <w:tcBorders>
              <w:top w:val="single" w:sz="4" w:space="0" w:color="auto"/>
              <w:bottom w:val="double" w:sz="4" w:space="0" w:color="auto"/>
            </w:tcBorders>
          </w:tcPr>
          <w:p w:rsidR="000D6AD4" w:rsidRPr="00372332" w:rsidRDefault="000D6AD4" w:rsidP="00C42AB7">
            <w:pPr>
              <w:tabs>
                <w:tab w:val="left" w:pos="1123"/>
                <w:tab w:val="left" w:pos="1840"/>
              </w:tabs>
              <w:ind w:left="78" w:right="-13" w:hanging="78"/>
              <w:jc w:val="right"/>
            </w:pPr>
            <w:r w:rsidRPr="00372332">
              <w:t>(3,806)</w:t>
            </w:r>
          </w:p>
        </w:tc>
        <w:tc>
          <w:tcPr>
            <w:tcW w:w="468" w:type="dxa"/>
            <w:shd w:val="clear" w:color="auto" w:fill="auto"/>
          </w:tcPr>
          <w:p w:rsidR="000D6AD4" w:rsidRPr="00372332" w:rsidRDefault="000D6AD4" w:rsidP="00C42AB7">
            <w:pPr>
              <w:tabs>
                <w:tab w:val="left" w:pos="1060"/>
                <w:tab w:val="left" w:pos="1840"/>
              </w:tabs>
              <w:ind w:left="78" w:right="128" w:hanging="78"/>
              <w:jc w:val="right"/>
            </w:pPr>
          </w:p>
        </w:tc>
        <w:tc>
          <w:tcPr>
            <w:tcW w:w="1326" w:type="dxa"/>
            <w:tcBorders>
              <w:top w:val="single" w:sz="4" w:space="0" w:color="auto"/>
              <w:bottom w:val="double" w:sz="4" w:space="0" w:color="auto"/>
            </w:tcBorders>
          </w:tcPr>
          <w:p w:rsidR="000D6AD4" w:rsidRPr="00372332" w:rsidRDefault="000D6AD4" w:rsidP="00C42AB7">
            <w:pPr>
              <w:tabs>
                <w:tab w:val="left" w:pos="1315"/>
              </w:tabs>
              <w:jc w:val="right"/>
            </w:pPr>
            <w:r w:rsidRPr="00372332">
              <w:t>(13,541)</w:t>
            </w:r>
          </w:p>
        </w:tc>
        <w:tc>
          <w:tcPr>
            <w:tcW w:w="1326" w:type="dxa"/>
            <w:tcBorders>
              <w:top w:val="single" w:sz="4" w:space="0" w:color="auto"/>
              <w:bottom w:val="double" w:sz="4" w:space="0" w:color="auto"/>
            </w:tcBorders>
          </w:tcPr>
          <w:p w:rsidR="000D6AD4" w:rsidRPr="00A43FD0" w:rsidRDefault="000D6AD4" w:rsidP="00C42AB7">
            <w:pPr>
              <w:tabs>
                <w:tab w:val="left" w:pos="1123"/>
                <w:tab w:val="left" w:pos="1840"/>
              </w:tabs>
              <w:ind w:left="78" w:right="-13" w:hanging="78"/>
              <w:jc w:val="right"/>
            </w:pPr>
            <w:r w:rsidRPr="00A43FD0">
              <w:t>(</w:t>
            </w:r>
            <w:r w:rsidRPr="00A43FD0">
              <w:rPr>
                <w:lang w:eastAsia="zh-CN"/>
              </w:rPr>
              <w:t>13,997</w:t>
            </w:r>
            <w:r w:rsidRPr="00A43FD0">
              <w:rPr>
                <w:rFonts w:hint="eastAsia"/>
                <w:lang w:eastAsia="zh-CN"/>
              </w:rPr>
              <w:t>)</w:t>
            </w:r>
            <w:r w:rsidRPr="00A43FD0">
              <w:t xml:space="preserve"> </w:t>
            </w:r>
          </w:p>
        </w:tc>
      </w:tr>
      <w:tr w:rsidR="000D6AD4" w:rsidRPr="00E03F84" w:rsidTr="00C42AB7">
        <w:tblPrEx>
          <w:tblCellMar>
            <w:top w:w="0" w:type="dxa"/>
            <w:bottom w:w="0" w:type="dxa"/>
          </w:tblCellMar>
        </w:tblPrEx>
        <w:tc>
          <w:tcPr>
            <w:tcW w:w="3354" w:type="dxa"/>
          </w:tcPr>
          <w:p w:rsidR="000D6AD4" w:rsidRPr="00E03F84" w:rsidDel="00785EB8" w:rsidRDefault="000D6AD4" w:rsidP="00C42AB7">
            <w:pPr>
              <w:pStyle w:val="Header"/>
              <w:tabs>
                <w:tab w:val="clear" w:pos="4320"/>
                <w:tab w:val="clear" w:pos="8640"/>
              </w:tabs>
              <w:jc w:val="both"/>
            </w:pPr>
          </w:p>
        </w:tc>
        <w:tc>
          <w:tcPr>
            <w:tcW w:w="624" w:type="dxa"/>
          </w:tcPr>
          <w:p w:rsidR="000D6AD4" w:rsidRPr="00E03F84" w:rsidRDefault="000D6AD4" w:rsidP="00C42AB7">
            <w:pPr>
              <w:jc w:val="center"/>
            </w:pPr>
          </w:p>
        </w:tc>
        <w:tc>
          <w:tcPr>
            <w:tcW w:w="1326" w:type="dxa"/>
            <w:tcBorders>
              <w:top w:val="double" w:sz="4" w:space="0" w:color="auto"/>
            </w:tcBorders>
          </w:tcPr>
          <w:p w:rsidR="000D6AD4" w:rsidRPr="00E03F84" w:rsidRDefault="000D6AD4" w:rsidP="00C42AB7">
            <w:pPr>
              <w:tabs>
                <w:tab w:val="left" w:pos="1032"/>
                <w:tab w:val="left" w:pos="1840"/>
              </w:tabs>
              <w:ind w:left="30"/>
              <w:jc w:val="right"/>
            </w:pPr>
          </w:p>
        </w:tc>
        <w:tc>
          <w:tcPr>
            <w:tcW w:w="1326" w:type="dxa"/>
            <w:tcBorders>
              <w:top w:val="double" w:sz="4" w:space="0" w:color="auto"/>
            </w:tcBorders>
          </w:tcPr>
          <w:p w:rsidR="000D6AD4" w:rsidRPr="00E03F84" w:rsidRDefault="000D6AD4" w:rsidP="00C42AB7">
            <w:pPr>
              <w:tabs>
                <w:tab w:val="left" w:pos="1123"/>
                <w:tab w:val="left" w:pos="1840"/>
              </w:tabs>
              <w:ind w:left="78" w:right="-13" w:hanging="78"/>
              <w:jc w:val="right"/>
            </w:pPr>
          </w:p>
        </w:tc>
        <w:tc>
          <w:tcPr>
            <w:tcW w:w="468" w:type="dxa"/>
            <w:shd w:val="clear" w:color="auto" w:fill="auto"/>
          </w:tcPr>
          <w:p w:rsidR="000D6AD4" w:rsidRPr="00E03F84" w:rsidRDefault="000D6AD4" w:rsidP="00C42AB7">
            <w:pPr>
              <w:tabs>
                <w:tab w:val="left" w:pos="1060"/>
                <w:tab w:val="left" w:pos="1840"/>
              </w:tabs>
              <w:ind w:left="78" w:right="128" w:hanging="78"/>
              <w:jc w:val="right"/>
            </w:pPr>
          </w:p>
        </w:tc>
        <w:tc>
          <w:tcPr>
            <w:tcW w:w="1326" w:type="dxa"/>
            <w:tcBorders>
              <w:top w:val="double" w:sz="4" w:space="0" w:color="auto"/>
            </w:tcBorders>
          </w:tcPr>
          <w:p w:rsidR="000D6AD4" w:rsidRPr="00E03F84" w:rsidRDefault="000D6AD4" w:rsidP="00C42AB7">
            <w:pPr>
              <w:tabs>
                <w:tab w:val="left" w:pos="1173"/>
                <w:tab w:val="left" w:pos="1840"/>
              </w:tabs>
              <w:ind w:left="78" w:hanging="78"/>
              <w:jc w:val="right"/>
            </w:pPr>
          </w:p>
        </w:tc>
        <w:tc>
          <w:tcPr>
            <w:tcW w:w="1326" w:type="dxa"/>
            <w:tcBorders>
              <w:top w:val="double" w:sz="4" w:space="0" w:color="auto"/>
            </w:tcBorders>
          </w:tcPr>
          <w:p w:rsidR="000D6AD4" w:rsidRPr="00E03F84" w:rsidRDefault="000D6AD4" w:rsidP="00C42AB7">
            <w:pPr>
              <w:tabs>
                <w:tab w:val="left" w:pos="1123"/>
                <w:tab w:val="left" w:pos="1840"/>
              </w:tabs>
              <w:ind w:left="78" w:right="-13" w:hanging="78"/>
              <w:jc w:val="right"/>
            </w:pPr>
          </w:p>
        </w:tc>
      </w:tr>
    </w:tbl>
    <w:p w:rsidR="000D6AD4" w:rsidRPr="00E03F84" w:rsidRDefault="000D6AD4" w:rsidP="000D6AD4">
      <w:pPr>
        <w:tabs>
          <w:tab w:val="left" w:pos="468"/>
        </w:tabs>
        <w:jc w:val="both"/>
        <w:rPr>
          <w:b/>
          <w:i/>
        </w:rPr>
      </w:pPr>
    </w:p>
    <w:p w:rsidR="000D6AD4" w:rsidRPr="00E03F84" w:rsidRDefault="000D6AD4" w:rsidP="000D6AD4">
      <w:pPr>
        <w:tabs>
          <w:tab w:val="left" w:pos="468"/>
        </w:tabs>
        <w:jc w:val="both"/>
        <w:rPr>
          <w:b/>
          <w:i/>
          <w:sz w:val="22"/>
          <w:szCs w:val="22"/>
        </w:rPr>
      </w:pPr>
    </w:p>
    <w:p w:rsidR="000D6AD4" w:rsidRPr="00E03F84" w:rsidRDefault="000D6AD4" w:rsidP="000D6AD4">
      <w:pPr>
        <w:tabs>
          <w:tab w:val="left" w:pos="468"/>
        </w:tabs>
        <w:jc w:val="both"/>
        <w:rPr>
          <w:b/>
          <w:i/>
          <w:sz w:val="22"/>
          <w:szCs w:val="22"/>
        </w:rPr>
      </w:pPr>
      <w:r w:rsidRPr="00E03F84">
        <w:rPr>
          <w:i/>
          <w:sz w:val="22"/>
          <w:szCs w:val="22"/>
        </w:rPr>
        <w:t xml:space="preserve">The condensed consolidated </w:t>
      </w:r>
      <w:r w:rsidRPr="00E03F84">
        <w:rPr>
          <w:rFonts w:hint="eastAsia"/>
          <w:i/>
          <w:sz w:val="22"/>
          <w:szCs w:val="22"/>
          <w:lang w:eastAsia="zh-CN"/>
        </w:rPr>
        <w:t>statement of comprehensive in</w:t>
      </w:r>
      <w:r w:rsidRPr="00E03F84">
        <w:rPr>
          <w:i/>
          <w:sz w:val="22"/>
          <w:szCs w:val="22"/>
        </w:rPr>
        <w:t xml:space="preserve">come should be read in conjunction with the audited financial statements for the </w:t>
      </w:r>
      <w:r w:rsidRPr="00E03F84">
        <w:rPr>
          <w:rFonts w:hint="eastAsia"/>
          <w:i/>
          <w:sz w:val="22"/>
          <w:szCs w:val="22"/>
          <w:lang w:eastAsia="zh-CN"/>
        </w:rPr>
        <w:t xml:space="preserve">year </w:t>
      </w:r>
      <w:r w:rsidRPr="00E03F84">
        <w:rPr>
          <w:i/>
          <w:sz w:val="22"/>
          <w:szCs w:val="22"/>
        </w:rPr>
        <w:t xml:space="preserve">ended </w:t>
      </w:r>
      <w:smartTag w:uri="urn:schemas-microsoft-com:office:smarttags" w:element="date">
        <w:smartTagPr>
          <w:attr w:name="Year" w:val="2009"/>
          <w:attr w:name="Day" w:val="31"/>
          <w:attr w:name="Month" w:val="12"/>
        </w:smartTagPr>
        <w:r w:rsidRPr="00E03F84">
          <w:rPr>
            <w:i/>
            <w:sz w:val="22"/>
            <w:szCs w:val="22"/>
          </w:rPr>
          <w:t>31 December 2009</w:t>
        </w:r>
      </w:smartTag>
      <w:r w:rsidRPr="00E03F84">
        <w:rPr>
          <w:i/>
          <w:sz w:val="22"/>
          <w:szCs w:val="22"/>
        </w:rPr>
        <w:t xml:space="preserve"> and the accompanying explanatory notes attached to th</w:t>
      </w:r>
      <w:r w:rsidRPr="00E03F84">
        <w:rPr>
          <w:rFonts w:hint="eastAsia"/>
          <w:i/>
          <w:sz w:val="22"/>
          <w:szCs w:val="22"/>
          <w:lang w:eastAsia="zh-CN"/>
        </w:rPr>
        <w:t>e</w:t>
      </w:r>
      <w:r w:rsidRPr="00E03F84">
        <w:rPr>
          <w:i/>
          <w:sz w:val="22"/>
          <w:szCs w:val="22"/>
        </w:rPr>
        <w:t xml:space="preserve"> </w:t>
      </w:r>
      <w:r>
        <w:rPr>
          <w:rFonts w:hint="eastAsia"/>
          <w:i/>
          <w:sz w:val="22"/>
          <w:szCs w:val="22"/>
          <w:lang w:eastAsia="zh-CN"/>
        </w:rPr>
        <w:t xml:space="preserve">condensed </w:t>
      </w:r>
      <w:r w:rsidRPr="00E03F84">
        <w:rPr>
          <w:i/>
          <w:sz w:val="22"/>
          <w:szCs w:val="22"/>
        </w:rPr>
        <w:t>financial</w:t>
      </w:r>
      <w:r w:rsidRPr="00E03F84">
        <w:rPr>
          <w:rFonts w:hint="eastAsia"/>
          <w:i/>
          <w:sz w:val="22"/>
          <w:szCs w:val="22"/>
          <w:lang w:eastAsia="zh-CN"/>
        </w:rPr>
        <w:t xml:space="preserve"> statements</w:t>
      </w:r>
      <w:r>
        <w:rPr>
          <w:rFonts w:hint="eastAsia"/>
          <w:i/>
          <w:sz w:val="22"/>
          <w:szCs w:val="22"/>
          <w:lang w:eastAsia="zh-CN"/>
        </w:rPr>
        <w:t>.</w:t>
      </w:r>
    </w:p>
    <w:p w:rsidR="000D6AD4" w:rsidRPr="00E03F84" w:rsidRDefault="000D6AD4" w:rsidP="000D6AD4">
      <w:pPr>
        <w:tabs>
          <w:tab w:val="left" w:pos="468"/>
        </w:tabs>
        <w:jc w:val="both"/>
        <w:rPr>
          <w:b/>
          <w:i/>
          <w:sz w:val="22"/>
          <w:szCs w:val="22"/>
        </w:rPr>
      </w:pPr>
    </w:p>
    <w:p w:rsidR="000D6AD4" w:rsidRPr="00E03F8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rFonts w:hint="eastAsia"/>
          <w:b/>
          <w:i/>
          <w:sz w:val="22"/>
          <w:szCs w:val="22"/>
          <w:lang w:eastAsia="zh-CN"/>
        </w:rPr>
      </w:pPr>
    </w:p>
    <w:p w:rsidR="000D6AD4" w:rsidRDefault="000D6AD4" w:rsidP="000D6AD4">
      <w:pPr>
        <w:tabs>
          <w:tab w:val="left" w:pos="468"/>
        </w:tabs>
        <w:jc w:val="both"/>
        <w:rPr>
          <w:rFonts w:hint="eastAsia"/>
          <w:b/>
          <w:i/>
          <w:sz w:val="22"/>
          <w:szCs w:val="22"/>
          <w:lang w:eastAsia="zh-CN"/>
        </w:rPr>
      </w:pPr>
    </w:p>
    <w:p w:rsidR="000D6AD4" w:rsidRDefault="000D6AD4" w:rsidP="000D6AD4">
      <w:pPr>
        <w:tabs>
          <w:tab w:val="left" w:pos="468"/>
        </w:tabs>
        <w:jc w:val="both"/>
        <w:rPr>
          <w:rFonts w:hint="eastAsia"/>
          <w:b/>
          <w:i/>
          <w:sz w:val="22"/>
          <w:szCs w:val="22"/>
          <w:lang w:eastAsia="zh-CN"/>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b/>
          <w:i/>
          <w:sz w:val="22"/>
          <w:szCs w:val="22"/>
        </w:rPr>
      </w:pPr>
    </w:p>
    <w:p w:rsidR="000D6AD4" w:rsidRDefault="000D6AD4" w:rsidP="000D6AD4">
      <w:pPr>
        <w:tabs>
          <w:tab w:val="left" w:pos="468"/>
        </w:tabs>
        <w:jc w:val="both"/>
        <w:rPr>
          <w:rFonts w:hint="eastAsia"/>
          <w:b/>
          <w:lang w:eastAsia="zh-CN"/>
        </w:rPr>
      </w:pPr>
      <w:r>
        <w:rPr>
          <w:b/>
        </w:rPr>
        <w:lastRenderedPageBreak/>
        <w:t>A2</w:t>
      </w:r>
      <w:r>
        <w:rPr>
          <w:rFonts w:hint="eastAsia"/>
          <w:b/>
          <w:lang w:eastAsia="zh-CN"/>
        </w:rPr>
        <w:t>.</w:t>
      </w:r>
      <w:r>
        <w:rPr>
          <w:b/>
        </w:rPr>
        <w:t xml:space="preserve"> </w:t>
      </w:r>
      <w:r>
        <w:rPr>
          <w:rFonts w:hint="eastAsia"/>
          <w:b/>
          <w:lang w:eastAsia="zh-CN"/>
        </w:rPr>
        <w:tab/>
      </w:r>
      <w:r>
        <w:rPr>
          <w:b/>
        </w:rPr>
        <w:t xml:space="preserve">CONDENSED CONSOLIDATED </w:t>
      </w:r>
      <w:r>
        <w:rPr>
          <w:rFonts w:hint="eastAsia"/>
          <w:b/>
          <w:lang w:eastAsia="zh-CN"/>
        </w:rPr>
        <w:t xml:space="preserve">STATEMENT OF FINANCIAL POSITION </w:t>
      </w:r>
    </w:p>
    <w:p w:rsidR="000D6AD4" w:rsidRPr="00AA6927" w:rsidRDefault="000D6AD4" w:rsidP="000D6AD4">
      <w:pPr>
        <w:tabs>
          <w:tab w:val="left" w:pos="468"/>
        </w:tabs>
        <w:jc w:val="both"/>
        <w:rPr>
          <w:b/>
          <w:sz w:val="22"/>
          <w:szCs w:val="22"/>
        </w:rPr>
      </w:pPr>
      <w:r>
        <w:rPr>
          <w:rFonts w:hint="eastAsia"/>
          <w:b/>
          <w:lang w:eastAsia="zh-CN"/>
        </w:rPr>
        <w:tab/>
      </w:r>
      <w:r>
        <w:rPr>
          <w:b/>
          <w:sz w:val="22"/>
          <w:szCs w:val="22"/>
        </w:rPr>
        <w:t>(UNA</w:t>
      </w:r>
      <w:r w:rsidRPr="00AA6927">
        <w:rPr>
          <w:b/>
          <w:sz w:val="22"/>
          <w:szCs w:val="22"/>
        </w:rPr>
        <w:t>UDITED)</w:t>
      </w:r>
    </w:p>
    <w:p w:rsidR="000D6AD4" w:rsidRPr="00AA6927" w:rsidRDefault="000D6AD4" w:rsidP="000D6AD4">
      <w:pPr>
        <w:pBdr>
          <w:bottom w:val="single" w:sz="4" w:space="1" w:color="auto"/>
        </w:pBdr>
        <w:rPr>
          <w:b/>
        </w:rPr>
      </w:pPr>
      <w:r>
        <w:rPr>
          <w:b/>
        </w:rPr>
        <w:t xml:space="preserve">  </w:t>
      </w:r>
      <w:r>
        <w:rPr>
          <w:rFonts w:hint="eastAsia"/>
          <w:b/>
          <w:lang w:eastAsia="zh-CN"/>
        </w:rPr>
        <w:t xml:space="preserve">      </w:t>
      </w:r>
      <w:r w:rsidRPr="00AA6927">
        <w:rPr>
          <w:b/>
        </w:rPr>
        <w:t xml:space="preserve">- As at </w:t>
      </w:r>
      <w:smartTag w:uri="urn:schemas-microsoft-com:office:smarttags" w:element="date">
        <w:smartTagPr>
          <w:attr w:name="Year" w:val="2010"/>
          <w:attr w:name="Day" w:val="30"/>
          <w:attr w:name="Month" w:val="9"/>
        </w:smartTagPr>
        <w:r>
          <w:rPr>
            <w:rFonts w:hint="eastAsia"/>
            <w:b/>
            <w:lang w:eastAsia="zh-CN"/>
          </w:rPr>
          <w:t xml:space="preserve">30 </w:t>
        </w:r>
        <w:r>
          <w:rPr>
            <w:b/>
            <w:lang w:eastAsia="zh-CN"/>
          </w:rPr>
          <w:t>September</w:t>
        </w:r>
        <w:r>
          <w:rPr>
            <w:rFonts w:hint="eastAsia"/>
            <w:b/>
            <w:lang w:eastAsia="zh-CN"/>
          </w:rPr>
          <w:t xml:space="preserve"> 20</w:t>
        </w:r>
        <w:r>
          <w:rPr>
            <w:b/>
            <w:lang w:eastAsia="zh-CN"/>
          </w:rPr>
          <w:t>1</w:t>
        </w:r>
        <w:r>
          <w:rPr>
            <w:rFonts w:hint="eastAsia"/>
            <w:b/>
            <w:lang w:eastAsia="zh-CN"/>
          </w:rPr>
          <w:t>0</w:t>
        </w:r>
      </w:smartTag>
    </w:p>
    <w:p w:rsidR="000D6AD4" w:rsidRPr="00AA6927" w:rsidRDefault="000D6AD4" w:rsidP="000D6AD4">
      <w:pPr>
        <w:rPr>
          <w:b/>
        </w:rPr>
      </w:pPr>
    </w:p>
    <w:tbl>
      <w:tblPr>
        <w:tblW w:w="9360" w:type="dxa"/>
        <w:tblInd w:w="108" w:type="dxa"/>
        <w:tblLayout w:type="fixed"/>
        <w:tblLook w:val="0000"/>
      </w:tblPr>
      <w:tblGrid>
        <w:gridCol w:w="5070"/>
        <w:gridCol w:w="702"/>
        <w:gridCol w:w="1596"/>
        <w:gridCol w:w="402"/>
        <w:gridCol w:w="1590"/>
      </w:tblGrid>
      <w:tr w:rsidR="000D6AD4" w:rsidRPr="003A3A8C" w:rsidTr="00C42AB7">
        <w:tblPrEx>
          <w:tblCellMar>
            <w:top w:w="0" w:type="dxa"/>
            <w:bottom w:w="0" w:type="dxa"/>
          </w:tblCellMar>
        </w:tblPrEx>
        <w:tc>
          <w:tcPr>
            <w:tcW w:w="5070" w:type="dxa"/>
            <w:vAlign w:val="bottom"/>
          </w:tcPr>
          <w:p w:rsidR="000D6AD4" w:rsidRPr="003A3A8C" w:rsidRDefault="000D6AD4" w:rsidP="00C42AB7">
            <w:pPr>
              <w:jc w:val="center"/>
              <w:rPr>
                <w:b/>
              </w:rPr>
            </w:pPr>
          </w:p>
          <w:p w:rsidR="000D6AD4" w:rsidRPr="003A3A8C" w:rsidRDefault="000D6AD4" w:rsidP="00C42AB7">
            <w:pPr>
              <w:jc w:val="center"/>
              <w:rPr>
                <w:b/>
              </w:rPr>
            </w:pPr>
          </w:p>
        </w:tc>
        <w:tc>
          <w:tcPr>
            <w:tcW w:w="702" w:type="dxa"/>
            <w:vAlign w:val="bottom"/>
          </w:tcPr>
          <w:p w:rsidR="000D6AD4" w:rsidRPr="003A3A8C" w:rsidRDefault="000D6AD4" w:rsidP="00C42AB7">
            <w:pPr>
              <w:pStyle w:val="Heading1"/>
            </w:pPr>
            <w:bookmarkStart w:id="1" w:name="_Toc23992918"/>
          </w:p>
          <w:p w:rsidR="000D6AD4" w:rsidRPr="003A3A8C" w:rsidRDefault="000D6AD4" w:rsidP="00C42AB7"/>
          <w:p w:rsidR="000D6AD4" w:rsidRPr="003A3A8C" w:rsidRDefault="000D6AD4" w:rsidP="00C42AB7">
            <w:pPr>
              <w:pStyle w:val="Heading1"/>
            </w:pPr>
            <w:r w:rsidRPr="003A3A8C">
              <w:t>Note</w:t>
            </w:r>
            <w:bookmarkEnd w:id="1"/>
          </w:p>
        </w:tc>
        <w:tc>
          <w:tcPr>
            <w:tcW w:w="1596" w:type="dxa"/>
            <w:vAlign w:val="bottom"/>
          </w:tcPr>
          <w:p w:rsidR="000D6AD4" w:rsidRPr="003A3A8C" w:rsidRDefault="000D6AD4" w:rsidP="00C42AB7">
            <w:pPr>
              <w:pStyle w:val="Heading1"/>
              <w:rPr>
                <w:rFonts w:hint="eastAsia"/>
                <w:lang w:eastAsia="zh-CN"/>
              </w:rPr>
            </w:pPr>
            <w:bookmarkStart w:id="2" w:name="_Toc23992919"/>
            <w:r w:rsidRPr="003A3A8C">
              <w:rPr>
                <w:rFonts w:hint="eastAsia"/>
                <w:lang w:eastAsia="zh-CN"/>
              </w:rPr>
              <w:t>30.</w:t>
            </w:r>
            <w:r w:rsidRPr="003A3A8C">
              <w:rPr>
                <w:lang w:eastAsia="zh-CN"/>
              </w:rPr>
              <w:t>0</w:t>
            </w:r>
            <w:r w:rsidRPr="003A3A8C">
              <w:rPr>
                <w:rFonts w:hint="eastAsia"/>
                <w:lang w:eastAsia="zh-CN"/>
              </w:rPr>
              <w:t>9.2</w:t>
            </w:r>
            <w:r w:rsidRPr="003A3A8C">
              <w:t>010</w:t>
            </w:r>
            <w:bookmarkEnd w:id="2"/>
          </w:p>
          <w:p w:rsidR="000D6AD4" w:rsidRPr="003A3A8C" w:rsidRDefault="000D6AD4" w:rsidP="00C42AB7">
            <w:pPr>
              <w:jc w:val="center"/>
              <w:rPr>
                <w:b/>
              </w:rPr>
            </w:pPr>
            <w:r w:rsidRPr="003A3A8C">
              <w:rPr>
                <w:b/>
              </w:rPr>
              <w:t>(Unaudited)</w:t>
            </w:r>
          </w:p>
          <w:p w:rsidR="000D6AD4" w:rsidRPr="003A3A8C" w:rsidRDefault="000D6AD4" w:rsidP="00C42AB7">
            <w:pPr>
              <w:jc w:val="center"/>
              <w:rPr>
                <w:b/>
                <w:highlight w:val="green"/>
              </w:rPr>
            </w:pPr>
            <w:r w:rsidRPr="003A3A8C">
              <w:rPr>
                <w:b/>
              </w:rPr>
              <w:t>RM’000</w:t>
            </w:r>
          </w:p>
        </w:tc>
        <w:tc>
          <w:tcPr>
            <w:tcW w:w="402" w:type="dxa"/>
            <w:vAlign w:val="bottom"/>
          </w:tcPr>
          <w:p w:rsidR="000D6AD4" w:rsidRPr="003A3A8C" w:rsidRDefault="000D6AD4" w:rsidP="00C42AB7">
            <w:pPr>
              <w:pStyle w:val="BodyText"/>
            </w:pPr>
          </w:p>
        </w:tc>
        <w:tc>
          <w:tcPr>
            <w:tcW w:w="1590" w:type="dxa"/>
            <w:vAlign w:val="bottom"/>
          </w:tcPr>
          <w:p w:rsidR="000D6AD4" w:rsidRPr="003A3A8C" w:rsidRDefault="000D6AD4" w:rsidP="00C42AB7">
            <w:pPr>
              <w:pStyle w:val="Heading1"/>
              <w:rPr>
                <w:rFonts w:hint="eastAsia"/>
                <w:lang w:eastAsia="zh-CN"/>
              </w:rPr>
            </w:pPr>
            <w:r w:rsidRPr="003A3A8C">
              <w:t>31.12.2009</w:t>
            </w:r>
          </w:p>
          <w:p w:rsidR="000D6AD4" w:rsidRPr="003A3A8C" w:rsidRDefault="000D6AD4" w:rsidP="00C42AB7">
            <w:pPr>
              <w:pStyle w:val="Heading1"/>
            </w:pPr>
            <w:r w:rsidRPr="003A3A8C">
              <w:t>(Audited</w:t>
            </w:r>
            <w:r w:rsidRPr="003A3A8C">
              <w:rPr>
                <w:rFonts w:hint="eastAsia"/>
                <w:lang w:eastAsia="zh-CN"/>
              </w:rPr>
              <w:t xml:space="preserve"> &amp; not restated</w:t>
            </w:r>
            <w:r w:rsidRPr="003A3A8C">
              <w:t>)</w:t>
            </w:r>
          </w:p>
          <w:p w:rsidR="000D6AD4" w:rsidRPr="003A3A8C" w:rsidRDefault="000D6AD4" w:rsidP="00C42AB7">
            <w:pPr>
              <w:jc w:val="center"/>
              <w:rPr>
                <w:b/>
              </w:rPr>
            </w:pPr>
            <w:r w:rsidRPr="003A3A8C">
              <w:rPr>
                <w:b/>
              </w:rPr>
              <w:t>RM’000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rPr>
                <w:b/>
              </w:rPr>
            </w:pPr>
            <w:r w:rsidRPr="003A3A8C">
              <w:rPr>
                <w:b/>
              </w:rPr>
              <w:t>ASSETS</w:t>
            </w:r>
          </w:p>
        </w:tc>
        <w:tc>
          <w:tcPr>
            <w:tcW w:w="702" w:type="dxa"/>
            <w:vAlign w:val="bottom"/>
          </w:tcPr>
          <w:p w:rsidR="000D6AD4" w:rsidRPr="003A3A8C" w:rsidRDefault="000D6AD4" w:rsidP="00C42AB7">
            <w:pPr>
              <w:jc w:val="center"/>
            </w:pPr>
          </w:p>
        </w:tc>
        <w:tc>
          <w:tcPr>
            <w:tcW w:w="1596" w:type="dxa"/>
            <w:vAlign w:val="bottom"/>
          </w:tcPr>
          <w:p w:rsidR="000D6AD4" w:rsidRPr="003A3A8C" w:rsidRDefault="000D6AD4" w:rsidP="00C42AB7">
            <w:pPr>
              <w:pStyle w:val="Header"/>
              <w:tabs>
                <w:tab w:val="clear" w:pos="4320"/>
                <w:tab w:val="clear" w:pos="8640"/>
              </w:tabs>
            </w:pPr>
          </w:p>
        </w:tc>
        <w:tc>
          <w:tcPr>
            <w:tcW w:w="402" w:type="dxa"/>
            <w:vAlign w:val="bottom"/>
          </w:tcPr>
          <w:p w:rsidR="000D6AD4" w:rsidRPr="003A3A8C" w:rsidRDefault="000D6AD4" w:rsidP="00C42AB7">
            <w:pPr>
              <w:rPr>
                <w:b/>
              </w:rPr>
            </w:pPr>
          </w:p>
        </w:tc>
        <w:tc>
          <w:tcPr>
            <w:tcW w:w="1590" w:type="dxa"/>
            <w:vAlign w:val="bottom"/>
          </w:tcPr>
          <w:p w:rsidR="000D6AD4" w:rsidRPr="003A3A8C" w:rsidRDefault="000D6AD4" w:rsidP="00C42AB7">
            <w:pPr>
              <w:pStyle w:val="Header"/>
              <w:tabs>
                <w:tab w:val="clear" w:pos="4320"/>
                <w:tab w:val="clear" w:pos="8640"/>
              </w:tabs>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tc>
        <w:tc>
          <w:tcPr>
            <w:tcW w:w="702" w:type="dxa"/>
            <w:vAlign w:val="bottom"/>
          </w:tcPr>
          <w:p w:rsidR="000D6AD4" w:rsidRPr="003A3A8C" w:rsidRDefault="000D6AD4" w:rsidP="00C42AB7">
            <w:pPr>
              <w:jc w:val="center"/>
            </w:pPr>
          </w:p>
        </w:tc>
        <w:tc>
          <w:tcPr>
            <w:tcW w:w="1596" w:type="dxa"/>
            <w:vAlign w:val="bottom"/>
          </w:tcPr>
          <w:p w:rsidR="000D6AD4" w:rsidRPr="003A3A8C" w:rsidRDefault="000D6AD4" w:rsidP="00C42AB7">
            <w:pPr>
              <w:pStyle w:val="Header"/>
              <w:tabs>
                <w:tab w:val="clear" w:pos="4320"/>
                <w:tab w:val="clear" w:pos="8640"/>
              </w:tabs>
            </w:pPr>
          </w:p>
        </w:tc>
        <w:tc>
          <w:tcPr>
            <w:tcW w:w="402" w:type="dxa"/>
            <w:vAlign w:val="bottom"/>
          </w:tcPr>
          <w:p w:rsidR="000D6AD4" w:rsidRPr="003A3A8C" w:rsidRDefault="000D6AD4" w:rsidP="00C42AB7">
            <w:pPr>
              <w:rPr>
                <w:b/>
              </w:rPr>
            </w:pPr>
          </w:p>
        </w:tc>
        <w:tc>
          <w:tcPr>
            <w:tcW w:w="1590" w:type="dxa"/>
            <w:vAlign w:val="bottom"/>
          </w:tcPr>
          <w:p w:rsidR="000D6AD4" w:rsidRPr="003A3A8C" w:rsidRDefault="000D6AD4" w:rsidP="00C42AB7">
            <w:pPr>
              <w:pStyle w:val="Header"/>
              <w:tabs>
                <w:tab w:val="clear" w:pos="4320"/>
                <w:tab w:val="clear" w:pos="8640"/>
              </w:tabs>
              <w:rPr>
                <w:highlight w:val="yellow"/>
              </w:rPr>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Non-</w:t>
            </w:r>
            <w:r w:rsidRPr="003A3A8C">
              <w:rPr>
                <w:rFonts w:hint="eastAsia"/>
                <w:lang w:eastAsia="zh-CN"/>
              </w:rPr>
              <w:t>C</w:t>
            </w:r>
            <w:r w:rsidRPr="003A3A8C">
              <w:t>urrent Assets</w:t>
            </w:r>
          </w:p>
        </w:tc>
        <w:tc>
          <w:tcPr>
            <w:tcW w:w="702" w:type="dxa"/>
            <w:vAlign w:val="bottom"/>
          </w:tcPr>
          <w:p w:rsidR="000D6AD4" w:rsidRPr="003A3A8C" w:rsidRDefault="000D6AD4" w:rsidP="00C42AB7">
            <w:pPr>
              <w:jc w:val="center"/>
            </w:pPr>
          </w:p>
        </w:tc>
        <w:tc>
          <w:tcPr>
            <w:tcW w:w="1596" w:type="dxa"/>
            <w:tcBorders>
              <w:bottom w:val="single" w:sz="4" w:space="0" w:color="auto"/>
            </w:tcBorders>
            <w:vAlign w:val="bottom"/>
          </w:tcPr>
          <w:p w:rsidR="000D6AD4" w:rsidRPr="003A3A8C" w:rsidRDefault="000D6AD4" w:rsidP="00C42AB7">
            <w:pPr>
              <w:pStyle w:val="Header"/>
              <w:tabs>
                <w:tab w:val="clear" w:pos="4320"/>
                <w:tab w:val="clear" w:pos="8640"/>
              </w:tabs>
              <w:ind w:right="240"/>
            </w:pPr>
          </w:p>
        </w:tc>
        <w:tc>
          <w:tcPr>
            <w:tcW w:w="402" w:type="dxa"/>
            <w:vAlign w:val="bottom"/>
          </w:tcPr>
          <w:p w:rsidR="000D6AD4" w:rsidRPr="003A3A8C" w:rsidRDefault="000D6AD4" w:rsidP="00C42AB7">
            <w:pPr>
              <w:rPr>
                <w:b/>
              </w:rPr>
            </w:pPr>
          </w:p>
        </w:tc>
        <w:tc>
          <w:tcPr>
            <w:tcW w:w="1590" w:type="dxa"/>
            <w:tcBorders>
              <w:bottom w:val="single" w:sz="4" w:space="0" w:color="auto"/>
            </w:tcBorders>
            <w:vAlign w:val="bottom"/>
          </w:tcPr>
          <w:p w:rsidR="000D6AD4" w:rsidRPr="003A3A8C" w:rsidRDefault="000D6AD4" w:rsidP="00C42AB7">
            <w:pPr>
              <w:pStyle w:val="Header"/>
              <w:tabs>
                <w:tab w:val="clear" w:pos="4320"/>
                <w:tab w:val="clear" w:pos="8640"/>
              </w:tabs>
              <w:ind w:right="240"/>
              <w:rPr>
                <w:highlight w:val="yellow"/>
              </w:rPr>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Property, Plant and  Equipment</w:t>
            </w:r>
          </w:p>
        </w:tc>
        <w:tc>
          <w:tcPr>
            <w:tcW w:w="702" w:type="dxa"/>
            <w:tcBorders>
              <w:right w:val="single" w:sz="4" w:space="0" w:color="auto"/>
            </w:tcBorders>
            <w:vAlign w:val="bottom"/>
          </w:tcPr>
          <w:p w:rsidR="000D6AD4" w:rsidRPr="003A3A8C" w:rsidRDefault="000D6AD4" w:rsidP="00C42AB7">
            <w:pPr>
              <w:jc w:val="center"/>
            </w:pPr>
            <w:r w:rsidRPr="003A3A8C">
              <w:t>B10</w:t>
            </w:r>
          </w:p>
        </w:tc>
        <w:tc>
          <w:tcPr>
            <w:tcW w:w="1596" w:type="dxa"/>
            <w:tcBorders>
              <w:top w:val="single" w:sz="4" w:space="0" w:color="auto"/>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69,905</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79,773</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rPr>
                <w:rFonts w:hint="eastAsia"/>
                <w:lang w:eastAsia="zh-CN"/>
              </w:rPr>
            </w:pPr>
            <w:r w:rsidRPr="003A3A8C">
              <w:rPr>
                <w:rFonts w:hint="eastAsia"/>
                <w:lang w:eastAsia="zh-CN"/>
              </w:rPr>
              <w:t>Capital Work-in progress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3,630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2,295</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 xml:space="preserve">Prepaid </w:t>
            </w:r>
            <w:r w:rsidRPr="003A3A8C">
              <w:rPr>
                <w:rFonts w:hint="eastAsia"/>
                <w:lang w:eastAsia="zh-CN"/>
              </w:rPr>
              <w:t>L</w:t>
            </w:r>
            <w:r w:rsidRPr="003A3A8C">
              <w:t>ease</w:t>
            </w:r>
            <w:r w:rsidRPr="003A3A8C">
              <w:rPr>
                <w:rFonts w:hint="eastAsia"/>
                <w:lang w:eastAsia="zh-CN"/>
              </w:rPr>
              <w:t xml:space="preserve"> P</w:t>
            </w:r>
            <w:r w:rsidRPr="003A3A8C">
              <w:t>ayments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138,849</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154,520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Investment Properties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rFonts w:hint="eastAsia"/>
                <w:lang w:eastAsia="zh-CN"/>
              </w:rPr>
              <w:t>5,3</w:t>
            </w:r>
            <w:r w:rsidRPr="003A3A8C">
              <w:rPr>
                <w:lang w:eastAsia="zh-CN"/>
              </w:rPr>
              <w:t>49</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4,997</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rPr>
                <w:rFonts w:hint="eastAsia"/>
                <w:lang w:eastAsia="zh-CN"/>
              </w:rPr>
            </w:pPr>
            <w:r w:rsidRPr="003A3A8C">
              <w:t>Land and Property Development Cost</w:t>
            </w:r>
            <w:r w:rsidRPr="003A3A8C">
              <w:rPr>
                <w:rFonts w:hint="eastAsia"/>
                <w:lang w:eastAsia="zh-CN"/>
              </w:rPr>
              <w:t>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423,517</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419,921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Investment in Associated Companies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22,532</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2,438</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rPr>
                <w:rFonts w:hint="eastAsia"/>
                <w:lang w:eastAsia="zh-CN"/>
              </w:rPr>
            </w:pPr>
            <w:r w:rsidRPr="003A3A8C">
              <w:rPr>
                <w:lang w:eastAsia="zh-CN"/>
              </w:rPr>
              <w:t>Trade and o</w:t>
            </w:r>
            <w:r w:rsidRPr="003A3A8C">
              <w:rPr>
                <w:rFonts w:hint="eastAsia"/>
                <w:lang w:eastAsia="zh-CN"/>
              </w:rPr>
              <w:t>ther Receivables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35,665</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24,111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Other Investments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r w:rsidRPr="003A3A8C">
              <w:t>1,254</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r w:rsidRPr="003A3A8C">
              <w:t>1,254</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r w:rsidRPr="003A3A8C">
              <w:t>Goodwill Arising from Consolidation</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89,900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90,125</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p>
        </w:tc>
        <w:tc>
          <w:tcPr>
            <w:tcW w:w="702" w:type="dxa"/>
            <w:tcBorders>
              <w:right w:val="single" w:sz="4" w:space="0" w:color="auto"/>
            </w:tcBorders>
            <w:vAlign w:val="bottom"/>
          </w:tcPr>
          <w:p w:rsidR="000D6AD4" w:rsidRPr="003A3A8C" w:rsidRDefault="000D6AD4" w:rsidP="00C42AB7">
            <w:pPr>
              <w:jc w:val="center"/>
            </w:pPr>
          </w:p>
        </w:tc>
        <w:tc>
          <w:tcPr>
            <w:tcW w:w="1596" w:type="dxa"/>
            <w:tcBorders>
              <w:top w:val="single" w:sz="4" w:space="0" w:color="auto"/>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790,601</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779,434</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left="-108"/>
              <w:jc w:val="both"/>
            </w:pP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pPr>
            <w:bookmarkStart w:id="3" w:name="_Toc23992921"/>
            <w:r w:rsidRPr="003A3A8C">
              <w:t>Current Assets</w:t>
            </w:r>
            <w:bookmarkEnd w:id="3"/>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b w:val="0"/>
              </w:rPr>
            </w:pPr>
            <w:bookmarkStart w:id="4" w:name="_Toc23992922"/>
            <w:r w:rsidRPr="003A3A8C">
              <w:rPr>
                <w:b w:val="0"/>
              </w:rPr>
              <w:t>Inventories</w:t>
            </w:r>
            <w:bookmarkEnd w:id="4"/>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21,606</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26,079</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b w:val="0"/>
              </w:rPr>
            </w:pPr>
            <w:r w:rsidRPr="003A3A8C">
              <w:rPr>
                <w:b w:val="0"/>
              </w:rPr>
              <w:t>Properties held for sale</w:t>
            </w:r>
          </w:p>
        </w:tc>
        <w:tc>
          <w:tcPr>
            <w:tcW w:w="702" w:type="dxa"/>
            <w:tcBorders>
              <w:right w:val="single" w:sz="4" w:space="0" w:color="auto"/>
            </w:tcBorders>
            <w:vAlign w:val="bottom"/>
          </w:tcPr>
          <w:p w:rsidR="000D6AD4" w:rsidRPr="003A3A8C" w:rsidRDefault="000D6AD4" w:rsidP="00C42AB7">
            <w:pPr>
              <w:ind w:right="-186"/>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1,092</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1,092</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rFonts w:hint="eastAsia"/>
                <w:b w:val="0"/>
                <w:lang w:eastAsia="zh-CN"/>
              </w:rPr>
            </w:pPr>
            <w:r w:rsidRPr="003A3A8C">
              <w:rPr>
                <w:b w:val="0"/>
              </w:rPr>
              <w:t>Land and Property Development Cost</w:t>
            </w:r>
            <w:r w:rsidRPr="003A3A8C">
              <w:rPr>
                <w:rFonts w:hint="eastAsia"/>
                <w:b w:val="0"/>
                <w:lang w:eastAsia="zh-CN"/>
              </w:rPr>
              <w:t>s</w:t>
            </w:r>
          </w:p>
        </w:tc>
        <w:tc>
          <w:tcPr>
            <w:tcW w:w="702" w:type="dxa"/>
            <w:tcBorders>
              <w:right w:val="single" w:sz="4" w:space="0" w:color="auto"/>
            </w:tcBorders>
            <w:vAlign w:val="bottom"/>
          </w:tcPr>
          <w:p w:rsidR="000D6AD4" w:rsidRPr="003A3A8C" w:rsidRDefault="000D6AD4" w:rsidP="00C42AB7">
            <w:pPr>
              <w:ind w:right="-186"/>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121,981</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121,785</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b w:val="0"/>
              </w:rPr>
            </w:pPr>
            <w:bookmarkStart w:id="5" w:name="_Toc23992924"/>
            <w:r w:rsidRPr="003A3A8C">
              <w:rPr>
                <w:b w:val="0"/>
              </w:rPr>
              <w:t xml:space="preserve">Trade </w:t>
            </w:r>
            <w:bookmarkEnd w:id="5"/>
            <w:r w:rsidRPr="003A3A8C">
              <w:rPr>
                <w:b w:val="0"/>
              </w:rPr>
              <w:t>and Other Receivables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224,230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265,121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rFonts w:hint="eastAsia"/>
                <w:b w:val="0"/>
                <w:lang w:eastAsia="zh-CN"/>
              </w:rPr>
            </w:pPr>
            <w:r w:rsidRPr="003A3A8C">
              <w:rPr>
                <w:rFonts w:hint="eastAsia"/>
                <w:b w:val="0"/>
                <w:lang w:eastAsia="zh-CN"/>
              </w:rPr>
              <w:t>Fixed Deposits with Licensed Banks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30,330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r w:rsidRPr="003A3A8C">
              <w:rPr>
                <w:lang w:eastAsia="zh-CN"/>
              </w:rPr>
              <w:t>51,478</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BodyText2"/>
              <w:ind w:left="-30" w:right="126"/>
            </w:pPr>
            <w:r w:rsidRPr="003A3A8C">
              <w:t>Cash held under Housing Development Accounts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20,220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rFonts w:hint="eastAsia"/>
                <w:lang w:eastAsia="zh-CN"/>
              </w:rPr>
              <w:t>11,2</w:t>
            </w:r>
            <w:r w:rsidRPr="003A3A8C">
              <w:rPr>
                <w:lang w:eastAsia="zh-CN"/>
              </w:rPr>
              <w:t>85</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rFonts w:hint="eastAsia"/>
                <w:b w:val="0"/>
                <w:lang w:eastAsia="zh-CN"/>
              </w:rPr>
            </w:pPr>
            <w:r w:rsidRPr="003A3A8C">
              <w:rPr>
                <w:b w:val="0"/>
              </w:rPr>
              <w:t xml:space="preserve">Cash and </w:t>
            </w:r>
            <w:r w:rsidRPr="003A3A8C">
              <w:rPr>
                <w:rFonts w:hint="eastAsia"/>
                <w:b w:val="0"/>
                <w:lang w:eastAsia="zh-CN"/>
              </w:rPr>
              <w:t>Bank Balances</w:t>
            </w:r>
          </w:p>
        </w:tc>
        <w:tc>
          <w:tcPr>
            <w:tcW w:w="702" w:type="dxa"/>
            <w:vAlign w:val="bottom"/>
          </w:tcPr>
          <w:p w:rsidR="000D6AD4" w:rsidRPr="003A3A8C" w:rsidRDefault="000D6AD4" w:rsidP="00C42AB7">
            <w:pPr>
              <w:jc w:val="center"/>
            </w:pPr>
          </w:p>
        </w:tc>
        <w:tc>
          <w:tcPr>
            <w:tcW w:w="1596"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15,168</w:t>
            </w:r>
          </w:p>
        </w:tc>
        <w:tc>
          <w:tcPr>
            <w:tcW w:w="402" w:type="dxa"/>
            <w:tcBorders>
              <w:left w:val="nil"/>
              <w:right w:val="single" w:sz="4" w:space="0" w:color="auto"/>
            </w:tcBorders>
            <w:vAlign w:val="bottom"/>
          </w:tcPr>
          <w:p w:rsidR="000D6AD4" w:rsidRPr="003A3A8C" w:rsidRDefault="000D6AD4" w:rsidP="00C42AB7">
            <w:pPr>
              <w:jc w:val="right"/>
              <w:rPr>
                <w:b/>
              </w:rPr>
            </w:pPr>
          </w:p>
        </w:tc>
        <w:tc>
          <w:tcPr>
            <w:tcW w:w="1590"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14,307</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ind w:left="-30"/>
              <w:rPr>
                <w:b w:val="0"/>
              </w:rPr>
            </w:pPr>
          </w:p>
        </w:tc>
        <w:tc>
          <w:tcPr>
            <w:tcW w:w="702" w:type="dxa"/>
            <w:vAlign w:val="bottom"/>
          </w:tcPr>
          <w:p w:rsidR="000D6AD4" w:rsidRPr="003A3A8C" w:rsidRDefault="000D6AD4" w:rsidP="00C42AB7">
            <w:pPr>
              <w:jc w:val="center"/>
            </w:pPr>
          </w:p>
        </w:tc>
        <w:tc>
          <w:tcPr>
            <w:tcW w:w="1596" w:type="dxa"/>
            <w:tcBorders>
              <w:top w:val="single" w:sz="4" w:space="0" w:color="auto"/>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434,627</w:t>
            </w:r>
          </w:p>
        </w:tc>
        <w:tc>
          <w:tcPr>
            <w:tcW w:w="402" w:type="dxa"/>
            <w:tcBorders>
              <w:left w:val="nil"/>
            </w:tcBorders>
            <w:vAlign w:val="bottom"/>
          </w:tcPr>
          <w:p w:rsidR="000D6AD4" w:rsidRPr="003A3A8C" w:rsidRDefault="000D6AD4" w:rsidP="00C42AB7">
            <w:pPr>
              <w:jc w:val="right"/>
              <w:rPr>
                <w:b/>
              </w:rPr>
            </w:pPr>
          </w:p>
        </w:tc>
        <w:tc>
          <w:tcPr>
            <w:tcW w:w="1590" w:type="dxa"/>
            <w:tcBorders>
              <w:top w:val="single" w:sz="4" w:space="0" w:color="auto"/>
              <w:left w:val="single" w:sz="4" w:space="0" w:color="auto"/>
              <w:bottom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491,147</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02" w:type="dxa"/>
            <w:vAlign w:val="bottom"/>
          </w:tcPr>
          <w:p w:rsidR="000D6AD4" w:rsidRPr="003A3A8C" w:rsidRDefault="000D6AD4" w:rsidP="00C42AB7">
            <w:pPr>
              <w:jc w:val="center"/>
            </w:pPr>
          </w:p>
        </w:tc>
        <w:tc>
          <w:tcPr>
            <w:tcW w:w="1596" w:type="dxa"/>
            <w:tcBorders>
              <w:top w:val="single" w:sz="4" w:space="0" w:color="auto"/>
              <w:bottom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p>
        </w:tc>
        <w:tc>
          <w:tcPr>
            <w:tcW w:w="402" w:type="dxa"/>
            <w:vAlign w:val="bottom"/>
          </w:tcPr>
          <w:p w:rsidR="000D6AD4" w:rsidRPr="003A3A8C" w:rsidRDefault="000D6AD4" w:rsidP="00C42AB7">
            <w:pPr>
              <w:jc w:val="right"/>
              <w:rPr>
                <w:b/>
              </w:rPr>
            </w:pPr>
          </w:p>
        </w:tc>
        <w:tc>
          <w:tcPr>
            <w:tcW w:w="1590" w:type="dxa"/>
            <w:tcBorders>
              <w:top w:val="single" w:sz="4" w:space="0" w:color="auto"/>
              <w:bottom w:val="single" w:sz="4" w:space="0" w:color="auto"/>
            </w:tcBorders>
            <w:vAlign w:val="bottom"/>
          </w:tcPr>
          <w:p w:rsidR="000D6AD4" w:rsidRPr="003A3A8C" w:rsidRDefault="000D6AD4" w:rsidP="00C42AB7">
            <w:pPr>
              <w:pStyle w:val="Header"/>
              <w:tabs>
                <w:tab w:val="clear" w:pos="4320"/>
                <w:tab w:val="clear" w:pos="8640"/>
              </w:tabs>
              <w:ind w:right="240"/>
              <w:jc w:val="right"/>
              <w:rPr>
                <w:lang w:eastAsia="zh-CN"/>
              </w:rPr>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Total Assets</w:t>
            </w:r>
          </w:p>
        </w:tc>
        <w:tc>
          <w:tcPr>
            <w:tcW w:w="702" w:type="dxa"/>
            <w:vAlign w:val="bottom"/>
          </w:tcPr>
          <w:p w:rsidR="000D6AD4" w:rsidRPr="003A3A8C" w:rsidRDefault="000D6AD4" w:rsidP="00C42AB7">
            <w:pPr>
              <w:jc w:val="center"/>
            </w:pPr>
          </w:p>
        </w:tc>
        <w:tc>
          <w:tcPr>
            <w:tcW w:w="1596" w:type="dxa"/>
            <w:tcBorders>
              <w:top w:val="single" w:sz="4" w:space="0" w:color="auto"/>
              <w:bottom w:val="doub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1,225,228</w:t>
            </w:r>
          </w:p>
        </w:tc>
        <w:tc>
          <w:tcPr>
            <w:tcW w:w="402" w:type="dxa"/>
            <w:vAlign w:val="bottom"/>
          </w:tcPr>
          <w:p w:rsidR="000D6AD4" w:rsidRPr="003A3A8C" w:rsidRDefault="000D6AD4" w:rsidP="00C42AB7">
            <w:pPr>
              <w:jc w:val="right"/>
              <w:rPr>
                <w:b/>
              </w:rPr>
            </w:pPr>
          </w:p>
        </w:tc>
        <w:tc>
          <w:tcPr>
            <w:tcW w:w="1590" w:type="dxa"/>
            <w:tcBorders>
              <w:top w:val="single" w:sz="4" w:space="0" w:color="auto"/>
              <w:bottom w:val="double" w:sz="4" w:space="0" w:color="auto"/>
            </w:tcBorders>
            <w:vAlign w:val="bottom"/>
          </w:tcPr>
          <w:p w:rsidR="000D6AD4" w:rsidRPr="003A3A8C" w:rsidRDefault="000D6AD4" w:rsidP="00C42AB7">
            <w:pPr>
              <w:pStyle w:val="Header"/>
              <w:tabs>
                <w:tab w:val="clear" w:pos="4320"/>
                <w:tab w:val="clear" w:pos="8640"/>
              </w:tabs>
              <w:ind w:right="240"/>
              <w:jc w:val="right"/>
              <w:rPr>
                <w:rFonts w:hint="eastAsia"/>
                <w:lang w:eastAsia="zh-CN"/>
              </w:rPr>
            </w:pPr>
            <w:r w:rsidRPr="003A3A8C">
              <w:rPr>
                <w:lang w:eastAsia="zh-CN"/>
              </w:rPr>
              <w:t>1,270,581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tc>
        <w:tc>
          <w:tcPr>
            <w:tcW w:w="702" w:type="dxa"/>
            <w:vAlign w:val="bottom"/>
          </w:tcPr>
          <w:p w:rsidR="000D6AD4" w:rsidRPr="003A3A8C" w:rsidRDefault="000D6AD4" w:rsidP="00C42AB7">
            <w:pPr>
              <w:jc w:val="center"/>
            </w:pPr>
          </w:p>
        </w:tc>
        <w:tc>
          <w:tcPr>
            <w:tcW w:w="1596" w:type="dxa"/>
            <w:tcBorders>
              <w:top w:val="double" w:sz="4" w:space="0" w:color="auto"/>
            </w:tcBorders>
            <w:vAlign w:val="bottom"/>
          </w:tcPr>
          <w:p w:rsidR="000D6AD4" w:rsidRPr="003A3A8C" w:rsidRDefault="000D6AD4" w:rsidP="00C42AB7">
            <w:pPr>
              <w:pStyle w:val="Header"/>
              <w:tabs>
                <w:tab w:val="clear" w:pos="4320"/>
                <w:tab w:val="clear" w:pos="8640"/>
              </w:tabs>
              <w:ind w:right="240"/>
              <w:jc w:val="right"/>
            </w:pPr>
          </w:p>
        </w:tc>
        <w:tc>
          <w:tcPr>
            <w:tcW w:w="402" w:type="dxa"/>
            <w:vAlign w:val="bottom"/>
          </w:tcPr>
          <w:p w:rsidR="000D6AD4" w:rsidRPr="003A3A8C" w:rsidRDefault="000D6AD4" w:rsidP="00C42AB7">
            <w:pPr>
              <w:jc w:val="right"/>
              <w:rPr>
                <w:b/>
              </w:rPr>
            </w:pPr>
          </w:p>
        </w:tc>
        <w:tc>
          <w:tcPr>
            <w:tcW w:w="1590" w:type="dxa"/>
            <w:tcBorders>
              <w:top w:val="double" w:sz="4" w:space="0" w:color="auto"/>
            </w:tcBorders>
            <w:vAlign w:val="bottom"/>
          </w:tcPr>
          <w:p w:rsidR="000D6AD4" w:rsidRPr="003A3A8C" w:rsidRDefault="000D6AD4" w:rsidP="00C42AB7">
            <w:pPr>
              <w:pStyle w:val="Header"/>
              <w:tabs>
                <w:tab w:val="clear" w:pos="4320"/>
                <w:tab w:val="clear" w:pos="8640"/>
              </w:tabs>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tc>
        <w:tc>
          <w:tcPr>
            <w:tcW w:w="702" w:type="dxa"/>
            <w:vAlign w:val="bottom"/>
          </w:tcPr>
          <w:p w:rsidR="000D6AD4" w:rsidRPr="003A3A8C" w:rsidRDefault="000D6AD4" w:rsidP="00C42AB7">
            <w:pPr>
              <w:jc w:val="center"/>
            </w:pPr>
          </w:p>
        </w:tc>
        <w:tc>
          <w:tcPr>
            <w:tcW w:w="1596" w:type="dxa"/>
            <w:vAlign w:val="bottom"/>
          </w:tcPr>
          <w:p w:rsidR="000D6AD4" w:rsidRPr="003A3A8C" w:rsidRDefault="000D6AD4" w:rsidP="00C42AB7">
            <w:pPr>
              <w:pStyle w:val="Header"/>
              <w:tabs>
                <w:tab w:val="clear" w:pos="4320"/>
                <w:tab w:val="clear" w:pos="8640"/>
              </w:tabs>
              <w:ind w:right="240"/>
              <w:jc w:val="right"/>
            </w:pPr>
          </w:p>
        </w:tc>
        <w:tc>
          <w:tcPr>
            <w:tcW w:w="402" w:type="dxa"/>
            <w:vAlign w:val="bottom"/>
          </w:tcPr>
          <w:p w:rsidR="000D6AD4" w:rsidRPr="003A3A8C" w:rsidRDefault="000D6AD4" w:rsidP="00C42AB7">
            <w:pPr>
              <w:jc w:val="right"/>
              <w:rPr>
                <w:b/>
              </w:rPr>
            </w:pPr>
          </w:p>
        </w:tc>
        <w:tc>
          <w:tcPr>
            <w:tcW w:w="1590" w:type="dxa"/>
            <w:vAlign w:val="bottom"/>
          </w:tcPr>
          <w:p w:rsidR="000D6AD4" w:rsidRPr="003A3A8C" w:rsidRDefault="000D6AD4" w:rsidP="00C42AB7">
            <w:pPr>
              <w:pStyle w:val="Header"/>
              <w:tabs>
                <w:tab w:val="clear" w:pos="4320"/>
                <w:tab w:val="clear" w:pos="8640"/>
              </w:tabs>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EQUITY AND LIABILITIES</w:t>
            </w:r>
          </w:p>
        </w:tc>
        <w:tc>
          <w:tcPr>
            <w:tcW w:w="702" w:type="dxa"/>
            <w:vAlign w:val="bottom"/>
          </w:tcPr>
          <w:p w:rsidR="000D6AD4" w:rsidRPr="003A3A8C" w:rsidRDefault="000D6AD4" w:rsidP="00C42AB7">
            <w:pPr>
              <w:jc w:val="center"/>
            </w:pPr>
          </w:p>
        </w:tc>
        <w:tc>
          <w:tcPr>
            <w:tcW w:w="1596" w:type="dxa"/>
            <w:vAlign w:val="bottom"/>
          </w:tcPr>
          <w:p w:rsidR="000D6AD4" w:rsidRPr="003A3A8C" w:rsidRDefault="000D6AD4" w:rsidP="00C42AB7">
            <w:pPr>
              <w:pStyle w:val="Header"/>
              <w:jc w:val="right"/>
            </w:pPr>
          </w:p>
        </w:tc>
        <w:tc>
          <w:tcPr>
            <w:tcW w:w="402" w:type="dxa"/>
            <w:tcBorders>
              <w:left w:val="nil"/>
            </w:tcBorders>
            <w:vAlign w:val="bottom"/>
          </w:tcPr>
          <w:p w:rsidR="000D6AD4" w:rsidRPr="003A3A8C" w:rsidRDefault="000D6AD4" w:rsidP="00C42AB7">
            <w:pPr>
              <w:jc w:val="right"/>
              <w:rPr>
                <w:b/>
              </w:rPr>
            </w:pPr>
          </w:p>
        </w:tc>
        <w:tc>
          <w:tcPr>
            <w:tcW w:w="1590" w:type="dxa"/>
            <w:vAlign w:val="bottom"/>
          </w:tcPr>
          <w:p w:rsidR="000D6AD4" w:rsidRPr="003A3A8C" w:rsidRDefault="000D6AD4" w:rsidP="00C42AB7">
            <w:pPr>
              <w:pStyle w:val="Header"/>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tc>
        <w:tc>
          <w:tcPr>
            <w:tcW w:w="702" w:type="dxa"/>
            <w:vAlign w:val="bottom"/>
          </w:tcPr>
          <w:p w:rsidR="000D6AD4" w:rsidRPr="003A3A8C" w:rsidRDefault="000D6AD4" w:rsidP="00C42AB7">
            <w:pPr>
              <w:jc w:val="center"/>
            </w:pPr>
          </w:p>
        </w:tc>
        <w:tc>
          <w:tcPr>
            <w:tcW w:w="1596" w:type="dxa"/>
            <w:vAlign w:val="bottom"/>
          </w:tcPr>
          <w:p w:rsidR="000D6AD4" w:rsidRPr="003A3A8C" w:rsidRDefault="000D6AD4" w:rsidP="00C42AB7">
            <w:pPr>
              <w:pStyle w:val="Header"/>
              <w:jc w:val="right"/>
            </w:pPr>
          </w:p>
        </w:tc>
        <w:tc>
          <w:tcPr>
            <w:tcW w:w="402" w:type="dxa"/>
            <w:tcBorders>
              <w:left w:val="nil"/>
            </w:tcBorders>
            <w:vAlign w:val="bottom"/>
          </w:tcPr>
          <w:p w:rsidR="000D6AD4" w:rsidRPr="003A3A8C" w:rsidRDefault="000D6AD4" w:rsidP="00C42AB7">
            <w:pPr>
              <w:jc w:val="right"/>
              <w:rPr>
                <w:b/>
              </w:rPr>
            </w:pPr>
          </w:p>
        </w:tc>
        <w:tc>
          <w:tcPr>
            <w:tcW w:w="1590" w:type="dxa"/>
            <w:vAlign w:val="bottom"/>
          </w:tcPr>
          <w:p w:rsidR="000D6AD4" w:rsidRPr="003A3A8C" w:rsidRDefault="000D6AD4" w:rsidP="00C42AB7">
            <w:pPr>
              <w:pStyle w:val="Header"/>
              <w:jc w:val="right"/>
            </w:pPr>
          </w:p>
        </w:tc>
      </w:tr>
      <w:tr w:rsidR="000D6AD4" w:rsidRPr="003A3A8C" w:rsidTr="00C42AB7">
        <w:tblPrEx>
          <w:tblCellMar>
            <w:top w:w="0" w:type="dxa"/>
            <w:bottom w:w="0" w:type="dxa"/>
          </w:tblCellMar>
        </w:tblPrEx>
        <w:tc>
          <w:tcPr>
            <w:tcW w:w="5070" w:type="dxa"/>
            <w:vAlign w:val="bottom"/>
          </w:tcPr>
          <w:p w:rsidR="000D6AD4" w:rsidRDefault="000D6AD4" w:rsidP="00C42AB7">
            <w:pPr>
              <w:pStyle w:val="Heading3"/>
            </w:pPr>
            <w:r w:rsidRPr="003A3A8C">
              <w:t>Equity attributable to equity holders of the</w:t>
            </w:r>
          </w:p>
          <w:p w:rsidR="000D6AD4" w:rsidRPr="003A3A8C" w:rsidRDefault="000D6AD4" w:rsidP="00C42AB7">
            <w:pPr>
              <w:pStyle w:val="Heading3"/>
            </w:pPr>
            <w:r>
              <w:t xml:space="preserve"> </w:t>
            </w:r>
            <w:r w:rsidRPr="003A3A8C">
              <w:t xml:space="preserve"> </w:t>
            </w:r>
            <w:proofErr w:type="gramStart"/>
            <w:r w:rsidRPr="003A3A8C">
              <w:t>parent</w:t>
            </w:r>
            <w:proofErr w:type="gramEnd"/>
            <w:r w:rsidRPr="003A3A8C">
              <w:t xml:space="preserve"> </w:t>
            </w:r>
          </w:p>
        </w:tc>
        <w:tc>
          <w:tcPr>
            <w:tcW w:w="702" w:type="dxa"/>
            <w:vAlign w:val="bottom"/>
          </w:tcPr>
          <w:p w:rsidR="000D6AD4" w:rsidRPr="003A3A8C" w:rsidRDefault="000D6AD4" w:rsidP="00C42AB7">
            <w:pPr>
              <w:jc w:val="center"/>
            </w:pPr>
          </w:p>
        </w:tc>
        <w:tc>
          <w:tcPr>
            <w:tcW w:w="1596" w:type="dxa"/>
            <w:tcBorders>
              <w:bottom w:val="single" w:sz="4" w:space="0" w:color="auto"/>
            </w:tcBorders>
            <w:vAlign w:val="bottom"/>
          </w:tcPr>
          <w:p w:rsidR="000D6AD4" w:rsidRPr="003A3A8C" w:rsidRDefault="000D6AD4" w:rsidP="00C42AB7">
            <w:pPr>
              <w:pStyle w:val="Header"/>
              <w:jc w:val="right"/>
            </w:pPr>
          </w:p>
        </w:tc>
        <w:tc>
          <w:tcPr>
            <w:tcW w:w="402" w:type="dxa"/>
            <w:tcBorders>
              <w:left w:val="nil"/>
            </w:tcBorders>
            <w:vAlign w:val="bottom"/>
          </w:tcPr>
          <w:p w:rsidR="000D6AD4" w:rsidRPr="003A3A8C" w:rsidRDefault="000D6AD4" w:rsidP="00C42AB7">
            <w:pPr>
              <w:jc w:val="right"/>
              <w:rPr>
                <w:b/>
              </w:rPr>
            </w:pPr>
          </w:p>
        </w:tc>
        <w:tc>
          <w:tcPr>
            <w:tcW w:w="1590" w:type="dxa"/>
            <w:tcBorders>
              <w:bottom w:val="single" w:sz="4" w:space="0" w:color="auto"/>
            </w:tcBorders>
            <w:vAlign w:val="bottom"/>
          </w:tcPr>
          <w:p w:rsidR="000D6AD4" w:rsidRPr="003A3A8C" w:rsidRDefault="000D6AD4" w:rsidP="00C42AB7">
            <w:pPr>
              <w:pStyle w:val="Header"/>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Share Capital</w:t>
            </w:r>
          </w:p>
        </w:tc>
        <w:tc>
          <w:tcPr>
            <w:tcW w:w="702" w:type="dxa"/>
            <w:tcBorders>
              <w:right w:val="single" w:sz="4" w:space="0" w:color="auto"/>
            </w:tcBorders>
            <w:vAlign w:val="bottom"/>
          </w:tcPr>
          <w:p w:rsidR="000D6AD4" w:rsidRPr="003A3A8C" w:rsidRDefault="000D6AD4" w:rsidP="00C42AB7">
            <w:pPr>
              <w:jc w:val="center"/>
            </w:pPr>
          </w:p>
        </w:tc>
        <w:tc>
          <w:tcPr>
            <w:tcW w:w="1596"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386,553</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386,553</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Reserves</w:t>
            </w:r>
          </w:p>
        </w:tc>
        <w:tc>
          <w:tcPr>
            <w:tcW w:w="702" w:type="dxa"/>
            <w:tcBorders>
              <w:right w:val="single" w:sz="4" w:space="0" w:color="auto"/>
            </w:tcBorders>
            <w:vAlign w:val="bottom"/>
          </w:tcPr>
          <w:p w:rsidR="000D6AD4" w:rsidRPr="003A3A8C" w:rsidRDefault="000D6AD4" w:rsidP="00C42AB7">
            <w:pPr>
              <w:jc w:val="center"/>
            </w:pPr>
          </w:p>
        </w:tc>
        <w:tc>
          <w:tcPr>
            <w:tcW w:w="1596"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18,422</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center"/>
              <w:rPr>
                <w:lang w:eastAsia="zh-CN"/>
              </w:rPr>
            </w:pPr>
            <w:r w:rsidRPr="003A3A8C">
              <w:rPr>
                <w:lang w:eastAsia="zh-CN"/>
              </w:rPr>
              <w:t xml:space="preserve">       37,581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02" w:type="dxa"/>
            <w:vAlign w:val="bottom"/>
          </w:tcPr>
          <w:p w:rsidR="000D6AD4" w:rsidRPr="003A3A8C" w:rsidRDefault="000D6AD4" w:rsidP="00C42AB7">
            <w:pPr>
              <w:jc w:val="center"/>
            </w:pPr>
          </w:p>
        </w:tc>
        <w:tc>
          <w:tcPr>
            <w:tcW w:w="1596" w:type="dxa"/>
            <w:tcBorders>
              <w:top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404,975</w:t>
            </w:r>
          </w:p>
        </w:tc>
        <w:tc>
          <w:tcPr>
            <w:tcW w:w="402" w:type="dxa"/>
            <w:tcBorders>
              <w:left w:val="nil"/>
            </w:tcBorders>
            <w:vAlign w:val="bottom"/>
          </w:tcPr>
          <w:p w:rsidR="000D6AD4" w:rsidRPr="003A3A8C" w:rsidRDefault="000D6AD4" w:rsidP="00C42AB7">
            <w:pPr>
              <w:jc w:val="right"/>
              <w:rPr>
                <w:b/>
              </w:rPr>
            </w:pPr>
          </w:p>
        </w:tc>
        <w:tc>
          <w:tcPr>
            <w:tcW w:w="1590" w:type="dxa"/>
            <w:tcBorders>
              <w:top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424,134</w:t>
            </w:r>
          </w:p>
        </w:tc>
      </w:tr>
      <w:tr w:rsidR="000D6AD4" w:rsidRPr="003A3A8C" w:rsidTr="00C42AB7">
        <w:tblPrEx>
          <w:tblCellMar>
            <w:top w:w="0" w:type="dxa"/>
            <w:bottom w:w="0" w:type="dxa"/>
          </w:tblCellMar>
        </w:tblPrEx>
        <w:trPr>
          <w:trHeight w:val="318"/>
        </w:trPr>
        <w:tc>
          <w:tcPr>
            <w:tcW w:w="5070" w:type="dxa"/>
            <w:vAlign w:val="bottom"/>
          </w:tcPr>
          <w:p w:rsidR="000D6AD4" w:rsidRPr="003A3A8C" w:rsidRDefault="000D6AD4" w:rsidP="00C42AB7">
            <w:pPr>
              <w:pStyle w:val="Heading3"/>
            </w:pPr>
            <w:bookmarkStart w:id="6" w:name="_Toc23992943"/>
            <w:r w:rsidRPr="003A3A8C">
              <w:t>Minority Interest</w:t>
            </w:r>
            <w:bookmarkEnd w:id="6"/>
          </w:p>
        </w:tc>
        <w:tc>
          <w:tcPr>
            <w:tcW w:w="702" w:type="dxa"/>
            <w:vAlign w:val="bottom"/>
          </w:tcPr>
          <w:p w:rsidR="000D6AD4" w:rsidRPr="003A3A8C" w:rsidRDefault="000D6AD4" w:rsidP="00C42AB7">
            <w:pPr>
              <w:jc w:val="center"/>
            </w:pPr>
          </w:p>
        </w:tc>
        <w:tc>
          <w:tcPr>
            <w:tcW w:w="1596" w:type="dxa"/>
            <w:tcBorders>
              <w:bottom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100,263</w:t>
            </w:r>
          </w:p>
        </w:tc>
        <w:tc>
          <w:tcPr>
            <w:tcW w:w="402" w:type="dxa"/>
            <w:tcBorders>
              <w:left w:val="nil"/>
            </w:tcBorders>
            <w:vAlign w:val="bottom"/>
          </w:tcPr>
          <w:p w:rsidR="000D6AD4" w:rsidRPr="003A3A8C" w:rsidRDefault="000D6AD4" w:rsidP="00C42AB7">
            <w:pPr>
              <w:jc w:val="right"/>
              <w:rPr>
                <w:b/>
              </w:rPr>
            </w:pPr>
          </w:p>
        </w:tc>
        <w:tc>
          <w:tcPr>
            <w:tcW w:w="1590" w:type="dxa"/>
            <w:tcBorders>
              <w:bottom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102,286</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Total Equity</w:t>
            </w:r>
          </w:p>
        </w:tc>
        <w:tc>
          <w:tcPr>
            <w:tcW w:w="702" w:type="dxa"/>
            <w:vAlign w:val="bottom"/>
          </w:tcPr>
          <w:p w:rsidR="000D6AD4" w:rsidRPr="003A3A8C" w:rsidRDefault="000D6AD4" w:rsidP="00C42AB7">
            <w:pPr>
              <w:jc w:val="center"/>
            </w:pPr>
          </w:p>
        </w:tc>
        <w:tc>
          <w:tcPr>
            <w:tcW w:w="1596" w:type="dxa"/>
            <w:tcBorders>
              <w:top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505,238</w:t>
            </w:r>
          </w:p>
        </w:tc>
        <w:tc>
          <w:tcPr>
            <w:tcW w:w="402" w:type="dxa"/>
            <w:tcBorders>
              <w:left w:val="nil"/>
            </w:tcBorders>
            <w:vAlign w:val="bottom"/>
          </w:tcPr>
          <w:p w:rsidR="000D6AD4" w:rsidRPr="003A3A8C" w:rsidRDefault="000D6AD4" w:rsidP="00C42AB7">
            <w:pPr>
              <w:jc w:val="right"/>
              <w:rPr>
                <w:b/>
              </w:rPr>
            </w:pPr>
          </w:p>
        </w:tc>
        <w:tc>
          <w:tcPr>
            <w:tcW w:w="1590" w:type="dxa"/>
            <w:tcBorders>
              <w:top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526,420</w:t>
            </w:r>
          </w:p>
        </w:tc>
      </w:tr>
    </w:tbl>
    <w:p w:rsidR="000D6AD4" w:rsidRPr="003A3A8C" w:rsidRDefault="000D6AD4" w:rsidP="000D6AD4">
      <w:pPr>
        <w:pStyle w:val="BodyText3"/>
      </w:pPr>
    </w:p>
    <w:p w:rsidR="000D6AD4" w:rsidRPr="003A3A8C" w:rsidRDefault="000D6AD4" w:rsidP="000D6AD4">
      <w:pPr>
        <w:tabs>
          <w:tab w:val="left" w:pos="468"/>
        </w:tabs>
        <w:rPr>
          <w:rFonts w:hint="eastAsia"/>
          <w:b/>
          <w:lang w:eastAsia="zh-CN"/>
        </w:rPr>
      </w:pPr>
      <w:r w:rsidRPr="003A3A8C">
        <w:rPr>
          <w:b/>
        </w:rPr>
        <w:br w:type="page"/>
      </w:r>
      <w:r w:rsidRPr="003A3A8C">
        <w:rPr>
          <w:b/>
        </w:rPr>
        <w:lastRenderedPageBreak/>
        <w:t>A2</w:t>
      </w:r>
      <w:r w:rsidRPr="003A3A8C">
        <w:rPr>
          <w:rFonts w:hint="eastAsia"/>
          <w:b/>
          <w:lang w:eastAsia="zh-CN"/>
        </w:rPr>
        <w:t>.</w:t>
      </w:r>
      <w:r w:rsidRPr="003A3A8C">
        <w:rPr>
          <w:b/>
        </w:rPr>
        <w:t xml:space="preserve"> </w:t>
      </w:r>
      <w:r w:rsidRPr="003A3A8C">
        <w:rPr>
          <w:rFonts w:hint="eastAsia"/>
          <w:b/>
          <w:lang w:eastAsia="zh-CN"/>
        </w:rPr>
        <w:tab/>
      </w:r>
      <w:r w:rsidRPr="003A3A8C">
        <w:rPr>
          <w:b/>
        </w:rPr>
        <w:t xml:space="preserve">CONDENSED CONSOLIDATED </w:t>
      </w:r>
      <w:r w:rsidRPr="003A3A8C">
        <w:rPr>
          <w:rFonts w:hint="eastAsia"/>
          <w:b/>
          <w:lang w:eastAsia="zh-CN"/>
        </w:rPr>
        <w:t xml:space="preserve">STATEMENT OF FINANCIAL POSITION </w:t>
      </w:r>
    </w:p>
    <w:p w:rsidR="000D6AD4" w:rsidRPr="003A3A8C" w:rsidRDefault="000D6AD4" w:rsidP="000D6AD4">
      <w:pPr>
        <w:tabs>
          <w:tab w:val="left" w:pos="468"/>
        </w:tabs>
        <w:rPr>
          <w:b/>
          <w:sz w:val="22"/>
          <w:szCs w:val="22"/>
        </w:rPr>
      </w:pPr>
      <w:r w:rsidRPr="003A3A8C">
        <w:rPr>
          <w:rFonts w:hint="eastAsia"/>
          <w:b/>
          <w:lang w:eastAsia="zh-CN"/>
        </w:rPr>
        <w:tab/>
      </w:r>
      <w:r w:rsidRPr="003A3A8C">
        <w:rPr>
          <w:b/>
          <w:sz w:val="22"/>
          <w:szCs w:val="22"/>
        </w:rPr>
        <w:t>(UNAUDITED) (Cont’)</w:t>
      </w:r>
    </w:p>
    <w:p w:rsidR="000D6AD4" w:rsidRPr="003A3A8C" w:rsidRDefault="000D6AD4" w:rsidP="000D6AD4">
      <w:pPr>
        <w:pBdr>
          <w:bottom w:val="single" w:sz="4" w:space="1" w:color="auto"/>
        </w:pBdr>
        <w:rPr>
          <w:b/>
        </w:rPr>
      </w:pPr>
      <w:r w:rsidRPr="003A3A8C">
        <w:rPr>
          <w:b/>
        </w:rPr>
        <w:t xml:space="preserve">      </w:t>
      </w:r>
      <w:r w:rsidRPr="003A3A8C">
        <w:rPr>
          <w:rFonts w:hint="eastAsia"/>
          <w:b/>
          <w:lang w:eastAsia="zh-CN"/>
        </w:rPr>
        <w:t xml:space="preserve">  </w:t>
      </w:r>
      <w:r w:rsidRPr="003A3A8C">
        <w:rPr>
          <w:b/>
        </w:rPr>
        <w:t>- As at</w:t>
      </w:r>
      <w:r w:rsidRPr="003A3A8C">
        <w:rPr>
          <w:rFonts w:hint="eastAsia"/>
          <w:b/>
          <w:lang w:eastAsia="zh-CN"/>
        </w:rPr>
        <w:t xml:space="preserve"> 30 </w:t>
      </w:r>
      <w:r w:rsidRPr="003A3A8C">
        <w:rPr>
          <w:b/>
          <w:lang w:eastAsia="zh-CN"/>
        </w:rPr>
        <w:t xml:space="preserve">September </w:t>
      </w:r>
      <w:r w:rsidRPr="003A3A8C">
        <w:rPr>
          <w:rFonts w:hint="eastAsia"/>
          <w:b/>
          <w:lang w:eastAsia="zh-CN"/>
        </w:rPr>
        <w:t>20</w:t>
      </w:r>
      <w:r w:rsidRPr="003A3A8C">
        <w:rPr>
          <w:b/>
          <w:lang w:eastAsia="zh-CN"/>
        </w:rPr>
        <w:t>1</w:t>
      </w:r>
      <w:r w:rsidRPr="003A3A8C">
        <w:rPr>
          <w:rFonts w:hint="eastAsia"/>
          <w:b/>
          <w:lang w:eastAsia="zh-CN"/>
        </w:rPr>
        <w:t>0</w:t>
      </w:r>
    </w:p>
    <w:p w:rsidR="000D6AD4" w:rsidRPr="003A3A8C" w:rsidRDefault="000D6AD4" w:rsidP="000D6AD4">
      <w:pPr>
        <w:pStyle w:val="BodyText3"/>
      </w:pPr>
    </w:p>
    <w:p w:rsidR="000D6AD4" w:rsidRPr="003A3A8C" w:rsidRDefault="000D6AD4" w:rsidP="000D6AD4">
      <w:pPr>
        <w:pStyle w:val="BodyText3"/>
      </w:pPr>
    </w:p>
    <w:tbl>
      <w:tblPr>
        <w:tblW w:w="9324" w:type="dxa"/>
        <w:tblInd w:w="108" w:type="dxa"/>
        <w:tblLayout w:type="fixed"/>
        <w:tblLook w:val="0000"/>
      </w:tblPr>
      <w:tblGrid>
        <w:gridCol w:w="5070"/>
        <w:gridCol w:w="780"/>
        <w:gridCol w:w="1482"/>
        <w:gridCol w:w="402"/>
        <w:gridCol w:w="1590"/>
      </w:tblGrid>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tc>
        <w:tc>
          <w:tcPr>
            <w:tcW w:w="780" w:type="dxa"/>
            <w:vAlign w:val="bottom"/>
          </w:tcPr>
          <w:p w:rsidR="000D6AD4" w:rsidRPr="003A3A8C" w:rsidRDefault="000D6AD4" w:rsidP="00C42AB7">
            <w:pPr>
              <w:pStyle w:val="Heading1"/>
            </w:pPr>
          </w:p>
          <w:p w:rsidR="000D6AD4" w:rsidRPr="003A3A8C" w:rsidRDefault="000D6AD4" w:rsidP="00C42AB7"/>
          <w:p w:rsidR="000D6AD4" w:rsidRPr="003A3A8C" w:rsidRDefault="000D6AD4" w:rsidP="00C42AB7">
            <w:pPr>
              <w:pStyle w:val="Heading1"/>
            </w:pPr>
            <w:r w:rsidRPr="003A3A8C">
              <w:t>Note</w:t>
            </w:r>
          </w:p>
        </w:tc>
        <w:tc>
          <w:tcPr>
            <w:tcW w:w="1482" w:type="dxa"/>
            <w:vAlign w:val="bottom"/>
          </w:tcPr>
          <w:p w:rsidR="000D6AD4" w:rsidRPr="003A3A8C" w:rsidRDefault="000D6AD4" w:rsidP="00C42AB7">
            <w:pPr>
              <w:pStyle w:val="Heading1"/>
              <w:rPr>
                <w:rFonts w:hint="eastAsia"/>
                <w:lang w:eastAsia="zh-CN"/>
              </w:rPr>
            </w:pPr>
            <w:r w:rsidRPr="003A3A8C">
              <w:rPr>
                <w:rFonts w:hint="eastAsia"/>
                <w:lang w:eastAsia="zh-CN"/>
              </w:rPr>
              <w:t>30.</w:t>
            </w:r>
            <w:r w:rsidRPr="003A3A8C">
              <w:rPr>
                <w:lang w:eastAsia="zh-CN"/>
              </w:rPr>
              <w:t>0</w:t>
            </w:r>
            <w:r w:rsidRPr="003A3A8C">
              <w:rPr>
                <w:rFonts w:hint="eastAsia"/>
                <w:lang w:eastAsia="zh-CN"/>
              </w:rPr>
              <w:t>9</w:t>
            </w:r>
            <w:r w:rsidRPr="003A3A8C">
              <w:t>.2010</w:t>
            </w:r>
          </w:p>
          <w:p w:rsidR="000D6AD4" w:rsidRPr="003A3A8C" w:rsidRDefault="000D6AD4" w:rsidP="00C42AB7">
            <w:pPr>
              <w:jc w:val="center"/>
              <w:rPr>
                <w:b/>
              </w:rPr>
            </w:pPr>
            <w:r w:rsidRPr="003A3A8C">
              <w:rPr>
                <w:b/>
              </w:rPr>
              <w:t>(Unaudited)</w:t>
            </w:r>
          </w:p>
          <w:p w:rsidR="000D6AD4" w:rsidRPr="003A3A8C" w:rsidRDefault="000D6AD4" w:rsidP="00C42AB7">
            <w:pPr>
              <w:jc w:val="center"/>
              <w:rPr>
                <w:b/>
              </w:rPr>
            </w:pPr>
            <w:r w:rsidRPr="003A3A8C">
              <w:rPr>
                <w:b/>
              </w:rPr>
              <w:t>RM’000</w:t>
            </w:r>
          </w:p>
        </w:tc>
        <w:tc>
          <w:tcPr>
            <w:tcW w:w="402" w:type="dxa"/>
            <w:tcBorders>
              <w:left w:val="nil"/>
            </w:tcBorders>
            <w:vAlign w:val="bottom"/>
          </w:tcPr>
          <w:p w:rsidR="000D6AD4" w:rsidRPr="003A3A8C" w:rsidRDefault="000D6AD4" w:rsidP="00C42AB7">
            <w:pPr>
              <w:pStyle w:val="BodyText"/>
            </w:pPr>
          </w:p>
        </w:tc>
        <w:tc>
          <w:tcPr>
            <w:tcW w:w="1590" w:type="dxa"/>
            <w:vAlign w:val="bottom"/>
          </w:tcPr>
          <w:p w:rsidR="000D6AD4" w:rsidRPr="003A3A8C" w:rsidRDefault="000D6AD4" w:rsidP="00C42AB7">
            <w:pPr>
              <w:pStyle w:val="Heading1"/>
              <w:rPr>
                <w:rFonts w:hint="eastAsia"/>
                <w:lang w:eastAsia="zh-CN"/>
              </w:rPr>
            </w:pPr>
            <w:r w:rsidRPr="003A3A8C">
              <w:t>31.12.200</w:t>
            </w:r>
            <w:r w:rsidRPr="003A3A8C">
              <w:rPr>
                <w:lang w:eastAsia="zh-CN"/>
              </w:rPr>
              <w:t>9</w:t>
            </w:r>
          </w:p>
          <w:p w:rsidR="000D6AD4" w:rsidRPr="003A3A8C" w:rsidRDefault="000D6AD4" w:rsidP="00C42AB7">
            <w:pPr>
              <w:jc w:val="center"/>
              <w:rPr>
                <w:b/>
              </w:rPr>
            </w:pPr>
            <w:r w:rsidRPr="003A3A8C">
              <w:rPr>
                <w:b/>
              </w:rPr>
              <w:t>(Audited</w:t>
            </w:r>
            <w:r w:rsidRPr="003A3A8C">
              <w:rPr>
                <w:rFonts w:hint="eastAsia"/>
                <w:b/>
                <w:lang w:eastAsia="zh-CN"/>
              </w:rPr>
              <w:t xml:space="preserve"> &amp; not restated</w:t>
            </w:r>
            <w:r w:rsidRPr="003A3A8C">
              <w:rPr>
                <w:b/>
              </w:rPr>
              <w:t>)</w:t>
            </w:r>
          </w:p>
          <w:p w:rsidR="000D6AD4" w:rsidRPr="003A3A8C" w:rsidRDefault="000D6AD4" w:rsidP="00C42AB7">
            <w:pPr>
              <w:jc w:val="center"/>
              <w:rPr>
                <w:b/>
              </w:rPr>
            </w:pPr>
            <w:r w:rsidRPr="003A3A8C">
              <w:rPr>
                <w:b/>
              </w:rPr>
              <w:t>RM’000</w:t>
            </w:r>
          </w:p>
        </w:tc>
      </w:tr>
      <w:tr w:rsidR="000D6AD4" w:rsidRPr="003A3A8C" w:rsidTr="00C42AB7">
        <w:tblPrEx>
          <w:tblCellMar>
            <w:top w:w="0" w:type="dxa"/>
            <w:bottom w:w="0" w:type="dxa"/>
          </w:tblCellMar>
        </w:tblPrEx>
        <w:trPr>
          <w:trHeight w:val="203"/>
        </w:trPr>
        <w:tc>
          <w:tcPr>
            <w:tcW w:w="5070" w:type="dxa"/>
            <w:vAlign w:val="bottom"/>
          </w:tcPr>
          <w:p w:rsidR="000D6AD4" w:rsidRPr="003A3A8C" w:rsidRDefault="000D6AD4" w:rsidP="00C42AB7">
            <w:pPr>
              <w:pStyle w:val="Heading3"/>
            </w:pPr>
          </w:p>
        </w:tc>
        <w:tc>
          <w:tcPr>
            <w:tcW w:w="780" w:type="dxa"/>
            <w:vAlign w:val="bottom"/>
          </w:tcPr>
          <w:p w:rsidR="000D6AD4" w:rsidRPr="003A3A8C" w:rsidRDefault="000D6AD4" w:rsidP="00C42AB7">
            <w:pPr>
              <w:pStyle w:val="Heading1"/>
            </w:pPr>
          </w:p>
        </w:tc>
        <w:tc>
          <w:tcPr>
            <w:tcW w:w="1482" w:type="dxa"/>
            <w:vAlign w:val="bottom"/>
          </w:tcPr>
          <w:p w:rsidR="000D6AD4" w:rsidRPr="003A3A8C" w:rsidRDefault="000D6AD4" w:rsidP="00C42AB7">
            <w:pPr>
              <w:pStyle w:val="Heading1"/>
              <w:ind w:right="240"/>
            </w:pPr>
          </w:p>
        </w:tc>
        <w:tc>
          <w:tcPr>
            <w:tcW w:w="402" w:type="dxa"/>
            <w:tcBorders>
              <w:left w:val="nil"/>
            </w:tcBorders>
            <w:vAlign w:val="bottom"/>
          </w:tcPr>
          <w:p w:rsidR="000D6AD4" w:rsidRPr="003A3A8C" w:rsidRDefault="000D6AD4" w:rsidP="00C42AB7">
            <w:pPr>
              <w:pStyle w:val="BodyText"/>
            </w:pPr>
          </w:p>
        </w:tc>
        <w:tc>
          <w:tcPr>
            <w:tcW w:w="1590" w:type="dxa"/>
            <w:vAlign w:val="bottom"/>
          </w:tcPr>
          <w:p w:rsidR="000D6AD4" w:rsidRPr="003A3A8C" w:rsidRDefault="000D6AD4" w:rsidP="00C42AB7">
            <w:pPr>
              <w:pStyle w:val="Heading1"/>
              <w:ind w:right="282"/>
            </w:pPr>
          </w:p>
        </w:tc>
      </w:tr>
      <w:tr w:rsidR="000D6AD4" w:rsidRPr="003A3A8C" w:rsidTr="00C42AB7">
        <w:tblPrEx>
          <w:tblCellMar>
            <w:top w:w="0" w:type="dxa"/>
            <w:bottom w:w="0" w:type="dxa"/>
          </w:tblCellMar>
        </w:tblPrEx>
        <w:trPr>
          <w:trHeight w:val="203"/>
        </w:trPr>
        <w:tc>
          <w:tcPr>
            <w:tcW w:w="5070" w:type="dxa"/>
            <w:vAlign w:val="bottom"/>
          </w:tcPr>
          <w:p w:rsidR="000D6AD4" w:rsidRPr="003A3A8C" w:rsidRDefault="000D6AD4" w:rsidP="00C42AB7">
            <w:pPr>
              <w:pStyle w:val="Heading3"/>
            </w:pPr>
          </w:p>
        </w:tc>
        <w:tc>
          <w:tcPr>
            <w:tcW w:w="780" w:type="dxa"/>
            <w:vAlign w:val="bottom"/>
          </w:tcPr>
          <w:p w:rsidR="000D6AD4" w:rsidRPr="003A3A8C" w:rsidRDefault="000D6AD4" w:rsidP="00C42AB7">
            <w:pPr>
              <w:pStyle w:val="Heading1"/>
            </w:pPr>
          </w:p>
        </w:tc>
        <w:tc>
          <w:tcPr>
            <w:tcW w:w="1482" w:type="dxa"/>
            <w:vAlign w:val="bottom"/>
          </w:tcPr>
          <w:p w:rsidR="000D6AD4" w:rsidRPr="003A3A8C" w:rsidRDefault="000D6AD4" w:rsidP="00C42AB7">
            <w:pPr>
              <w:pStyle w:val="Heading1"/>
              <w:ind w:right="240"/>
            </w:pPr>
          </w:p>
        </w:tc>
        <w:tc>
          <w:tcPr>
            <w:tcW w:w="402" w:type="dxa"/>
            <w:tcBorders>
              <w:left w:val="nil"/>
            </w:tcBorders>
            <w:vAlign w:val="bottom"/>
          </w:tcPr>
          <w:p w:rsidR="000D6AD4" w:rsidRPr="003A3A8C" w:rsidRDefault="000D6AD4" w:rsidP="00C42AB7">
            <w:pPr>
              <w:pStyle w:val="BodyText"/>
            </w:pPr>
          </w:p>
        </w:tc>
        <w:tc>
          <w:tcPr>
            <w:tcW w:w="1590" w:type="dxa"/>
            <w:vAlign w:val="bottom"/>
          </w:tcPr>
          <w:p w:rsidR="000D6AD4" w:rsidRPr="003A3A8C" w:rsidRDefault="000D6AD4" w:rsidP="00C42AB7">
            <w:pPr>
              <w:pStyle w:val="Heading1"/>
              <w:ind w:right="282"/>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ind w:hanging="108"/>
              <w:rPr>
                <w:b/>
              </w:rPr>
            </w:pPr>
            <w:r w:rsidRPr="003A3A8C">
              <w:rPr>
                <w:b/>
              </w:rPr>
              <w:t>Non-</w:t>
            </w:r>
            <w:r w:rsidRPr="003A3A8C">
              <w:rPr>
                <w:rFonts w:hint="eastAsia"/>
                <w:b/>
                <w:lang w:eastAsia="zh-CN"/>
              </w:rPr>
              <w:t>C</w:t>
            </w:r>
            <w:r w:rsidRPr="003A3A8C">
              <w:rPr>
                <w:b/>
              </w:rPr>
              <w:t>urrent Liabilities</w:t>
            </w:r>
          </w:p>
        </w:tc>
        <w:tc>
          <w:tcPr>
            <w:tcW w:w="780" w:type="dxa"/>
            <w:vAlign w:val="bottom"/>
          </w:tcPr>
          <w:p w:rsidR="000D6AD4" w:rsidRPr="003A3A8C" w:rsidRDefault="000D6AD4" w:rsidP="00C42AB7">
            <w:pPr>
              <w:jc w:val="center"/>
            </w:pPr>
          </w:p>
        </w:tc>
        <w:tc>
          <w:tcPr>
            <w:tcW w:w="1482" w:type="dxa"/>
            <w:tcBorders>
              <w:bottom w:val="single" w:sz="4" w:space="0" w:color="auto"/>
            </w:tcBorders>
            <w:vAlign w:val="bottom"/>
          </w:tcPr>
          <w:p w:rsidR="000D6AD4" w:rsidRPr="003A3A8C" w:rsidRDefault="000D6AD4" w:rsidP="00C42AB7">
            <w:pPr>
              <w:pStyle w:val="Header"/>
              <w:ind w:right="240"/>
              <w:jc w:val="right"/>
            </w:pPr>
          </w:p>
        </w:tc>
        <w:tc>
          <w:tcPr>
            <w:tcW w:w="402" w:type="dxa"/>
            <w:tcBorders>
              <w:left w:val="nil"/>
            </w:tcBorders>
            <w:vAlign w:val="bottom"/>
          </w:tcPr>
          <w:p w:rsidR="000D6AD4" w:rsidRPr="003A3A8C" w:rsidRDefault="000D6AD4" w:rsidP="00C42AB7">
            <w:pPr>
              <w:jc w:val="right"/>
              <w:rPr>
                <w:b/>
              </w:rPr>
            </w:pPr>
          </w:p>
        </w:tc>
        <w:tc>
          <w:tcPr>
            <w:tcW w:w="1590" w:type="dxa"/>
            <w:tcBorders>
              <w:bottom w:val="single" w:sz="4" w:space="0" w:color="auto"/>
            </w:tcBorders>
            <w:vAlign w:val="bottom"/>
          </w:tcPr>
          <w:p w:rsidR="000D6AD4" w:rsidRPr="003A3A8C" w:rsidRDefault="000D6AD4" w:rsidP="00C42AB7">
            <w:pPr>
              <w:pStyle w:val="Header"/>
              <w:ind w:right="282"/>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 xml:space="preserve">Trade and </w:t>
            </w:r>
            <w:r w:rsidRPr="003A3A8C">
              <w:rPr>
                <w:rFonts w:hint="eastAsia"/>
                <w:b w:val="0"/>
                <w:lang w:eastAsia="zh-CN"/>
              </w:rPr>
              <w:t>O</w:t>
            </w:r>
            <w:r w:rsidRPr="003A3A8C">
              <w:rPr>
                <w:b w:val="0"/>
              </w:rPr>
              <w:t>ther payables</w:t>
            </w:r>
          </w:p>
        </w:tc>
        <w:tc>
          <w:tcPr>
            <w:tcW w:w="780" w:type="dxa"/>
            <w:tcBorders>
              <w:right w:val="single" w:sz="4" w:space="0" w:color="auto"/>
            </w:tcBorders>
            <w:vAlign w:val="bottom"/>
          </w:tcPr>
          <w:p w:rsidR="000D6AD4" w:rsidRPr="003A3A8C" w:rsidRDefault="000D6AD4" w:rsidP="00C42AB7">
            <w:pPr>
              <w:jc w:val="center"/>
            </w:pPr>
          </w:p>
        </w:tc>
        <w:tc>
          <w:tcPr>
            <w:tcW w:w="1482"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21,216</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15,500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Hire Purchase Payables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2,145</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2,003</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Bank Borrowings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188,211</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1</w:t>
            </w:r>
            <w:r w:rsidRPr="003A3A8C">
              <w:rPr>
                <w:lang w:eastAsia="zh-CN"/>
              </w:rPr>
              <w:t>77,519</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Other Long Term Borrowings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75,000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20,000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Deferred Taxation</w:t>
            </w:r>
          </w:p>
        </w:tc>
        <w:tc>
          <w:tcPr>
            <w:tcW w:w="780" w:type="dxa"/>
            <w:tcBorders>
              <w:right w:val="single" w:sz="4" w:space="0" w:color="auto"/>
            </w:tcBorders>
            <w:vAlign w:val="bottom"/>
          </w:tcPr>
          <w:p w:rsidR="000D6AD4" w:rsidRPr="003A3A8C" w:rsidRDefault="000D6AD4" w:rsidP="00C42AB7">
            <w:pPr>
              <w:jc w:val="center"/>
            </w:pPr>
          </w:p>
        </w:tc>
        <w:tc>
          <w:tcPr>
            <w:tcW w:w="1482"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79,238</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8</w:t>
            </w:r>
            <w:r w:rsidRPr="003A3A8C">
              <w:rPr>
                <w:lang w:eastAsia="zh-CN"/>
              </w:rPr>
              <w:t>3,682</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tcBorders>
              <w:right w:val="single" w:sz="4" w:space="0" w:color="auto"/>
            </w:tcBorders>
            <w:vAlign w:val="bottom"/>
          </w:tcPr>
          <w:p w:rsidR="000D6AD4" w:rsidRPr="003A3A8C" w:rsidRDefault="000D6AD4" w:rsidP="00C42AB7">
            <w:pPr>
              <w:jc w:val="center"/>
            </w:pPr>
          </w:p>
        </w:tc>
        <w:tc>
          <w:tcPr>
            <w:tcW w:w="1482"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365,810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298,704</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tcBorders>
              <w:right w:val="single" w:sz="4" w:space="0" w:color="auto"/>
            </w:tcBorders>
            <w:vAlign w:val="bottom"/>
          </w:tcPr>
          <w:p w:rsidR="000D6AD4" w:rsidRPr="003A3A8C" w:rsidRDefault="000D6AD4" w:rsidP="00C42AB7">
            <w:pPr>
              <w:jc w:val="center"/>
            </w:pP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pP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highlight w:val="yellow"/>
              </w:rPr>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Current Liabilities</w:t>
            </w:r>
          </w:p>
        </w:tc>
        <w:tc>
          <w:tcPr>
            <w:tcW w:w="780" w:type="dxa"/>
            <w:tcBorders>
              <w:right w:val="single" w:sz="4" w:space="0" w:color="auto"/>
            </w:tcBorders>
            <w:vAlign w:val="bottom"/>
          </w:tcPr>
          <w:p w:rsidR="000D6AD4" w:rsidRPr="003A3A8C" w:rsidRDefault="000D6AD4" w:rsidP="00C42AB7">
            <w:pPr>
              <w:jc w:val="center"/>
            </w:pPr>
          </w:p>
        </w:tc>
        <w:tc>
          <w:tcPr>
            <w:tcW w:w="1482"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pP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tabs>
                <w:tab w:val="clear" w:pos="4320"/>
                <w:tab w:val="clear" w:pos="8640"/>
              </w:tabs>
              <w:ind w:right="240"/>
              <w:jc w:val="right"/>
              <w:rPr>
                <w:highlight w:val="yellow"/>
              </w:rPr>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Trade and Other Payables</w:t>
            </w:r>
          </w:p>
        </w:tc>
        <w:tc>
          <w:tcPr>
            <w:tcW w:w="780" w:type="dxa"/>
            <w:tcBorders>
              <w:right w:val="single" w:sz="4" w:space="0" w:color="auto"/>
            </w:tcBorders>
            <w:vAlign w:val="bottom"/>
          </w:tcPr>
          <w:p w:rsidR="000D6AD4" w:rsidRPr="003A3A8C" w:rsidRDefault="000D6AD4" w:rsidP="00C42AB7">
            <w:pPr>
              <w:jc w:val="center"/>
            </w:pP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228,937</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269,030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Hire Purchase Payables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813</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848</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Bank Overdrafts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53,485</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77,935</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Bank Borrowings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32,482</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37,914</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Other Borrowings</w:t>
            </w:r>
          </w:p>
        </w:tc>
        <w:tc>
          <w:tcPr>
            <w:tcW w:w="780" w:type="dxa"/>
            <w:tcBorders>
              <w:right w:val="single" w:sz="4" w:space="0" w:color="auto"/>
            </w:tcBorders>
            <w:vAlign w:val="bottom"/>
          </w:tcPr>
          <w:p w:rsidR="000D6AD4" w:rsidRPr="003A3A8C" w:rsidRDefault="000D6AD4" w:rsidP="00C42AB7">
            <w:pPr>
              <w:jc w:val="center"/>
            </w:pPr>
            <w:r w:rsidRPr="003A3A8C">
              <w:t>C9</w:t>
            </w:r>
          </w:p>
        </w:tc>
        <w:tc>
          <w:tcPr>
            <w:tcW w:w="1482" w:type="dxa"/>
            <w:tcBorders>
              <w:left w:val="single" w:sz="4" w:space="0" w:color="auto"/>
              <w:right w:val="single" w:sz="4" w:space="0" w:color="auto"/>
            </w:tcBorders>
            <w:vAlign w:val="bottom"/>
          </w:tcPr>
          <w:p w:rsidR="000D6AD4" w:rsidRPr="003A3A8C" w:rsidRDefault="000D6AD4" w:rsidP="00C42AB7">
            <w:pPr>
              <w:pStyle w:val="Header"/>
              <w:ind w:right="240"/>
              <w:jc w:val="right"/>
              <w:rPr>
                <w:lang w:eastAsia="zh-CN"/>
              </w:rPr>
            </w:pPr>
            <w:r w:rsidRPr="003A3A8C">
              <w:rPr>
                <w:lang w:eastAsia="zh-CN"/>
              </w:rPr>
              <w:t>-</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1</w:t>
            </w:r>
            <w:r w:rsidRPr="003A3A8C">
              <w:rPr>
                <w:lang w:eastAsia="zh-CN"/>
              </w:rPr>
              <w:t>5</w:t>
            </w:r>
            <w:r w:rsidRPr="003A3A8C">
              <w:rPr>
                <w:rFonts w:hint="eastAsia"/>
                <w:lang w:eastAsia="zh-CN"/>
              </w:rPr>
              <w:t>,000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r w:rsidRPr="003A3A8C">
              <w:rPr>
                <w:b w:val="0"/>
              </w:rPr>
              <w:t>Provision for Taxation</w:t>
            </w:r>
          </w:p>
        </w:tc>
        <w:tc>
          <w:tcPr>
            <w:tcW w:w="780" w:type="dxa"/>
            <w:tcBorders>
              <w:right w:val="single" w:sz="4" w:space="0" w:color="auto"/>
            </w:tcBorders>
            <w:vAlign w:val="bottom"/>
          </w:tcPr>
          <w:p w:rsidR="000D6AD4" w:rsidRPr="003A3A8C" w:rsidRDefault="000D6AD4" w:rsidP="00C42AB7">
            <w:pPr>
              <w:jc w:val="center"/>
            </w:pPr>
          </w:p>
        </w:tc>
        <w:tc>
          <w:tcPr>
            <w:tcW w:w="1482"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38,463</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4</w:t>
            </w:r>
            <w:r w:rsidRPr="003A3A8C">
              <w:rPr>
                <w:lang w:eastAsia="zh-CN"/>
              </w:rPr>
              <w:t>4</w:t>
            </w:r>
            <w:r w:rsidRPr="003A3A8C">
              <w:rPr>
                <w:rFonts w:hint="eastAsia"/>
                <w:lang w:eastAsia="zh-CN"/>
              </w:rPr>
              <w:t>,</w:t>
            </w:r>
            <w:r w:rsidRPr="003A3A8C">
              <w:rPr>
                <w:lang w:eastAsia="zh-CN"/>
              </w:rPr>
              <w:t>730</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tcBorders>
              <w:right w:val="single" w:sz="4" w:space="0" w:color="auto"/>
            </w:tcBorders>
            <w:vAlign w:val="bottom"/>
          </w:tcPr>
          <w:p w:rsidR="000D6AD4" w:rsidRPr="003A3A8C" w:rsidRDefault="000D6AD4" w:rsidP="00C42AB7">
            <w:pPr>
              <w:jc w:val="center"/>
            </w:pPr>
          </w:p>
        </w:tc>
        <w:tc>
          <w:tcPr>
            <w:tcW w:w="1482" w:type="dxa"/>
            <w:tcBorders>
              <w:top w:val="single" w:sz="4" w:space="0" w:color="auto"/>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354,180</w:t>
            </w:r>
          </w:p>
        </w:tc>
        <w:tc>
          <w:tcPr>
            <w:tcW w:w="402" w:type="dxa"/>
            <w:tcBorders>
              <w:left w:val="single" w:sz="4" w:space="0" w:color="auto"/>
              <w:right w:val="single" w:sz="4" w:space="0" w:color="auto"/>
            </w:tcBorders>
            <w:vAlign w:val="bottom"/>
          </w:tcPr>
          <w:p w:rsidR="000D6AD4" w:rsidRPr="003A3A8C" w:rsidRDefault="000D6AD4" w:rsidP="00C42AB7">
            <w:pPr>
              <w:jc w:val="right"/>
              <w:rPr>
                <w:b/>
              </w:rPr>
            </w:pPr>
          </w:p>
        </w:tc>
        <w:tc>
          <w:tcPr>
            <w:tcW w:w="1590" w:type="dxa"/>
            <w:tcBorders>
              <w:top w:val="single" w:sz="4" w:space="0" w:color="auto"/>
              <w:left w:val="single" w:sz="4" w:space="0" w:color="auto"/>
              <w:bottom w:val="single" w:sz="4" w:space="0" w:color="auto"/>
              <w:right w:val="sing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4</w:t>
            </w:r>
            <w:r w:rsidRPr="003A3A8C">
              <w:rPr>
                <w:lang w:eastAsia="zh-CN"/>
              </w:rPr>
              <w:t>45,457</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vAlign w:val="bottom"/>
          </w:tcPr>
          <w:p w:rsidR="000D6AD4" w:rsidRPr="003A3A8C" w:rsidRDefault="000D6AD4" w:rsidP="00C42AB7">
            <w:pPr>
              <w:jc w:val="center"/>
            </w:pPr>
          </w:p>
        </w:tc>
        <w:tc>
          <w:tcPr>
            <w:tcW w:w="1482" w:type="dxa"/>
            <w:tcBorders>
              <w:top w:val="single" w:sz="4" w:space="0" w:color="auto"/>
            </w:tcBorders>
            <w:vAlign w:val="bottom"/>
          </w:tcPr>
          <w:p w:rsidR="000D6AD4" w:rsidRPr="003A3A8C" w:rsidRDefault="000D6AD4" w:rsidP="00C42AB7">
            <w:pPr>
              <w:pStyle w:val="Header"/>
              <w:ind w:right="240"/>
              <w:jc w:val="right"/>
            </w:pPr>
          </w:p>
        </w:tc>
        <w:tc>
          <w:tcPr>
            <w:tcW w:w="402" w:type="dxa"/>
            <w:tcBorders>
              <w:left w:val="nil"/>
            </w:tcBorders>
            <w:vAlign w:val="bottom"/>
          </w:tcPr>
          <w:p w:rsidR="000D6AD4" w:rsidRPr="003A3A8C" w:rsidRDefault="000D6AD4" w:rsidP="00C42AB7">
            <w:pPr>
              <w:jc w:val="right"/>
              <w:rPr>
                <w:b/>
              </w:rPr>
            </w:pPr>
          </w:p>
        </w:tc>
        <w:tc>
          <w:tcPr>
            <w:tcW w:w="1590" w:type="dxa"/>
            <w:tcBorders>
              <w:top w:val="single" w:sz="4" w:space="0" w:color="auto"/>
            </w:tcBorders>
            <w:vAlign w:val="bottom"/>
          </w:tcPr>
          <w:p w:rsidR="000D6AD4" w:rsidRPr="003A3A8C" w:rsidRDefault="000D6AD4" w:rsidP="00C42AB7">
            <w:pPr>
              <w:pStyle w:val="Header"/>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Total Liabilities</w:t>
            </w:r>
          </w:p>
        </w:tc>
        <w:tc>
          <w:tcPr>
            <w:tcW w:w="780" w:type="dxa"/>
            <w:vAlign w:val="bottom"/>
          </w:tcPr>
          <w:p w:rsidR="000D6AD4" w:rsidRPr="003A3A8C" w:rsidRDefault="000D6AD4" w:rsidP="00C42AB7">
            <w:pPr>
              <w:jc w:val="center"/>
            </w:pPr>
          </w:p>
        </w:tc>
        <w:tc>
          <w:tcPr>
            <w:tcW w:w="1482" w:type="dxa"/>
            <w:vAlign w:val="bottom"/>
          </w:tcPr>
          <w:p w:rsidR="000D6AD4" w:rsidRPr="003A3A8C" w:rsidRDefault="000D6AD4" w:rsidP="00C42AB7">
            <w:pPr>
              <w:pStyle w:val="Header"/>
              <w:ind w:right="240"/>
              <w:jc w:val="right"/>
              <w:rPr>
                <w:rFonts w:hint="eastAsia"/>
                <w:lang w:eastAsia="zh-CN"/>
              </w:rPr>
            </w:pPr>
            <w:r w:rsidRPr="003A3A8C">
              <w:rPr>
                <w:lang w:eastAsia="zh-CN"/>
              </w:rPr>
              <w:t>719,990</w:t>
            </w:r>
          </w:p>
        </w:tc>
        <w:tc>
          <w:tcPr>
            <w:tcW w:w="402" w:type="dxa"/>
            <w:tcBorders>
              <w:left w:val="nil"/>
            </w:tcBorders>
            <w:vAlign w:val="bottom"/>
          </w:tcPr>
          <w:p w:rsidR="000D6AD4" w:rsidRPr="003A3A8C" w:rsidRDefault="000D6AD4" w:rsidP="00C42AB7">
            <w:pPr>
              <w:jc w:val="right"/>
              <w:rPr>
                <w:b/>
              </w:rPr>
            </w:pPr>
          </w:p>
        </w:tc>
        <w:tc>
          <w:tcPr>
            <w:tcW w:w="1590" w:type="dxa"/>
            <w:vAlign w:val="bottom"/>
          </w:tcPr>
          <w:p w:rsidR="000D6AD4" w:rsidRPr="003A3A8C" w:rsidRDefault="000D6AD4" w:rsidP="00C42AB7">
            <w:pPr>
              <w:pStyle w:val="Header"/>
              <w:ind w:right="276"/>
              <w:jc w:val="right"/>
              <w:rPr>
                <w:rFonts w:hint="eastAsia"/>
                <w:lang w:eastAsia="zh-CN"/>
              </w:rPr>
            </w:pPr>
            <w:r w:rsidRPr="003A3A8C">
              <w:rPr>
                <w:rFonts w:hint="eastAsia"/>
                <w:lang w:eastAsia="zh-CN"/>
              </w:rPr>
              <w:t>7</w:t>
            </w:r>
            <w:r w:rsidRPr="003A3A8C">
              <w:rPr>
                <w:lang w:eastAsia="zh-CN"/>
              </w:rPr>
              <w:t>44,161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vAlign w:val="bottom"/>
          </w:tcPr>
          <w:p w:rsidR="000D6AD4" w:rsidRPr="003A3A8C" w:rsidRDefault="000D6AD4" w:rsidP="00C42AB7">
            <w:pPr>
              <w:jc w:val="center"/>
            </w:pPr>
          </w:p>
        </w:tc>
        <w:tc>
          <w:tcPr>
            <w:tcW w:w="1482" w:type="dxa"/>
            <w:tcBorders>
              <w:bottom w:val="single" w:sz="4" w:space="0" w:color="auto"/>
            </w:tcBorders>
            <w:vAlign w:val="bottom"/>
          </w:tcPr>
          <w:p w:rsidR="000D6AD4" w:rsidRPr="003A3A8C" w:rsidRDefault="000D6AD4" w:rsidP="00C42AB7">
            <w:pPr>
              <w:pStyle w:val="Header"/>
              <w:ind w:right="240"/>
              <w:jc w:val="right"/>
            </w:pPr>
          </w:p>
        </w:tc>
        <w:tc>
          <w:tcPr>
            <w:tcW w:w="402" w:type="dxa"/>
            <w:tcBorders>
              <w:left w:val="nil"/>
            </w:tcBorders>
            <w:vAlign w:val="bottom"/>
          </w:tcPr>
          <w:p w:rsidR="000D6AD4" w:rsidRPr="003A3A8C" w:rsidRDefault="000D6AD4" w:rsidP="00C42AB7">
            <w:pPr>
              <w:jc w:val="right"/>
              <w:rPr>
                <w:b/>
              </w:rPr>
            </w:pPr>
          </w:p>
        </w:tc>
        <w:tc>
          <w:tcPr>
            <w:tcW w:w="1590" w:type="dxa"/>
            <w:tcBorders>
              <w:bottom w:val="single" w:sz="4" w:space="0" w:color="auto"/>
            </w:tcBorders>
            <w:vAlign w:val="bottom"/>
          </w:tcPr>
          <w:p w:rsidR="000D6AD4" w:rsidRPr="003A3A8C" w:rsidRDefault="000D6AD4" w:rsidP="00C42AB7">
            <w:pPr>
              <w:pStyle w:val="Header"/>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r w:rsidRPr="003A3A8C">
              <w:t>Total Equity and Liabilities</w:t>
            </w:r>
          </w:p>
        </w:tc>
        <w:tc>
          <w:tcPr>
            <w:tcW w:w="780" w:type="dxa"/>
            <w:vAlign w:val="bottom"/>
          </w:tcPr>
          <w:p w:rsidR="000D6AD4" w:rsidRPr="003A3A8C" w:rsidRDefault="000D6AD4" w:rsidP="00C42AB7">
            <w:pPr>
              <w:jc w:val="center"/>
            </w:pPr>
          </w:p>
        </w:tc>
        <w:tc>
          <w:tcPr>
            <w:tcW w:w="1482" w:type="dxa"/>
            <w:tcBorders>
              <w:top w:val="single" w:sz="4" w:space="0" w:color="auto"/>
              <w:bottom w:val="double" w:sz="4" w:space="0" w:color="auto"/>
            </w:tcBorders>
            <w:vAlign w:val="bottom"/>
          </w:tcPr>
          <w:p w:rsidR="000D6AD4" w:rsidRPr="003A3A8C" w:rsidRDefault="000D6AD4" w:rsidP="00C42AB7">
            <w:pPr>
              <w:pStyle w:val="Header"/>
              <w:ind w:right="240"/>
              <w:jc w:val="right"/>
              <w:rPr>
                <w:rFonts w:hint="eastAsia"/>
                <w:lang w:eastAsia="zh-CN"/>
              </w:rPr>
            </w:pPr>
            <w:r w:rsidRPr="003A3A8C">
              <w:rPr>
                <w:lang w:eastAsia="zh-CN"/>
              </w:rPr>
              <w:t>1,225,228</w:t>
            </w:r>
          </w:p>
        </w:tc>
        <w:tc>
          <w:tcPr>
            <w:tcW w:w="402" w:type="dxa"/>
            <w:tcBorders>
              <w:left w:val="nil"/>
            </w:tcBorders>
            <w:vAlign w:val="bottom"/>
          </w:tcPr>
          <w:p w:rsidR="000D6AD4" w:rsidRPr="003A3A8C" w:rsidRDefault="000D6AD4" w:rsidP="00C42AB7">
            <w:pPr>
              <w:jc w:val="right"/>
              <w:rPr>
                <w:b/>
              </w:rPr>
            </w:pPr>
          </w:p>
        </w:tc>
        <w:tc>
          <w:tcPr>
            <w:tcW w:w="1590" w:type="dxa"/>
            <w:tcBorders>
              <w:top w:val="single" w:sz="4" w:space="0" w:color="auto"/>
              <w:bottom w:val="double" w:sz="4" w:space="0" w:color="auto"/>
            </w:tcBorders>
            <w:vAlign w:val="bottom"/>
          </w:tcPr>
          <w:p w:rsidR="000D6AD4" w:rsidRPr="003A3A8C" w:rsidRDefault="000D6AD4" w:rsidP="00C42AB7">
            <w:pPr>
              <w:pStyle w:val="Header"/>
              <w:ind w:right="240"/>
              <w:jc w:val="right"/>
              <w:rPr>
                <w:rFonts w:hint="eastAsia"/>
                <w:lang w:eastAsia="zh-CN"/>
              </w:rPr>
            </w:pPr>
            <w:r w:rsidRPr="003A3A8C">
              <w:rPr>
                <w:rFonts w:hint="eastAsia"/>
                <w:lang w:eastAsia="zh-CN"/>
              </w:rPr>
              <w:t>1,</w:t>
            </w:r>
            <w:r w:rsidRPr="003A3A8C">
              <w:rPr>
                <w:lang w:eastAsia="zh-CN"/>
              </w:rPr>
              <w:t>270,581</w:t>
            </w: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rPr>
                <w:b w:val="0"/>
              </w:rPr>
            </w:pPr>
          </w:p>
        </w:tc>
        <w:tc>
          <w:tcPr>
            <w:tcW w:w="780" w:type="dxa"/>
            <w:vAlign w:val="bottom"/>
          </w:tcPr>
          <w:p w:rsidR="000D6AD4" w:rsidRPr="003A3A8C" w:rsidRDefault="000D6AD4" w:rsidP="00C42AB7">
            <w:pPr>
              <w:jc w:val="center"/>
            </w:pPr>
          </w:p>
        </w:tc>
        <w:tc>
          <w:tcPr>
            <w:tcW w:w="1482" w:type="dxa"/>
            <w:tcBorders>
              <w:top w:val="double" w:sz="4" w:space="0" w:color="auto"/>
            </w:tcBorders>
            <w:vAlign w:val="bottom"/>
          </w:tcPr>
          <w:p w:rsidR="000D6AD4" w:rsidRPr="003A3A8C" w:rsidRDefault="000D6AD4" w:rsidP="00C42AB7">
            <w:pPr>
              <w:pStyle w:val="Header"/>
              <w:ind w:right="240"/>
              <w:jc w:val="right"/>
            </w:pPr>
          </w:p>
        </w:tc>
        <w:tc>
          <w:tcPr>
            <w:tcW w:w="402" w:type="dxa"/>
            <w:tcBorders>
              <w:left w:val="nil"/>
            </w:tcBorders>
            <w:vAlign w:val="bottom"/>
          </w:tcPr>
          <w:p w:rsidR="000D6AD4" w:rsidRPr="003A3A8C" w:rsidRDefault="000D6AD4" w:rsidP="00C42AB7">
            <w:pPr>
              <w:jc w:val="right"/>
              <w:rPr>
                <w:b/>
              </w:rPr>
            </w:pPr>
          </w:p>
        </w:tc>
        <w:tc>
          <w:tcPr>
            <w:tcW w:w="1590" w:type="dxa"/>
            <w:tcBorders>
              <w:top w:val="double" w:sz="4" w:space="0" w:color="auto"/>
            </w:tcBorders>
            <w:vAlign w:val="bottom"/>
          </w:tcPr>
          <w:p w:rsidR="000D6AD4" w:rsidRPr="003A3A8C" w:rsidRDefault="000D6AD4" w:rsidP="00C42AB7">
            <w:pPr>
              <w:pStyle w:val="Header"/>
              <w:ind w:right="240"/>
              <w:jc w:val="right"/>
            </w:pPr>
          </w:p>
        </w:tc>
      </w:tr>
      <w:tr w:rsidR="000D6AD4" w:rsidRPr="003A3A8C" w:rsidTr="00C42AB7">
        <w:tblPrEx>
          <w:tblCellMar>
            <w:top w:w="0" w:type="dxa"/>
            <w:bottom w:w="0" w:type="dxa"/>
          </w:tblCellMar>
        </w:tblPrEx>
        <w:tc>
          <w:tcPr>
            <w:tcW w:w="5070" w:type="dxa"/>
            <w:vAlign w:val="bottom"/>
          </w:tcPr>
          <w:p w:rsidR="000D6AD4" w:rsidRPr="003A3A8C" w:rsidRDefault="000D6AD4" w:rsidP="00C42AB7">
            <w:pPr>
              <w:pStyle w:val="Heading3"/>
            </w:pPr>
          </w:p>
          <w:p w:rsidR="000D6AD4" w:rsidRPr="003A3A8C" w:rsidRDefault="000D6AD4" w:rsidP="00C42AB7">
            <w:pPr>
              <w:pStyle w:val="Heading3"/>
            </w:pPr>
            <w:r w:rsidRPr="003A3A8C">
              <w:t>Net Assets per share (</w:t>
            </w:r>
            <w:r w:rsidRPr="003A3A8C">
              <w:rPr>
                <w:rFonts w:hint="eastAsia"/>
                <w:lang w:eastAsia="zh-CN"/>
              </w:rPr>
              <w:t>RM</w:t>
            </w:r>
            <w:r w:rsidRPr="003A3A8C">
              <w:t>)</w:t>
            </w:r>
          </w:p>
        </w:tc>
        <w:tc>
          <w:tcPr>
            <w:tcW w:w="780" w:type="dxa"/>
            <w:vAlign w:val="bottom"/>
          </w:tcPr>
          <w:p w:rsidR="000D6AD4" w:rsidRPr="003A3A8C" w:rsidRDefault="000D6AD4" w:rsidP="00C42AB7">
            <w:pPr>
              <w:jc w:val="center"/>
            </w:pPr>
          </w:p>
        </w:tc>
        <w:tc>
          <w:tcPr>
            <w:tcW w:w="1482" w:type="dxa"/>
            <w:tcBorders>
              <w:bottom w:val="double" w:sz="4" w:space="0" w:color="auto"/>
            </w:tcBorders>
            <w:vAlign w:val="bottom"/>
          </w:tcPr>
          <w:p w:rsidR="000D6AD4" w:rsidRPr="003A3A8C" w:rsidRDefault="000D6AD4" w:rsidP="00C42AB7">
            <w:pPr>
              <w:pStyle w:val="Header"/>
              <w:ind w:right="240"/>
              <w:jc w:val="right"/>
              <w:rPr>
                <w:lang w:eastAsia="zh-CN"/>
              </w:rPr>
            </w:pPr>
          </w:p>
          <w:p w:rsidR="000D6AD4" w:rsidRPr="003A3A8C" w:rsidRDefault="000D6AD4" w:rsidP="00C42AB7">
            <w:pPr>
              <w:pStyle w:val="Header"/>
              <w:ind w:right="240"/>
              <w:jc w:val="right"/>
              <w:rPr>
                <w:lang w:eastAsia="zh-CN"/>
              </w:rPr>
            </w:pPr>
            <w:r w:rsidRPr="003A3A8C">
              <w:rPr>
                <w:lang w:eastAsia="zh-CN"/>
              </w:rPr>
              <w:t>1.05</w:t>
            </w:r>
          </w:p>
        </w:tc>
        <w:tc>
          <w:tcPr>
            <w:tcW w:w="402" w:type="dxa"/>
            <w:tcBorders>
              <w:left w:val="nil"/>
            </w:tcBorders>
            <w:vAlign w:val="bottom"/>
          </w:tcPr>
          <w:p w:rsidR="000D6AD4" w:rsidRPr="003A3A8C" w:rsidRDefault="000D6AD4" w:rsidP="00C42AB7">
            <w:pPr>
              <w:jc w:val="right"/>
              <w:rPr>
                <w:b/>
              </w:rPr>
            </w:pPr>
          </w:p>
        </w:tc>
        <w:tc>
          <w:tcPr>
            <w:tcW w:w="1590" w:type="dxa"/>
            <w:tcBorders>
              <w:bottom w:val="double" w:sz="4" w:space="0" w:color="auto"/>
            </w:tcBorders>
            <w:vAlign w:val="bottom"/>
          </w:tcPr>
          <w:p w:rsidR="000D6AD4" w:rsidRPr="003A3A8C" w:rsidRDefault="000D6AD4" w:rsidP="00C42AB7">
            <w:pPr>
              <w:pStyle w:val="Header"/>
              <w:ind w:right="240"/>
              <w:jc w:val="center"/>
            </w:pPr>
          </w:p>
          <w:p w:rsidR="000D6AD4" w:rsidRPr="003A3A8C" w:rsidRDefault="000D6AD4" w:rsidP="00C42AB7">
            <w:pPr>
              <w:pStyle w:val="Header"/>
              <w:tabs>
                <w:tab w:val="left" w:pos="1098"/>
              </w:tabs>
              <w:ind w:right="240"/>
              <w:jc w:val="right"/>
              <w:rPr>
                <w:rFonts w:hint="eastAsia"/>
                <w:lang w:eastAsia="zh-CN"/>
              </w:rPr>
            </w:pPr>
            <w:r w:rsidRPr="003A3A8C">
              <w:rPr>
                <w:rFonts w:hint="eastAsia"/>
                <w:lang w:eastAsia="zh-CN"/>
              </w:rPr>
              <w:t>1.10</w:t>
            </w:r>
          </w:p>
        </w:tc>
      </w:tr>
    </w:tbl>
    <w:p w:rsidR="000D6AD4" w:rsidRPr="00CC708F" w:rsidRDefault="000D6AD4" w:rsidP="000D6AD4">
      <w:pPr>
        <w:pStyle w:val="BodyText3"/>
      </w:pPr>
    </w:p>
    <w:p w:rsidR="000D6AD4" w:rsidRDefault="000D6AD4" w:rsidP="000D6AD4">
      <w:pPr>
        <w:jc w:val="both"/>
        <w:rPr>
          <w:i/>
          <w:sz w:val="22"/>
          <w:szCs w:val="22"/>
        </w:rPr>
      </w:pPr>
    </w:p>
    <w:p w:rsidR="000D6AD4" w:rsidRPr="00A577FA" w:rsidRDefault="000D6AD4" w:rsidP="000D6AD4">
      <w:pPr>
        <w:jc w:val="both"/>
        <w:rPr>
          <w:rFonts w:hint="eastAsia"/>
          <w:b/>
          <w:sz w:val="22"/>
          <w:szCs w:val="22"/>
          <w:lang w:eastAsia="zh-CN"/>
        </w:rPr>
      </w:pPr>
      <w:r w:rsidRPr="00CC708F">
        <w:rPr>
          <w:i/>
          <w:sz w:val="22"/>
          <w:szCs w:val="22"/>
        </w:rPr>
        <w:t xml:space="preserve">The condensed consolidated </w:t>
      </w:r>
      <w:r>
        <w:rPr>
          <w:rFonts w:hint="eastAsia"/>
          <w:i/>
          <w:sz w:val="22"/>
          <w:szCs w:val="22"/>
          <w:lang w:eastAsia="zh-CN"/>
        </w:rPr>
        <w:t xml:space="preserve">statement of financial position </w:t>
      </w:r>
      <w:r w:rsidRPr="00CC708F">
        <w:rPr>
          <w:i/>
          <w:sz w:val="22"/>
          <w:szCs w:val="22"/>
        </w:rPr>
        <w:t>should be read in conjunction</w:t>
      </w:r>
      <w:r w:rsidRPr="00A577FA">
        <w:rPr>
          <w:i/>
          <w:sz w:val="22"/>
          <w:szCs w:val="22"/>
        </w:rPr>
        <w:t xml:space="preserve"> with the</w:t>
      </w:r>
      <w:r w:rsidRPr="001E72EE">
        <w:rPr>
          <w:i/>
          <w:sz w:val="22"/>
          <w:szCs w:val="22"/>
        </w:rPr>
        <w:t xml:space="preserve"> </w:t>
      </w:r>
      <w:r w:rsidRPr="003464B8">
        <w:rPr>
          <w:i/>
          <w:sz w:val="22"/>
          <w:szCs w:val="22"/>
        </w:rPr>
        <w:t>audited financial</w:t>
      </w:r>
      <w:r w:rsidRPr="00A577FA">
        <w:rPr>
          <w:i/>
          <w:sz w:val="22"/>
          <w:szCs w:val="22"/>
        </w:rPr>
        <w:t xml:space="preserve"> statements for the </w:t>
      </w:r>
      <w:r>
        <w:rPr>
          <w:rFonts w:hint="eastAsia"/>
          <w:i/>
          <w:sz w:val="22"/>
          <w:szCs w:val="22"/>
          <w:lang w:eastAsia="zh-CN"/>
        </w:rPr>
        <w:t xml:space="preserve">year </w:t>
      </w:r>
      <w:r w:rsidRPr="00A577FA">
        <w:rPr>
          <w:i/>
          <w:sz w:val="22"/>
          <w:szCs w:val="22"/>
        </w:rPr>
        <w:t xml:space="preserve">ended </w:t>
      </w:r>
      <w:smartTag w:uri="urn:schemas-microsoft-com:office:smarttags" w:element="date">
        <w:smartTagPr>
          <w:attr w:name="Year" w:val="2009"/>
          <w:attr w:name="Day" w:val="31"/>
          <w:attr w:name="Month" w:val="12"/>
        </w:smartTagPr>
        <w:r w:rsidRPr="00A577FA">
          <w:rPr>
            <w:i/>
            <w:sz w:val="22"/>
            <w:szCs w:val="22"/>
          </w:rPr>
          <w:t xml:space="preserve">31 </w:t>
        </w:r>
        <w:r>
          <w:rPr>
            <w:i/>
            <w:sz w:val="22"/>
            <w:szCs w:val="22"/>
          </w:rPr>
          <w:t>December</w:t>
        </w:r>
        <w:r w:rsidRPr="00A577FA">
          <w:rPr>
            <w:i/>
            <w:sz w:val="22"/>
            <w:szCs w:val="22"/>
          </w:rPr>
          <w:t xml:space="preserve"> 200</w:t>
        </w:r>
        <w:r>
          <w:rPr>
            <w:i/>
            <w:sz w:val="22"/>
            <w:szCs w:val="22"/>
          </w:rPr>
          <w:t>9</w:t>
        </w:r>
      </w:smartTag>
      <w:r w:rsidRPr="00A577FA">
        <w:rPr>
          <w:i/>
          <w:sz w:val="22"/>
          <w:szCs w:val="22"/>
        </w:rPr>
        <w:t xml:space="preserve"> and the accompanying explanatory notes attached to th</w:t>
      </w:r>
      <w:r>
        <w:rPr>
          <w:rFonts w:hint="eastAsia"/>
          <w:i/>
          <w:sz w:val="22"/>
          <w:szCs w:val="22"/>
          <w:lang w:eastAsia="zh-CN"/>
        </w:rPr>
        <w:t>e</w:t>
      </w:r>
      <w:r w:rsidRPr="00A577FA">
        <w:rPr>
          <w:i/>
          <w:sz w:val="22"/>
          <w:szCs w:val="22"/>
        </w:rPr>
        <w:t xml:space="preserve"> </w:t>
      </w:r>
      <w:r>
        <w:rPr>
          <w:rFonts w:hint="eastAsia"/>
          <w:i/>
          <w:sz w:val="22"/>
          <w:szCs w:val="22"/>
          <w:lang w:eastAsia="zh-CN"/>
        </w:rPr>
        <w:t xml:space="preserve">condensed </w:t>
      </w:r>
      <w:r w:rsidRPr="00A577FA">
        <w:rPr>
          <w:i/>
          <w:sz w:val="22"/>
          <w:szCs w:val="22"/>
        </w:rPr>
        <w:t>financial</w:t>
      </w:r>
      <w:r>
        <w:rPr>
          <w:rFonts w:hint="eastAsia"/>
          <w:i/>
          <w:sz w:val="22"/>
          <w:szCs w:val="22"/>
          <w:lang w:eastAsia="zh-CN"/>
        </w:rPr>
        <w:t xml:space="preserve"> statements</w:t>
      </w:r>
      <w:r w:rsidRPr="00A577FA">
        <w:rPr>
          <w:i/>
          <w:sz w:val="22"/>
          <w:szCs w:val="22"/>
        </w:rPr>
        <w:t>.</w:t>
      </w:r>
    </w:p>
    <w:p w:rsidR="000D6AD4" w:rsidRPr="00EE46BE" w:rsidRDefault="000D6AD4" w:rsidP="000D6AD4">
      <w:pPr>
        <w:pStyle w:val="BodyText3"/>
        <w:rPr>
          <w:sz w:val="21"/>
          <w:szCs w:val="21"/>
        </w:rPr>
        <w:sectPr w:rsidR="000D6AD4" w:rsidRPr="00EE46BE" w:rsidSect="007B3F6C">
          <w:headerReference w:type="default" r:id="rId9"/>
          <w:headerReference w:type="first" r:id="rId10"/>
          <w:footerReference w:type="first" r:id="rId11"/>
          <w:pgSz w:w="11907" w:h="16840" w:code="9"/>
          <w:pgMar w:top="636" w:right="1066" w:bottom="1590" w:left="1440" w:header="720" w:footer="893" w:gutter="0"/>
          <w:pgNumType w:start="1"/>
          <w:cols w:space="720"/>
          <w:titlePg/>
          <w:docGrid w:linePitch="212"/>
        </w:sectPr>
      </w:pPr>
    </w:p>
    <w:p w:rsidR="000D6AD4" w:rsidRDefault="000D6AD4" w:rsidP="000D6AD4">
      <w:pPr>
        <w:pStyle w:val="BodyText3"/>
      </w:pPr>
      <w:r>
        <w:lastRenderedPageBreak/>
        <w:t>A3. CONDENSED CONSOLIDATED STATEMENT OF CHANGES IN EQUITY (UNAUDITED)</w:t>
      </w:r>
    </w:p>
    <w:p w:rsidR="000D6AD4" w:rsidRPr="003D2850" w:rsidRDefault="000D6AD4" w:rsidP="000D6AD4">
      <w:pPr>
        <w:pBdr>
          <w:bottom w:val="single" w:sz="12" w:space="1" w:color="auto"/>
        </w:pBdr>
        <w:rPr>
          <w:b/>
          <w:lang w:eastAsia="zh-CN"/>
        </w:rPr>
      </w:pPr>
      <w:r>
        <w:rPr>
          <w:b/>
        </w:rPr>
        <w:t xml:space="preserve">        ~ For the </w:t>
      </w:r>
      <w:r>
        <w:rPr>
          <w:rFonts w:hint="eastAsia"/>
          <w:b/>
          <w:lang w:eastAsia="zh-CN"/>
        </w:rPr>
        <w:t xml:space="preserve">period </w:t>
      </w:r>
      <w:r w:rsidRPr="003D2850">
        <w:rPr>
          <w:b/>
        </w:rPr>
        <w:t xml:space="preserve">ended </w:t>
      </w:r>
      <w:smartTag w:uri="urn:schemas-microsoft-com:office:smarttags" w:element="date">
        <w:smartTagPr>
          <w:attr w:name="Year" w:val="2010"/>
          <w:attr w:name="Day" w:val="30"/>
          <w:attr w:name="Month" w:val="9"/>
        </w:smartTagPr>
        <w:r>
          <w:rPr>
            <w:rFonts w:hint="eastAsia"/>
            <w:b/>
            <w:lang w:eastAsia="zh-CN"/>
          </w:rPr>
          <w:t xml:space="preserve">30 </w:t>
        </w:r>
        <w:r>
          <w:rPr>
            <w:b/>
            <w:lang w:eastAsia="zh-CN"/>
          </w:rPr>
          <w:t>September</w:t>
        </w:r>
        <w:r>
          <w:rPr>
            <w:rFonts w:hint="eastAsia"/>
            <w:b/>
            <w:lang w:eastAsia="zh-CN"/>
          </w:rPr>
          <w:t xml:space="preserve"> 2010</w:t>
        </w:r>
      </w:smartTag>
    </w:p>
    <w:p w:rsidR="000D6AD4" w:rsidRPr="002E5F09" w:rsidRDefault="000D6AD4" w:rsidP="000D6AD4">
      <w:pPr>
        <w:ind w:left="3600" w:firstLine="720"/>
        <w:rPr>
          <w:b/>
          <w:sz w:val="20"/>
          <w:szCs w:val="20"/>
        </w:rPr>
      </w:pPr>
      <w:r w:rsidRPr="002E5F09">
        <w:rPr>
          <w:i/>
          <w:noProof/>
          <w:sz w:val="20"/>
          <w:szCs w:val="20"/>
          <w:lang w:eastAsia="zh-CN"/>
        </w:rPr>
        <w:pict>
          <v:line id="_x0000_s1028" style="position:absolute;left:0;text-align:left;flip:x;z-index:251662336" from="171.6pt,4.45pt" to="273pt,4.45pt">
            <v:stroke endarrow="block"/>
          </v:line>
        </w:pict>
      </w:r>
      <w:r w:rsidRPr="002E5F09">
        <w:rPr>
          <w:i/>
          <w:noProof/>
          <w:sz w:val="20"/>
          <w:szCs w:val="20"/>
          <w:lang w:eastAsia="zh-CN"/>
        </w:rPr>
        <w:pict>
          <v:line id="_x0000_s1029" style="position:absolute;left:0;text-align:left;z-index:251663360" from="510.9pt,4.45pt" to="620.1pt,4.45pt">
            <v:stroke endarrow="block"/>
          </v:line>
        </w:pict>
      </w:r>
      <w:r w:rsidRPr="002E5F09">
        <w:rPr>
          <w:b/>
          <w:sz w:val="20"/>
          <w:szCs w:val="20"/>
        </w:rPr>
        <w:t xml:space="preserve">    </w:t>
      </w:r>
      <w:r>
        <w:rPr>
          <w:rFonts w:hint="eastAsia"/>
          <w:b/>
          <w:sz w:val="20"/>
          <w:szCs w:val="20"/>
          <w:lang w:eastAsia="zh-CN"/>
        </w:rPr>
        <w:tab/>
      </w:r>
      <w:r w:rsidRPr="002E5F09">
        <w:rPr>
          <w:b/>
          <w:sz w:val="20"/>
          <w:szCs w:val="20"/>
        </w:rPr>
        <w:t xml:space="preserve">                Attributable to Equity Holders of the Parent</w:t>
      </w:r>
    </w:p>
    <w:p w:rsidR="000D6AD4" w:rsidRPr="00D2706C" w:rsidRDefault="000D6AD4" w:rsidP="000D6AD4">
      <w:pPr>
        <w:rPr>
          <w:i/>
          <w:sz w:val="20"/>
          <w:szCs w:val="20"/>
        </w:rPr>
      </w:pPr>
      <w:r w:rsidRPr="002E5F09">
        <w:rPr>
          <w:b/>
          <w:sz w:val="20"/>
          <w:szCs w:val="20"/>
        </w:rPr>
        <w:tab/>
      </w:r>
      <w:r w:rsidRPr="00860A05">
        <w:rPr>
          <w:b/>
          <w:sz w:val="20"/>
          <w:szCs w:val="20"/>
        </w:rPr>
        <w:tab/>
      </w:r>
      <w:r w:rsidRPr="00D2706C">
        <w:rPr>
          <w:b/>
          <w:sz w:val="20"/>
          <w:szCs w:val="20"/>
        </w:rPr>
        <w:tab/>
      </w:r>
      <w:r w:rsidRPr="00D2706C">
        <w:rPr>
          <w:b/>
          <w:sz w:val="20"/>
          <w:szCs w:val="20"/>
        </w:rPr>
        <w:tab/>
      </w:r>
      <w:r w:rsidRPr="00D2706C">
        <w:rPr>
          <w:b/>
          <w:sz w:val="20"/>
          <w:szCs w:val="20"/>
        </w:rPr>
        <w:tab/>
        <w:t xml:space="preserve"> &lt; --------------------------- </w:t>
      </w:r>
      <w:r w:rsidRPr="00D2706C">
        <w:rPr>
          <w:b/>
          <w:i/>
          <w:sz w:val="20"/>
          <w:szCs w:val="20"/>
        </w:rPr>
        <w:t>Non-distributable ---------------------------------</w:t>
      </w:r>
      <w:r w:rsidRPr="00D2706C">
        <w:rPr>
          <w:rFonts w:hint="eastAsia"/>
          <w:b/>
          <w:i/>
          <w:sz w:val="20"/>
          <w:szCs w:val="20"/>
          <w:lang w:eastAsia="zh-CN"/>
        </w:rPr>
        <w:t>--</w:t>
      </w:r>
      <w:r w:rsidRPr="00D2706C">
        <w:rPr>
          <w:sz w:val="20"/>
          <w:szCs w:val="20"/>
        </w:rPr>
        <w:t>----</w:t>
      </w:r>
      <w:r w:rsidRPr="00D2706C">
        <w:rPr>
          <w:rFonts w:hint="eastAsia"/>
          <w:sz w:val="20"/>
          <w:szCs w:val="20"/>
          <w:lang w:eastAsia="zh-CN"/>
        </w:rPr>
        <w:t>-</w:t>
      </w:r>
      <w:r w:rsidRPr="00D2706C">
        <w:rPr>
          <w:sz w:val="20"/>
          <w:szCs w:val="20"/>
        </w:rPr>
        <w:t xml:space="preserve"> &gt;</w:t>
      </w: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5"/>
        <w:gridCol w:w="963"/>
        <w:gridCol w:w="988"/>
        <w:gridCol w:w="866"/>
        <w:gridCol w:w="901"/>
        <w:gridCol w:w="995"/>
        <w:gridCol w:w="1215"/>
        <w:gridCol w:w="1239"/>
        <w:gridCol w:w="1276"/>
        <w:gridCol w:w="971"/>
        <w:gridCol w:w="1068"/>
        <w:gridCol w:w="975"/>
      </w:tblGrid>
      <w:tr w:rsidR="000D6AD4" w:rsidRPr="00D2706C" w:rsidTr="00C42AB7">
        <w:tc>
          <w:tcPr>
            <w:tcW w:w="3005" w:type="dxa"/>
            <w:tcBorders>
              <w:top w:val="single" w:sz="4" w:space="0" w:color="auto"/>
              <w:bottom w:val="single" w:sz="12" w:space="0" w:color="auto"/>
            </w:tcBorders>
            <w:vAlign w:val="bottom"/>
          </w:tcPr>
          <w:p w:rsidR="000D6AD4" w:rsidRPr="00D2706C" w:rsidRDefault="000D6AD4" w:rsidP="00C42AB7">
            <w:pPr>
              <w:ind w:left="78" w:hanging="78"/>
              <w:rPr>
                <w:b/>
                <w:sz w:val="20"/>
                <w:szCs w:val="20"/>
              </w:rPr>
            </w:pPr>
          </w:p>
        </w:tc>
        <w:tc>
          <w:tcPr>
            <w:tcW w:w="963" w:type="dxa"/>
            <w:tcBorders>
              <w:top w:val="single" w:sz="4" w:space="0" w:color="auto"/>
              <w:bottom w:val="single" w:sz="12" w:space="0" w:color="auto"/>
            </w:tcBorders>
            <w:vAlign w:val="bottom"/>
          </w:tcPr>
          <w:p w:rsidR="000D6AD4" w:rsidRPr="00D2706C" w:rsidRDefault="000D6AD4" w:rsidP="00C42AB7">
            <w:pPr>
              <w:pStyle w:val="Header"/>
              <w:ind w:left="-108" w:right="-108"/>
              <w:jc w:val="center"/>
              <w:rPr>
                <w:b/>
                <w:sz w:val="20"/>
                <w:szCs w:val="20"/>
              </w:rPr>
            </w:pPr>
          </w:p>
          <w:p w:rsidR="000D6AD4" w:rsidRPr="00D2706C" w:rsidRDefault="000D6AD4" w:rsidP="00C42AB7">
            <w:pPr>
              <w:pStyle w:val="Header"/>
              <w:ind w:left="-108" w:right="-108"/>
              <w:jc w:val="center"/>
              <w:rPr>
                <w:b/>
                <w:sz w:val="20"/>
                <w:szCs w:val="20"/>
              </w:rPr>
            </w:pPr>
            <w:r w:rsidRPr="00D2706C">
              <w:rPr>
                <w:b/>
                <w:sz w:val="20"/>
                <w:szCs w:val="20"/>
              </w:rPr>
              <w:t>Share Capital</w:t>
            </w:r>
          </w:p>
          <w:p w:rsidR="000D6AD4" w:rsidRPr="00D2706C" w:rsidRDefault="000D6AD4" w:rsidP="00C42AB7">
            <w:pPr>
              <w:pStyle w:val="Header"/>
              <w:ind w:left="-108" w:right="-107"/>
              <w:jc w:val="center"/>
              <w:rPr>
                <w:b/>
                <w:sz w:val="20"/>
                <w:szCs w:val="20"/>
              </w:rPr>
            </w:pPr>
            <w:r w:rsidRPr="00D2706C">
              <w:rPr>
                <w:b/>
                <w:sz w:val="20"/>
                <w:szCs w:val="20"/>
              </w:rPr>
              <w:t>RM’000</w:t>
            </w:r>
          </w:p>
        </w:tc>
        <w:tc>
          <w:tcPr>
            <w:tcW w:w="988" w:type="dxa"/>
            <w:tcBorders>
              <w:top w:val="single" w:sz="4" w:space="0" w:color="auto"/>
              <w:bottom w:val="single" w:sz="12" w:space="0" w:color="auto"/>
            </w:tcBorders>
            <w:vAlign w:val="bottom"/>
          </w:tcPr>
          <w:p w:rsidR="000D6AD4" w:rsidRPr="00D2706C" w:rsidRDefault="000D6AD4" w:rsidP="00C42AB7">
            <w:pPr>
              <w:ind w:left="-108" w:right="-108"/>
              <w:jc w:val="center"/>
              <w:rPr>
                <w:b/>
                <w:sz w:val="20"/>
                <w:szCs w:val="20"/>
              </w:rPr>
            </w:pPr>
          </w:p>
          <w:p w:rsidR="000D6AD4" w:rsidRPr="00D2706C" w:rsidRDefault="000D6AD4" w:rsidP="00C42AB7">
            <w:pPr>
              <w:ind w:left="-108" w:right="-108"/>
              <w:jc w:val="center"/>
              <w:rPr>
                <w:b/>
                <w:sz w:val="20"/>
                <w:szCs w:val="20"/>
              </w:rPr>
            </w:pPr>
            <w:r w:rsidRPr="00D2706C">
              <w:rPr>
                <w:b/>
                <w:sz w:val="20"/>
                <w:szCs w:val="20"/>
              </w:rPr>
              <w:t>Share Premium</w:t>
            </w:r>
          </w:p>
          <w:p w:rsidR="000D6AD4" w:rsidRPr="00D2706C" w:rsidRDefault="000D6AD4" w:rsidP="00C42AB7">
            <w:pPr>
              <w:ind w:left="-108" w:right="-108"/>
              <w:jc w:val="center"/>
              <w:rPr>
                <w:b/>
                <w:sz w:val="20"/>
                <w:szCs w:val="20"/>
              </w:rPr>
            </w:pPr>
            <w:r w:rsidRPr="00D2706C">
              <w:rPr>
                <w:b/>
                <w:sz w:val="20"/>
                <w:szCs w:val="20"/>
              </w:rPr>
              <w:t>RM’000</w:t>
            </w:r>
          </w:p>
        </w:tc>
        <w:tc>
          <w:tcPr>
            <w:tcW w:w="866" w:type="dxa"/>
            <w:tcBorders>
              <w:top w:val="single" w:sz="4" w:space="0" w:color="auto"/>
              <w:bottom w:val="single" w:sz="12" w:space="0" w:color="auto"/>
            </w:tcBorders>
            <w:vAlign w:val="bottom"/>
          </w:tcPr>
          <w:p w:rsidR="000D6AD4" w:rsidRPr="00D2706C" w:rsidRDefault="000D6AD4" w:rsidP="00C42AB7">
            <w:pPr>
              <w:pStyle w:val="Header"/>
              <w:ind w:left="-108" w:right="-108"/>
              <w:jc w:val="center"/>
              <w:rPr>
                <w:b/>
                <w:sz w:val="20"/>
                <w:szCs w:val="20"/>
              </w:rPr>
            </w:pPr>
          </w:p>
          <w:p w:rsidR="000D6AD4" w:rsidRPr="00D2706C" w:rsidRDefault="000D6AD4" w:rsidP="00C42AB7">
            <w:pPr>
              <w:pStyle w:val="Header"/>
              <w:ind w:left="-108" w:right="-108"/>
              <w:jc w:val="center"/>
              <w:rPr>
                <w:b/>
                <w:sz w:val="20"/>
                <w:szCs w:val="20"/>
              </w:rPr>
            </w:pPr>
          </w:p>
          <w:p w:rsidR="000D6AD4" w:rsidRPr="00D2706C" w:rsidRDefault="000D6AD4" w:rsidP="00C42AB7">
            <w:pPr>
              <w:pStyle w:val="Header"/>
              <w:ind w:left="-108" w:right="-108"/>
              <w:jc w:val="center"/>
              <w:rPr>
                <w:b/>
                <w:sz w:val="20"/>
                <w:szCs w:val="20"/>
              </w:rPr>
            </w:pPr>
            <w:r w:rsidRPr="00D2706C">
              <w:rPr>
                <w:b/>
                <w:sz w:val="20"/>
                <w:szCs w:val="20"/>
              </w:rPr>
              <w:t>ICULS</w:t>
            </w:r>
          </w:p>
          <w:p w:rsidR="000D6AD4" w:rsidRPr="00D2706C" w:rsidRDefault="000D6AD4" w:rsidP="00C42AB7">
            <w:pPr>
              <w:pStyle w:val="Header"/>
              <w:ind w:left="-108" w:right="-108"/>
              <w:jc w:val="center"/>
              <w:rPr>
                <w:b/>
                <w:sz w:val="20"/>
                <w:szCs w:val="20"/>
              </w:rPr>
            </w:pPr>
            <w:r w:rsidRPr="00D2706C">
              <w:rPr>
                <w:b/>
                <w:sz w:val="20"/>
                <w:szCs w:val="20"/>
              </w:rPr>
              <w:t>RM’000</w:t>
            </w:r>
          </w:p>
        </w:tc>
        <w:tc>
          <w:tcPr>
            <w:tcW w:w="901" w:type="dxa"/>
            <w:tcBorders>
              <w:top w:val="single" w:sz="4" w:space="0" w:color="auto"/>
              <w:bottom w:val="single" w:sz="12" w:space="0" w:color="auto"/>
            </w:tcBorders>
            <w:vAlign w:val="bottom"/>
          </w:tcPr>
          <w:p w:rsidR="000D6AD4" w:rsidRPr="00D2706C" w:rsidRDefault="000D6AD4" w:rsidP="00C42AB7">
            <w:pPr>
              <w:ind w:left="-108" w:right="-108"/>
              <w:jc w:val="center"/>
              <w:rPr>
                <w:rFonts w:hint="eastAsia"/>
                <w:b/>
                <w:sz w:val="20"/>
                <w:szCs w:val="20"/>
                <w:lang w:eastAsia="zh-CN"/>
              </w:rPr>
            </w:pPr>
          </w:p>
          <w:p w:rsidR="000D6AD4" w:rsidRPr="00D2706C" w:rsidRDefault="000D6AD4" w:rsidP="00C42AB7">
            <w:pPr>
              <w:ind w:left="-108" w:right="-108"/>
              <w:jc w:val="center"/>
              <w:rPr>
                <w:b/>
                <w:sz w:val="20"/>
                <w:szCs w:val="20"/>
              </w:rPr>
            </w:pPr>
            <w:r w:rsidRPr="00D2706C">
              <w:rPr>
                <w:rFonts w:hint="eastAsia"/>
                <w:b/>
                <w:sz w:val="20"/>
                <w:szCs w:val="20"/>
                <w:lang w:eastAsia="zh-CN"/>
              </w:rPr>
              <w:t>ESOS Reserve RM</w:t>
            </w:r>
            <w:r w:rsidRPr="00D2706C">
              <w:rPr>
                <w:b/>
                <w:sz w:val="20"/>
                <w:szCs w:val="20"/>
                <w:lang w:eastAsia="zh-CN"/>
              </w:rPr>
              <w:t>’</w:t>
            </w:r>
            <w:r w:rsidRPr="00D2706C">
              <w:rPr>
                <w:rFonts w:hint="eastAsia"/>
                <w:b/>
                <w:sz w:val="20"/>
                <w:szCs w:val="20"/>
                <w:lang w:eastAsia="zh-CN"/>
              </w:rPr>
              <w:t>000</w:t>
            </w:r>
          </w:p>
        </w:tc>
        <w:tc>
          <w:tcPr>
            <w:tcW w:w="995" w:type="dxa"/>
            <w:tcBorders>
              <w:top w:val="single" w:sz="4" w:space="0" w:color="auto"/>
              <w:bottom w:val="single" w:sz="12" w:space="0" w:color="auto"/>
            </w:tcBorders>
            <w:vAlign w:val="bottom"/>
          </w:tcPr>
          <w:p w:rsidR="000D6AD4" w:rsidRPr="00D2706C" w:rsidRDefault="000D6AD4" w:rsidP="00C42AB7">
            <w:pPr>
              <w:ind w:left="-108" w:right="-108"/>
              <w:jc w:val="center"/>
              <w:rPr>
                <w:b/>
                <w:sz w:val="20"/>
                <w:szCs w:val="20"/>
              </w:rPr>
            </w:pPr>
            <w:r w:rsidRPr="00D2706C">
              <w:rPr>
                <w:b/>
                <w:sz w:val="20"/>
                <w:szCs w:val="20"/>
              </w:rPr>
              <w:t xml:space="preserve">Foreign Exchange Reserve </w:t>
            </w:r>
          </w:p>
          <w:p w:rsidR="000D6AD4" w:rsidRPr="00D2706C" w:rsidRDefault="000D6AD4" w:rsidP="00C42AB7">
            <w:pPr>
              <w:ind w:left="-108" w:right="-108"/>
              <w:jc w:val="center"/>
              <w:rPr>
                <w:b/>
                <w:sz w:val="20"/>
                <w:szCs w:val="20"/>
              </w:rPr>
            </w:pPr>
            <w:r w:rsidRPr="00D2706C">
              <w:rPr>
                <w:b/>
                <w:sz w:val="20"/>
                <w:szCs w:val="20"/>
              </w:rPr>
              <w:t xml:space="preserve">RM’000 </w:t>
            </w:r>
          </w:p>
        </w:tc>
        <w:tc>
          <w:tcPr>
            <w:tcW w:w="1215" w:type="dxa"/>
            <w:tcBorders>
              <w:top w:val="single" w:sz="4" w:space="0" w:color="auto"/>
              <w:bottom w:val="single" w:sz="12" w:space="0" w:color="auto"/>
            </w:tcBorders>
            <w:vAlign w:val="bottom"/>
          </w:tcPr>
          <w:p w:rsidR="000D6AD4" w:rsidRPr="00D2706C" w:rsidRDefault="000D6AD4" w:rsidP="00C42AB7">
            <w:pPr>
              <w:ind w:left="-108" w:right="-108"/>
              <w:jc w:val="center"/>
              <w:rPr>
                <w:b/>
                <w:sz w:val="20"/>
                <w:szCs w:val="20"/>
              </w:rPr>
            </w:pPr>
          </w:p>
          <w:p w:rsidR="000D6AD4" w:rsidRPr="00D2706C" w:rsidRDefault="000D6AD4" w:rsidP="00C42AB7">
            <w:pPr>
              <w:ind w:left="-108" w:right="-108"/>
              <w:jc w:val="center"/>
              <w:rPr>
                <w:b/>
                <w:sz w:val="20"/>
                <w:szCs w:val="20"/>
              </w:rPr>
            </w:pPr>
            <w:r w:rsidRPr="00D2706C">
              <w:rPr>
                <w:b/>
                <w:sz w:val="20"/>
                <w:szCs w:val="20"/>
              </w:rPr>
              <w:t>Revaluation Reserve</w:t>
            </w:r>
          </w:p>
          <w:p w:rsidR="000D6AD4" w:rsidRPr="00D2706C" w:rsidRDefault="000D6AD4" w:rsidP="00C42AB7">
            <w:pPr>
              <w:ind w:right="-108"/>
              <w:jc w:val="center"/>
              <w:rPr>
                <w:b/>
                <w:sz w:val="20"/>
                <w:szCs w:val="20"/>
              </w:rPr>
            </w:pPr>
            <w:r w:rsidRPr="00D2706C">
              <w:rPr>
                <w:b/>
                <w:sz w:val="20"/>
                <w:szCs w:val="20"/>
              </w:rPr>
              <w:t>RM’000</w:t>
            </w:r>
          </w:p>
        </w:tc>
        <w:tc>
          <w:tcPr>
            <w:tcW w:w="1239" w:type="dxa"/>
            <w:tcBorders>
              <w:top w:val="single" w:sz="4" w:space="0" w:color="auto"/>
              <w:bottom w:val="single" w:sz="12" w:space="0" w:color="auto"/>
            </w:tcBorders>
            <w:vAlign w:val="bottom"/>
          </w:tcPr>
          <w:p w:rsidR="000D6AD4" w:rsidRPr="00D2706C" w:rsidRDefault="000D6AD4" w:rsidP="00C42AB7">
            <w:pPr>
              <w:ind w:left="-108" w:right="-108"/>
              <w:jc w:val="center"/>
              <w:rPr>
                <w:rFonts w:hint="eastAsia"/>
                <w:b/>
                <w:sz w:val="20"/>
                <w:szCs w:val="20"/>
                <w:lang w:eastAsia="zh-CN"/>
              </w:rPr>
            </w:pPr>
          </w:p>
          <w:p w:rsidR="000D6AD4" w:rsidRPr="00D2706C" w:rsidRDefault="000D6AD4" w:rsidP="00C42AB7">
            <w:pPr>
              <w:ind w:left="-108" w:right="-108"/>
              <w:jc w:val="center"/>
              <w:rPr>
                <w:rFonts w:hint="eastAsia"/>
                <w:b/>
                <w:sz w:val="20"/>
                <w:szCs w:val="20"/>
                <w:lang w:eastAsia="zh-CN"/>
              </w:rPr>
            </w:pPr>
            <w:r w:rsidRPr="00D2706C">
              <w:rPr>
                <w:rFonts w:hint="eastAsia"/>
                <w:b/>
                <w:sz w:val="20"/>
                <w:szCs w:val="20"/>
                <w:lang w:eastAsia="zh-CN"/>
              </w:rPr>
              <w:t>Warrant Reserve</w:t>
            </w:r>
          </w:p>
          <w:p w:rsidR="000D6AD4" w:rsidRPr="00D2706C" w:rsidRDefault="000D6AD4" w:rsidP="00C42AB7">
            <w:pPr>
              <w:ind w:left="-108" w:right="-108"/>
              <w:jc w:val="center"/>
              <w:rPr>
                <w:rFonts w:hint="eastAsia"/>
                <w:b/>
                <w:sz w:val="20"/>
                <w:szCs w:val="20"/>
                <w:lang w:eastAsia="zh-CN"/>
              </w:rPr>
            </w:pPr>
            <w:r w:rsidRPr="00D2706C">
              <w:rPr>
                <w:rFonts w:hint="eastAsia"/>
                <w:b/>
                <w:sz w:val="20"/>
                <w:szCs w:val="20"/>
                <w:lang w:eastAsia="zh-CN"/>
              </w:rPr>
              <w:t>RM</w:t>
            </w:r>
            <w:r w:rsidRPr="00D2706C">
              <w:rPr>
                <w:b/>
                <w:sz w:val="20"/>
                <w:szCs w:val="20"/>
                <w:lang w:eastAsia="zh-CN"/>
              </w:rPr>
              <w:t>’</w:t>
            </w:r>
            <w:r w:rsidRPr="00D2706C">
              <w:rPr>
                <w:rFonts w:hint="eastAsia"/>
                <w:b/>
                <w:sz w:val="20"/>
                <w:szCs w:val="20"/>
                <w:lang w:eastAsia="zh-CN"/>
              </w:rPr>
              <w:t>000</w:t>
            </w:r>
          </w:p>
        </w:tc>
        <w:tc>
          <w:tcPr>
            <w:tcW w:w="1276" w:type="dxa"/>
            <w:tcBorders>
              <w:top w:val="single" w:sz="4" w:space="0" w:color="auto"/>
              <w:bottom w:val="single" w:sz="12" w:space="0" w:color="auto"/>
            </w:tcBorders>
            <w:vAlign w:val="bottom"/>
          </w:tcPr>
          <w:p w:rsidR="000D6AD4" w:rsidRPr="00D2706C" w:rsidRDefault="000D6AD4" w:rsidP="00C42AB7">
            <w:pPr>
              <w:ind w:left="-108" w:right="-108"/>
              <w:jc w:val="center"/>
              <w:rPr>
                <w:rFonts w:hint="eastAsia"/>
                <w:b/>
                <w:sz w:val="20"/>
                <w:szCs w:val="20"/>
                <w:lang w:eastAsia="zh-CN"/>
              </w:rPr>
            </w:pPr>
          </w:p>
          <w:p w:rsidR="000D6AD4" w:rsidRDefault="000D6AD4" w:rsidP="00C42AB7">
            <w:pPr>
              <w:ind w:left="-108" w:right="-108"/>
              <w:jc w:val="center"/>
              <w:rPr>
                <w:b/>
                <w:sz w:val="20"/>
                <w:szCs w:val="20"/>
                <w:lang w:eastAsia="zh-CN"/>
              </w:rPr>
            </w:pPr>
            <w:r>
              <w:rPr>
                <w:b/>
                <w:sz w:val="20"/>
                <w:szCs w:val="20"/>
                <w:lang w:eastAsia="zh-CN"/>
              </w:rPr>
              <w:t xml:space="preserve">Accumulated </w:t>
            </w:r>
          </w:p>
          <w:p w:rsidR="000D6AD4" w:rsidRPr="00D2706C" w:rsidRDefault="000D6AD4" w:rsidP="00C42AB7">
            <w:pPr>
              <w:ind w:left="-108" w:right="-108"/>
              <w:jc w:val="center"/>
              <w:rPr>
                <w:rFonts w:hint="eastAsia"/>
                <w:b/>
                <w:sz w:val="20"/>
                <w:szCs w:val="20"/>
                <w:lang w:eastAsia="zh-CN"/>
              </w:rPr>
            </w:pPr>
            <w:r>
              <w:rPr>
                <w:b/>
                <w:sz w:val="20"/>
                <w:szCs w:val="20"/>
                <w:lang w:eastAsia="zh-CN"/>
              </w:rPr>
              <w:t>Losses</w:t>
            </w:r>
          </w:p>
          <w:p w:rsidR="000D6AD4" w:rsidRPr="00D2706C" w:rsidRDefault="000D6AD4" w:rsidP="00C42AB7">
            <w:pPr>
              <w:ind w:left="-108" w:right="-108"/>
              <w:jc w:val="center"/>
              <w:rPr>
                <w:b/>
                <w:sz w:val="20"/>
                <w:szCs w:val="20"/>
              </w:rPr>
            </w:pPr>
            <w:r w:rsidRPr="00D2706C">
              <w:rPr>
                <w:b/>
                <w:sz w:val="20"/>
                <w:szCs w:val="20"/>
              </w:rPr>
              <w:t>RM’000</w:t>
            </w:r>
          </w:p>
        </w:tc>
        <w:tc>
          <w:tcPr>
            <w:tcW w:w="971" w:type="dxa"/>
            <w:tcBorders>
              <w:top w:val="single" w:sz="4" w:space="0" w:color="auto"/>
              <w:bottom w:val="single" w:sz="12" w:space="0" w:color="auto"/>
            </w:tcBorders>
            <w:vAlign w:val="bottom"/>
          </w:tcPr>
          <w:p w:rsidR="000D6AD4" w:rsidRPr="00D2706C" w:rsidRDefault="000D6AD4" w:rsidP="00C42AB7">
            <w:pPr>
              <w:ind w:right="-30" w:hanging="42"/>
              <w:jc w:val="center"/>
              <w:rPr>
                <w:b/>
                <w:sz w:val="20"/>
                <w:szCs w:val="20"/>
              </w:rPr>
            </w:pPr>
          </w:p>
          <w:p w:rsidR="000D6AD4" w:rsidRPr="00D2706C" w:rsidRDefault="000D6AD4" w:rsidP="00C42AB7">
            <w:pPr>
              <w:ind w:right="-30" w:hanging="42"/>
              <w:jc w:val="center"/>
              <w:rPr>
                <w:b/>
                <w:sz w:val="20"/>
                <w:szCs w:val="20"/>
              </w:rPr>
            </w:pPr>
          </w:p>
          <w:p w:rsidR="000D6AD4" w:rsidRPr="00D2706C" w:rsidRDefault="000D6AD4" w:rsidP="00C42AB7">
            <w:pPr>
              <w:ind w:right="-114" w:hanging="42"/>
              <w:jc w:val="center"/>
              <w:rPr>
                <w:b/>
                <w:sz w:val="20"/>
                <w:szCs w:val="20"/>
              </w:rPr>
            </w:pPr>
            <w:r w:rsidRPr="00D2706C">
              <w:rPr>
                <w:b/>
                <w:sz w:val="20"/>
                <w:szCs w:val="20"/>
              </w:rPr>
              <w:t>Sub-total</w:t>
            </w:r>
          </w:p>
          <w:p w:rsidR="000D6AD4" w:rsidRPr="00D2706C" w:rsidRDefault="000D6AD4" w:rsidP="00C42AB7">
            <w:pPr>
              <w:ind w:hanging="42"/>
              <w:jc w:val="center"/>
              <w:rPr>
                <w:b/>
                <w:sz w:val="20"/>
                <w:szCs w:val="20"/>
              </w:rPr>
            </w:pPr>
            <w:r w:rsidRPr="00D2706C">
              <w:rPr>
                <w:b/>
                <w:sz w:val="20"/>
                <w:szCs w:val="20"/>
              </w:rPr>
              <w:t>RM’000</w:t>
            </w:r>
          </w:p>
        </w:tc>
        <w:tc>
          <w:tcPr>
            <w:tcW w:w="1068" w:type="dxa"/>
            <w:tcBorders>
              <w:top w:val="single" w:sz="4" w:space="0" w:color="auto"/>
              <w:bottom w:val="single" w:sz="12" w:space="0" w:color="auto"/>
            </w:tcBorders>
            <w:vAlign w:val="bottom"/>
          </w:tcPr>
          <w:p w:rsidR="000D6AD4" w:rsidRPr="00D2706C" w:rsidRDefault="000D6AD4" w:rsidP="00C42AB7">
            <w:pPr>
              <w:jc w:val="center"/>
              <w:rPr>
                <w:b/>
                <w:sz w:val="20"/>
                <w:szCs w:val="20"/>
              </w:rPr>
            </w:pPr>
          </w:p>
          <w:p w:rsidR="000D6AD4" w:rsidRPr="00D2706C" w:rsidRDefault="000D6AD4" w:rsidP="00C42AB7">
            <w:pPr>
              <w:jc w:val="center"/>
              <w:rPr>
                <w:b/>
                <w:sz w:val="20"/>
                <w:szCs w:val="20"/>
              </w:rPr>
            </w:pPr>
            <w:r w:rsidRPr="00D2706C">
              <w:rPr>
                <w:b/>
                <w:sz w:val="20"/>
                <w:szCs w:val="20"/>
              </w:rPr>
              <w:t>Minority</w:t>
            </w:r>
          </w:p>
          <w:p w:rsidR="000D6AD4" w:rsidRPr="00D2706C" w:rsidRDefault="000D6AD4" w:rsidP="00C42AB7">
            <w:pPr>
              <w:jc w:val="center"/>
              <w:rPr>
                <w:b/>
                <w:sz w:val="20"/>
                <w:szCs w:val="20"/>
              </w:rPr>
            </w:pPr>
            <w:r w:rsidRPr="00D2706C">
              <w:rPr>
                <w:b/>
                <w:sz w:val="20"/>
                <w:szCs w:val="20"/>
              </w:rPr>
              <w:t>Interest</w:t>
            </w:r>
          </w:p>
          <w:p w:rsidR="000D6AD4" w:rsidRPr="00D2706C" w:rsidRDefault="000D6AD4" w:rsidP="00C42AB7">
            <w:pPr>
              <w:jc w:val="center"/>
              <w:rPr>
                <w:b/>
                <w:sz w:val="20"/>
                <w:szCs w:val="20"/>
              </w:rPr>
            </w:pPr>
            <w:r w:rsidRPr="00D2706C">
              <w:rPr>
                <w:b/>
                <w:sz w:val="20"/>
                <w:szCs w:val="20"/>
              </w:rPr>
              <w:t>RM’000</w:t>
            </w:r>
          </w:p>
        </w:tc>
        <w:tc>
          <w:tcPr>
            <w:tcW w:w="975" w:type="dxa"/>
            <w:tcBorders>
              <w:top w:val="single" w:sz="4" w:space="0" w:color="auto"/>
              <w:bottom w:val="single" w:sz="12" w:space="0" w:color="auto"/>
            </w:tcBorders>
            <w:vAlign w:val="bottom"/>
          </w:tcPr>
          <w:p w:rsidR="000D6AD4" w:rsidRPr="00D2706C" w:rsidRDefault="000D6AD4" w:rsidP="00C42AB7">
            <w:pPr>
              <w:jc w:val="center"/>
              <w:rPr>
                <w:b/>
                <w:sz w:val="20"/>
                <w:szCs w:val="20"/>
              </w:rPr>
            </w:pPr>
          </w:p>
          <w:p w:rsidR="000D6AD4" w:rsidRPr="00D2706C" w:rsidRDefault="000D6AD4" w:rsidP="00C42AB7">
            <w:pPr>
              <w:jc w:val="center"/>
              <w:rPr>
                <w:b/>
                <w:sz w:val="20"/>
                <w:szCs w:val="20"/>
              </w:rPr>
            </w:pPr>
            <w:r w:rsidRPr="00D2706C">
              <w:rPr>
                <w:b/>
                <w:sz w:val="20"/>
                <w:szCs w:val="20"/>
              </w:rPr>
              <w:t>Total</w:t>
            </w:r>
          </w:p>
          <w:p w:rsidR="000D6AD4" w:rsidRPr="00D2706C" w:rsidRDefault="000D6AD4" w:rsidP="00C42AB7">
            <w:pPr>
              <w:jc w:val="center"/>
              <w:rPr>
                <w:b/>
                <w:sz w:val="20"/>
                <w:szCs w:val="20"/>
              </w:rPr>
            </w:pPr>
            <w:r w:rsidRPr="00D2706C">
              <w:rPr>
                <w:b/>
                <w:sz w:val="20"/>
                <w:szCs w:val="20"/>
              </w:rPr>
              <w:t>Equity</w:t>
            </w:r>
          </w:p>
          <w:p w:rsidR="000D6AD4" w:rsidRPr="00D2706C" w:rsidRDefault="000D6AD4" w:rsidP="00C42AB7">
            <w:pPr>
              <w:jc w:val="center"/>
              <w:rPr>
                <w:b/>
                <w:sz w:val="20"/>
                <w:szCs w:val="20"/>
              </w:rPr>
            </w:pPr>
            <w:r w:rsidRPr="00D2706C">
              <w:rPr>
                <w:b/>
                <w:sz w:val="20"/>
                <w:szCs w:val="20"/>
              </w:rPr>
              <w:t>RM’000</w:t>
            </w:r>
          </w:p>
        </w:tc>
      </w:tr>
      <w:tr w:rsidR="000D6AD4" w:rsidRPr="00D2706C" w:rsidTr="00C42AB7">
        <w:trPr>
          <w:trHeight w:val="374"/>
        </w:trPr>
        <w:tc>
          <w:tcPr>
            <w:tcW w:w="3005" w:type="dxa"/>
            <w:tcBorders>
              <w:top w:val="single" w:sz="12" w:space="0" w:color="auto"/>
            </w:tcBorders>
            <w:vAlign w:val="bottom"/>
          </w:tcPr>
          <w:p w:rsidR="000D6AD4" w:rsidRPr="0080044B" w:rsidRDefault="000D6AD4" w:rsidP="00C42AB7">
            <w:pPr>
              <w:pStyle w:val="Heading3"/>
              <w:ind w:left="78" w:hanging="78"/>
              <w:jc w:val="left"/>
              <w:rPr>
                <w:rFonts w:hint="eastAsia"/>
                <w:b w:val="0"/>
                <w:sz w:val="20"/>
                <w:szCs w:val="20"/>
                <w:lang w:eastAsia="zh-CN"/>
              </w:rPr>
            </w:pPr>
            <w:r w:rsidRPr="0080044B">
              <w:rPr>
                <w:sz w:val="20"/>
                <w:szCs w:val="20"/>
              </w:rPr>
              <w:t>At 1.1.200</w:t>
            </w:r>
            <w:r w:rsidRPr="0080044B">
              <w:rPr>
                <w:rFonts w:hint="eastAsia"/>
                <w:sz w:val="20"/>
                <w:szCs w:val="20"/>
                <w:lang w:eastAsia="zh-CN"/>
              </w:rPr>
              <w:t>9</w:t>
            </w:r>
          </w:p>
        </w:tc>
        <w:tc>
          <w:tcPr>
            <w:tcW w:w="963" w:type="dxa"/>
            <w:tcBorders>
              <w:top w:val="single" w:sz="12" w:space="0" w:color="auto"/>
            </w:tcBorders>
            <w:vAlign w:val="bottom"/>
          </w:tcPr>
          <w:p w:rsidR="000D6AD4" w:rsidRPr="0080044B" w:rsidRDefault="000D6AD4" w:rsidP="00C42AB7">
            <w:pPr>
              <w:jc w:val="right"/>
              <w:rPr>
                <w:sz w:val="20"/>
                <w:szCs w:val="20"/>
                <w:lang w:eastAsia="zh-CN"/>
              </w:rPr>
            </w:pPr>
            <w:r w:rsidRPr="0080044B">
              <w:rPr>
                <w:sz w:val="20"/>
                <w:szCs w:val="20"/>
                <w:lang w:eastAsia="zh-CN"/>
              </w:rPr>
              <w:t>386,212</w:t>
            </w:r>
          </w:p>
        </w:tc>
        <w:tc>
          <w:tcPr>
            <w:tcW w:w="988" w:type="dxa"/>
            <w:tcBorders>
              <w:top w:val="single" w:sz="12" w:space="0" w:color="auto"/>
            </w:tcBorders>
            <w:vAlign w:val="bottom"/>
          </w:tcPr>
          <w:p w:rsidR="000D6AD4" w:rsidRPr="0080044B" w:rsidRDefault="000D6AD4" w:rsidP="00C42AB7">
            <w:pPr>
              <w:jc w:val="right"/>
              <w:rPr>
                <w:sz w:val="20"/>
                <w:szCs w:val="20"/>
              </w:rPr>
            </w:pPr>
            <w:r w:rsidRPr="0080044B">
              <w:rPr>
                <w:sz w:val="20"/>
                <w:szCs w:val="20"/>
              </w:rPr>
              <w:t>16,945</w:t>
            </w:r>
          </w:p>
        </w:tc>
        <w:tc>
          <w:tcPr>
            <w:tcW w:w="866" w:type="dxa"/>
            <w:tcBorders>
              <w:top w:val="single" w:sz="12" w:space="0" w:color="auto"/>
            </w:tcBorders>
            <w:vAlign w:val="bottom"/>
          </w:tcPr>
          <w:p w:rsidR="000D6AD4" w:rsidRPr="0080044B" w:rsidRDefault="000D6AD4" w:rsidP="00C42AB7">
            <w:pPr>
              <w:jc w:val="right"/>
              <w:rPr>
                <w:sz w:val="20"/>
                <w:szCs w:val="20"/>
              </w:rPr>
            </w:pPr>
            <w:r w:rsidRPr="0080044B">
              <w:rPr>
                <w:sz w:val="20"/>
                <w:szCs w:val="20"/>
              </w:rPr>
              <w:t>329</w:t>
            </w:r>
          </w:p>
        </w:tc>
        <w:tc>
          <w:tcPr>
            <w:tcW w:w="901" w:type="dxa"/>
            <w:tcBorders>
              <w:top w:val="single" w:sz="12" w:space="0" w:color="auto"/>
            </w:tcBorders>
            <w:vAlign w:val="bottom"/>
          </w:tcPr>
          <w:p w:rsidR="000D6AD4" w:rsidRPr="0080044B" w:rsidRDefault="000D6AD4" w:rsidP="00C42AB7">
            <w:pPr>
              <w:jc w:val="right"/>
              <w:rPr>
                <w:sz w:val="20"/>
                <w:szCs w:val="20"/>
                <w:lang w:eastAsia="zh-CN"/>
              </w:rPr>
            </w:pPr>
            <w:r w:rsidRPr="0080044B">
              <w:rPr>
                <w:sz w:val="20"/>
                <w:szCs w:val="20"/>
                <w:lang w:eastAsia="zh-CN"/>
              </w:rPr>
              <w:t>215</w:t>
            </w:r>
          </w:p>
        </w:tc>
        <w:tc>
          <w:tcPr>
            <w:tcW w:w="995" w:type="dxa"/>
            <w:tcBorders>
              <w:top w:val="single" w:sz="12"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16,810</w:t>
            </w:r>
          </w:p>
        </w:tc>
        <w:tc>
          <w:tcPr>
            <w:tcW w:w="1215" w:type="dxa"/>
            <w:tcBorders>
              <w:top w:val="single" w:sz="12" w:space="0" w:color="auto"/>
            </w:tcBorders>
            <w:vAlign w:val="bottom"/>
          </w:tcPr>
          <w:p w:rsidR="000D6AD4" w:rsidRPr="0080044B" w:rsidRDefault="000D6AD4" w:rsidP="00C42AB7">
            <w:pPr>
              <w:jc w:val="right"/>
              <w:rPr>
                <w:sz w:val="20"/>
                <w:szCs w:val="20"/>
              </w:rPr>
            </w:pPr>
            <w:r w:rsidRPr="0080044B">
              <w:rPr>
                <w:rFonts w:hint="eastAsia"/>
                <w:sz w:val="20"/>
                <w:szCs w:val="20"/>
                <w:lang w:eastAsia="zh-CN"/>
              </w:rPr>
              <w:t>491</w:t>
            </w:r>
          </w:p>
        </w:tc>
        <w:tc>
          <w:tcPr>
            <w:tcW w:w="1239" w:type="dxa"/>
            <w:tcBorders>
              <w:top w:val="single" w:sz="12" w:space="0" w:color="auto"/>
            </w:tcBorders>
            <w:vAlign w:val="bottom"/>
          </w:tcPr>
          <w:p w:rsidR="000D6AD4" w:rsidRPr="0080044B" w:rsidRDefault="000D6AD4" w:rsidP="00C42AB7">
            <w:pPr>
              <w:jc w:val="right"/>
              <w:rPr>
                <w:sz w:val="20"/>
                <w:szCs w:val="20"/>
                <w:lang w:eastAsia="zh-CN"/>
              </w:rPr>
            </w:pPr>
            <w:r w:rsidRPr="0080044B">
              <w:rPr>
                <w:rFonts w:hint="eastAsia"/>
                <w:sz w:val="20"/>
                <w:szCs w:val="20"/>
                <w:lang w:eastAsia="zh-CN"/>
              </w:rPr>
              <w:t>14,97</w:t>
            </w:r>
            <w:r w:rsidRPr="0080044B">
              <w:rPr>
                <w:sz w:val="20"/>
                <w:szCs w:val="20"/>
                <w:lang w:eastAsia="zh-CN"/>
              </w:rPr>
              <w:t>5</w:t>
            </w:r>
          </w:p>
        </w:tc>
        <w:tc>
          <w:tcPr>
            <w:tcW w:w="1276" w:type="dxa"/>
            <w:tcBorders>
              <w:top w:val="single" w:sz="12"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2,840</w:t>
            </w:r>
          </w:p>
        </w:tc>
        <w:tc>
          <w:tcPr>
            <w:tcW w:w="971" w:type="dxa"/>
            <w:tcBorders>
              <w:top w:val="single" w:sz="12"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438,817</w:t>
            </w:r>
          </w:p>
        </w:tc>
        <w:tc>
          <w:tcPr>
            <w:tcW w:w="1068" w:type="dxa"/>
            <w:tcBorders>
              <w:top w:val="single" w:sz="12"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106,112</w:t>
            </w:r>
          </w:p>
        </w:tc>
        <w:tc>
          <w:tcPr>
            <w:tcW w:w="975" w:type="dxa"/>
            <w:tcBorders>
              <w:top w:val="single" w:sz="12"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544,929</w:t>
            </w:r>
          </w:p>
        </w:tc>
      </w:tr>
      <w:tr w:rsidR="000D6AD4" w:rsidRPr="00D2706C" w:rsidTr="00C42AB7">
        <w:trPr>
          <w:trHeight w:val="394"/>
        </w:trPr>
        <w:tc>
          <w:tcPr>
            <w:tcW w:w="3005" w:type="dxa"/>
            <w:vAlign w:val="bottom"/>
          </w:tcPr>
          <w:p w:rsidR="000D6AD4" w:rsidRPr="0080044B" w:rsidRDefault="000D6AD4" w:rsidP="00C42AB7">
            <w:pPr>
              <w:pStyle w:val="Heading3"/>
              <w:ind w:left="78" w:hanging="78"/>
              <w:jc w:val="left"/>
              <w:rPr>
                <w:rFonts w:hint="eastAsia"/>
                <w:b w:val="0"/>
                <w:sz w:val="20"/>
                <w:szCs w:val="20"/>
                <w:lang w:eastAsia="zh-CN"/>
              </w:rPr>
            </w:pPr>
            <w:r w:rsidRPr="0080044B">
              <w:rPr>
                <w:b w:val="0"/>
                <w:sz w:val="20"/>
                <w:szCs w:val="20"/>
              </w:rPr>
              <w:t>Total comprehensive (loss)</w:t>
            </w:r>
            <w:r w:rsidRPr="0080044B">
              <w:rPr>
                <w:rFonts w:hint="eastAsia"/>
                <w:b w:val="0"/>
                <w:sz w:val="20"/>
                <w:szCs w:val="20"/>
                <w:lang w:eastAsia="zh-CN"/>
              </w:rPr>
              <w:t xml:space="preserve"> / profit </w:t>
            </w:r>
          </w:p>
          <w:p w:rsidR="000D6AD4" w:rsidRPr="0080044B" w:rsidRDefault="000D6AD4" w:rsidP="00C42AB7">
            <w:pPr>
              <w:pStyle w:val="Heading3"/>
              <w:ind w:left="78" w:hanging="78"/>
              <w:jc w:val="left"/>
              <w:rPr>
                <w:b w:val="0"/>
                <w:sz w:val="20"/>
                <w:szCs w:val="20"/>
              </w:rPr>
            </w:pPr>
            <w:r w:rsidRPr="0080044B">
              <w:rPr>
                <w:rFonts w:hint="eastAsia"/>
                <w:b w:val="0"/>
                <w:sz w:val="20"/>
                <w:szCs w:val="20"/>
                <w:lang w:eastAsia="zh-CN"/>
              </w:rPr>
              <w:t xml:space="preserve">  </w:t>
            </w:r>
            <w:proofErr w:type="gramStart"/>
            <w:r w:rsidRPr="0080044B">
              <w:rPr>
                <w:b w:val="0"/>
                <w:sz w:val="20"/>
                <w:szCs w:val="20"/>
              </w:rPr>
              <w:t>for</w:t>
            </w:r>
            <w:proofErr w:type="gramEnd"/>
            <w:r w:rsidRPr="0080044B">
              <w:rPr>
                <w:b w:val="0"/>
                <w:sz w:val="20"/>
                <w:szCs w:val="20"/>
              </w:rPr>
              <w:t xml:space="preserve"> the period</w:t>
            </w:r>
          </w:p>
        </w:tc>
        <w:tc>
          <w:tcPr>
            <w:tcW w:w="963" w:type="dxa"/>
            <w:vAlign w:val="bottom"/>
          </w:tcPr>
          <w:p w:rsidR="000D6AD4" w:rsidRPr="0080044B" w:rsidRDefault="000D6AD4" w:rsidP="00C42AB7">
            <w:pPr>
              <w:jc w:val="right"/>
              <w:rPr>
                <w:sz w:val="20"/>
                <w:szCs w:val="20"/>
              </w:rPr>
            </w:pPr>
            <w:r w:rsidRPr="0080044B">
              <w:rPr>
                <w:rFonts w:hint="eastAsia"/>
                <w:sz w:val="20"/>
                <w:szCs w:val="20"/>
                <w:lang w:eastAsia="zh-CN"/>
              </w:rPr>
              <w:t>-</w:t>
            </w:r>
          </w:p>
        </w:tc>
        <w:tc>
          <w:tcPr>
            <w:tcW w:w="988" w:type="dxa"/>
            <w:vAlign w:val="bottom"/>
          </w:tcPr>
          <w:p w:rsidR="000D6AD4" w:rsidRPr="0080044B" w:rsidRDefault="000D6AD4" w:rsidP="00C42AB7">
            <w:pPr>
              <w:jc w:val="right"/>
              <w:rPr>
                <w:sz w:val="20"/>
                <w:szCs w:val="20"/>
              </w:rPr>
            </w:pPr>
            <w:r w:rsidRPr="0080044B">
              <w:rPr>
                <w:rFonts w:hint="eastAsia"/>
                <w:sz w:val="20"/>
                <w:szCs w:val="20"/>
                <w:lang w:eastAsia="zh-CN"/>
              </w:rPr>
              <w:t>-</w:t>
            </w:r>
          </w:p>
        </w:tc>
        <w:tc>
          <w:tcPr>
            <w:tcW w:w="866"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01"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95"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(2,003)</w:t>
            </w:r>
          </w:p>
        </w:tc>
        <w:tc>
          <w:tcPr>
            <w:tcW w:w="1215"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39"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76" w:type="dxa"/>
            <w:vAlign w:val="bottom"/>
          </w:tcPr>
          <w:p w:rsidR="000D6AD4" w:rsidRPr="0080044B" w:rsidRDefault="000D6AD4" w:rsidP="00C42AB7">
            <w:pPr>
              <w:jc w:val="right"/>
              <w:rPr>
                <w:sz w:val="20"/>
                <w:szCs w:val="20"/>
              </w:rPr>
            </w:pPr>
            <w:r w:rsidRPr="0080044B">
              <w:rPr>
                <w:rFonts w:hint="eastAsia"/>
                <w:sz w:val="20"/>
                <w:szCs w:val="20"/>
                <w:lang w:eastAsia="zh-CN"/>
              </w:rPr>
              <w:t>(14,</w:t>
            </w:r>
            <w:r>
              <w:rPr>
                <w:sz w:val="20"/>
                <w:szCs w:val="20"/>
                <w:lang w:eastAsia="zh-CN"/>
              </w:rPr>
              <w:t>875</w:t>
            </w:r>
            <w:r w:rsidRPr="0080044B">
              <w:rPr>
                <w:rFonts w:hint="eastAsia"/>
                <w:sz w:val="20"/>
                <w:szCs w:val="20"/>
                <w:lang w:eastAsia="zh-CN"/>
              </w:rPr>
              <w:t>)</w:t>
            </w:r>
          </w:p>
        </w:tc>
        <w:tc>
          <w:tcPr>
            <w:tcW w:w="971"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(16,878)</w:t>
            </w:r>
          </w:p>
        </w:tc>
        <w:tc>
          <w:tcPr>
            <w:tcW w:w="1068" w:type="dxa"/>
            <w:vAlign w:val="bottom"/>
          </w:tcPr>
          <w:p w:rsidR="000D6AD4" w:rsidRPr="0080044B" w:rsidRDefault="000D6AD4" w:rsidP="00C42AB7">
            <w:pPr>
              <w:jc w:val="right"/>
              <w:rPr>
                <w:sz w:val="20"/>
                <w:szCs w:val="20"/>
                <w:lang w:eastAsia="zh-CN"/>
              </w:rPr>
            </w:pPr>
            <w:r w:rsidRPr="0080044B">
              <w:rPr>
                <w:rFonts w:hint="eastAsia"/>
                <w:sz w:val="20"/>
                <w:szCs w:val="20"/>
                <w:lang w:eastAsia="zh-CN"/>
              </w:rPr>
              <w:t>2,881</w:t>
            </w:r>
          </w:p>
        </w:tc>
        <w:tc>
          <w:tcPr>
            <w:tcW w:w="975" w:type="dxa"/>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(13,997)</w:t>
            </w:r>
          </w:p>
        </w:tc>
      </w:tr>
      <w:tr w:rsidR="000D6AD4" w:rsidRPr="00D2706C" w:rsidTr="00C42AB7">
        <w:trPr>
          <w:trHeight w:val="334"/>
        </w:trPr>
        <w:tc>
          <w:tcPr>
            <w:tcW w:w="3005" w:type="dxa"/>
            <w:tcBorders>
              <w:bottom w:val="single" w:sz="4" w:space="0" w:color="auto"/>
            </w:tcBorders>
            <w:vAlign w:val="bottom"/>
          </w:tcPr>
          <w:p w:rsidR="000D6AD4" w:rsidRPr="0080044B" w:rsidRDefault="000D6AD4" w:rsidP="00C42AB7">
            <w:pPr>
              <w:pStyle w:val="Heading3"/>
              <w:ind w:left="78" w:hanging="78"/>
              <w:jc w:val="left"/>
              <w:rPr>
                <w:rFonts w:hint="eastAsia"/>
                <w:b w:val="0"/>
                <w:sz w:val="20"/>
                <w:szCs w:val="20"/>
                <w:lang w:eastAsia="zh-CN"/>
              </w:rPr>
            </w:pPr>
            <w:proofErr w:type="spellStart"/>
            <w:r w:rsidRPr="0080044B">
              <w:rPr>
                <w:rFonts w:hint="eastAsia"/>
                <w:b w:val="0"/>
                <w:sz w:val="20"/>
                <w:szCs w:val="20"/>
                <w:lang w:eastAsia="zh-CN"/>
              </w:rPr>
              <w:t>Realisation</w:t>
            </w:r>
            <w:proofErr w:type="spellEnd"/>
            <w:r w:rsidRPr="0080044B">
              <w:rPr>
                <w:rFonts w:hint="eastAsia"/>
                <w:b w:val="0"/>
                <w:sz w:val="20"/>
                <w:szCs w:val="20"/>
                <w:lang w:eastAsia="zh-CN"/>
              </w:rPr>
              <w:t xml:space="preserve"> of </w:t>
            </w:r>
            <w:r w:rsidRPr="0080044B">
              <w:rPr>
                <w:b w:val="0"/>
                <w:sz w:val="20"/>
                <w:szCs w:val="20"/>
                <w:lang w:eastAsia="zh-CN"/>
              </w:rPr>
              <w:t xml:space="preserve">subsidiary’s </w:t>
            </w:r>
            <w:r w:rsidRPr="0080044B">
              <w:rPr>
                <w:rFonts w:hint="eastAsia"/>
                <w:b w:val="0"/>
                <w:sz w:val="20"/>
                <w:szCs w:val="20"/>
                <w:lang w:eastAsia="zh-CN"/>
              </w:rPr>
              <w:t>reserve</w:t>
            </w:r>
          </w:p>
        </w:tc>
        <w:tc>
          <w:tcPr>
            <w:tcW w:w="963"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88"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866"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01"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9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1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766</w:t>
            </w:r>
          </w:p>
        </w:tc>
        <w:tc>
          <w:tcPr>
            <w:tcW w:w="1239"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76"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(766)</w:t>
            </w:r>
          </w:p>
        </w:tc>
        <w:tc>
          <w:tcPr>
            <w:tcW w:w="971"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068"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7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r>
      <w:tr w:rsidR="000D6AD4" w:rsidRPr="00D2706C" w:rsidTr="00C42AB7">
        <w:trPr>
          <w:trHeight w:val="334"/>
        </w:trPr>
        <w:tc>
          <w:tcPr>
            <w:tcW w:w="3005" w:type="dxa"/>
            <w:tcBorders>
              <w:bottom w:val="single" w:sz="4" w:space="0" w:color="auto"/>
            </w:tcBorders>
            <w:vAlign w:val="bottom"/>
          </w:tcPr>
          <w:p w:rsidR="000D6AD4" w:rsidRPr="0080044B" w:rsidRDefault="000D6AD4" w:rsidP="00C42AB7">
            <w:pPr>
              <w:pStyle w:val="Heading3"/>
              <w:ind w:left="78" w:hanging="78"/>
              <w:jc w:val="left"/>
              <w:rPr>
                <w:rFonts w:hint="eastAsia"/>
                <w:b w:val="0"/>
                <w:sz w:val="20"/>
                <w:szCs w:val="20"/>
                <w:lang w:eastAsia="zh-CN"/>
              </w:rPr>
            </w:pPr>
            <w:proofErr w:type="spellStart"/>
            <w:r w:rsidRPr="0080044B">
              <w:rPr>
                <w:rFonts w:hint="eastAsia"/>
                <w:b w:val="0"/>
                <w:sz w:val="20"/>
                <w:szCs w:val="20"/>
                <w:lang w:eastAsia="zh-CN"/>
              </w:rPr>
              <w:t>Realisation</w:t>
            </w:r>
            <w:proofErr w:type="spellEnd"/>
            <w:r w:rsidRPr="0080044B">
              <w:rPr>
                <w:rFonts w:hint="eastAsia"/>
                <w:b w:val="0"/>
                <w:sz w:val="20"/>
                <w:szCs w:val="20"/>
                <w:lang w:eastAsia="zh-CN"/>
              </w:rPr>
              <w:t xml:space="preserve"> of Warrant Reserve on Issue of Warrants</w:t>
            </w:r>
          </w:p>
        </w:tc>
        <w:tc>
          <w:tcPr>
            <w:tcW w:w="963"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88"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866"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01"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9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1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39"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(17)</w:t>
            </w:r>
          </w:p>
        </w:tc>
        <w:tc>
          <w:tcPr>
            <w:tcW w:w="1276"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71"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(17)</w:t>
            </w:r>
          </w:p>
        </w:tc>
        <w:tc>
          <w:tcPr>
            <w:tcW w:w="1068"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75" w:type="dxa"/>
            <w:tcBorders>
              <w:bottom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(17)</w:t>
            </w:r>
          </w:p>
        </w:tc>
      </w:tr>
      <w:tr w:rsidR="000D6AD4" w:rsidRPr="00D2706C" w:rsidTr="00C42AB7">
        <w:trPr>
          <w:trHeight w:val="310"/>
        </w:trPr>
        <w:tc>
          <w:tcPr>
            <w:tcW w:w="3005"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pStyle w:val="Heading3"/>
              <w:ind w:left="78" w:hanging="78"/>
              <w:jc w:val="left"/>
              <w:rPr>
                <w:rFonts w:hint="eastAsia"/>
                <w:b w:val="0"/>
                <w:sz w:val="20"/>
                <w:szCs w:val="20"/>
                <w:lang w:eastAsia="zh-CN"/>
              </w:rPr>
            </w:pPr>
            <w:r w:rsidRPr="0080044B">
              <w:rPr>
                <w:rFonts w:hint="eastAsia"/>
                <w:b w:val="0"/>
                <w:sz w:val="20"/>
                <w:szCs w:val="20"/>
                <w:lang w:eastAsia="zh-CN"/>
              </w:rPr>
              <w:t>Share-based payment under ESOS</w:t>
            </w:r>
          </w:p>
        </w:tc>
        <w:tc>
          <w:tcPr>
            <w:tcW w:w="963"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866"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01"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77</w:t>
            </w:r>
          </w:p>
        </w:tc>
        <w:tc>
          <w:tcPr>
            <w:tcW w:w="995"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15"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39"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w:t>
            </w:r>
          </w:p>
        </w:tc>
        <w:tc>
          <w:tcPr>
            <w:tcW w:w="971"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77</w:t>
            </w:r>
          </w:p>
        </w:tc>
        <w:tc>
          <w:tcPr>
            <w:tcW w:w="1068"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sz w:val="20"/>
                <w:szCs w:val="20"/>
                <w:lang w:eastAsia="zh-CN"/>
              </w:rPr>
            </w:pPr>
            <w:r w:rsidRPr="0080044B">
              <w:rPr>
                <w:rFonts w:hint="eastAsia"/>
                <w:sz w:val="20"/>
                <w:szCs w:val="20"/>
                <w:lang w:eastAsia="zh-CN"/>
              </w:rPr>
              <w:t>-</w:t>
            </w:r>
          </w:p>
        </w:tc>
        <w:tc>
          <w:tcPr>
            <w:tcW w:w="975" w:type="dxa"/>
            <w:tcBorders>
              <w:top w:val="single" w:sz="4" w:space="0" w:color="auto"/>
              <w:left w:val="single" w:sz="4" w:space="0" w:color="auto"/>
              <w:bottom w:val="single" w:sz="4" w:space="0" w:color="auto"/>
              <w:right w:val="sing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77</w:t>
            </w:r>
          </w:p>
        </w:tc>
      </w:tr>
      <w:tr w:rsidR="000D6AD4" w:rsidRPr="00D2706C" w:rsidTr="00C42AB7">
        <w:trPr>
          <w:trHeight w:val="375"/>
        </w:trPr>
        <w:tc>
          <w:tcPr>
            <w:tcW w:w="3005" w:type="dxa"/>
            <w:tcBorders>
              <w:top w:val="single" w:sz="4" w:space="0" w:color="auto"/>
              <w:bottom w:val="double" w:sz="4" w:space="0" w:color="auto"/>
            </w:tcBorders>
            <w:vAlign w:val="bottom"/>
          </w:tcPr>
          <w:p w:rsidR="000D6AD4" w:rsidRPr="0080044B" w:rsidRDefault="000D6AD4" w:rsidP="00C42AB7">
            <w:pPr>
              <w:pStyle w:val="Heading3"/>
              <w:ind w:left="78" w:right="-108" w:hanging="78"/>
              <w:jc w:val="left"/>
              <w:rPr>
                <w:sz w:val="20"/>
                <w:szCs w:val="20"/>
                <w:lang w:eastAsia="zh-CN"/>
              </w:rPr>
            </w:pPr>
            <w:r w:rsidRPr="0080044B">
              <w:rPr>
                <w:sz w:val="20"/>
                <w:szCs w:val="20"/>
              </w:rPr>
              <w:t xml:space="preserve">At </w:t>
            </w:r>
            <w:r w:rsidRPr="0080044B">
              <w:rPr>
                <w:rFonts w:hint="eastAsia"/>
                <w:sz w:val="20"/>
                <w:szCs w:val="20"/>
                <w:lang w:eastAsia="zh-CN"/>
              </w:rPr>
              <w:t>30.09.2009</w:t>
            </w:r>
          </w:p>
        </w:tc>
        <w:tc>
          <w:tcPr>
            <w:tcW w:w="963" w:type="dxa"/>
            <w:tcBorders>
              <w:top w:val="single" w:sz="4" w:space="0" w:color="auto"/>
              <w:bottom w:val="double" w:sz="4" w:space="0" w:color="auto"/>
            </w:tcBorders>
            <w:vAlign w:val="bottom"/>
          </w:tcPr>
          <w:p w:rsidR="000D6AD4" w:rsidRPr="0080044B" w:rsidRDefault="000D6AD4" w:rsidP="00C42AB7">
            <w:pPr>
              <w:jc w:val="right"/>
              <w:rPr>
                <w:sz w:val="20"/>
                <w:szCs w:val="20"/>
                <w:lang w:eastAsia="zh-CN"/>
              </w:rPr>
            </w:pPr>
            <w:r w:rsidRPr="0080044B">
              <w:rPr>
                <w:sz w:val="20"/>
                <w:szCs w:val="20"/>
                <w:lang w:eastAsia="zh-CN"/>
              </w:rPr>
              <w:t>386,212</w:t>
            </w:r>
          </w:p>
        </w:tc>
        <w:tc>
          <w:tcPr>
            <w:tcW w:w="988" w:type="dxa"/>
            <w:tcBorders>
              <w:top w:val="single" w:sz="4" w:space="0" w:color="auto"/>
              <w:bottom w:val="double" w:sz="4" w:space="0" w:color="auto"/>
            </w:tcBorders>
            <w:vAlign w:val="bottom"/>
          </w:tcPr>
          <w:p w:rsidR="000D6AD4" w:rsidRPr="0080044B" w:rsidRDefault="000D6AD4" w:rsidP="00C42AB7">
            <w:pPr>
              <w:jc w:val="right"/>
              <w:rPr>
                <w:sz w:val="20"/>
                <w:szCs w:val="20"/>
              </w:rPr>
            </w:pPr>
            <w:r w:rsidRPr="0080044B">
              <w:rPr>
                <w:sz w:val="20"/>
                <w:szCs w:val="20"/>
              </w:rPr>
              <w:t>16,945</w:t>
            </w:r>
          </w:p>
        </w:tc>
        <w:tc>
          <w:tcPr>
            <w:tcW w:w="866" w:type="dxa"/>
            <w:tcBorders>
              <w:top w:val="single" w:sz="4" w:space="0" w:color="auto"/>
              <w:bottom w:val="double" w:sz="4" w:space="0" w:color="auto"/>
            </w:tcBorders>
            <w:vAlign w:val="bottom"/>
          </w:tcPr>
          <w:p w:rsidR="000D6AD4" w:rsidRPr="0080044B" w:rsidRDefault="000D6AD4" w:rsidP="00C42AB7">
            <w:pPr>
              <w:jc w:val="right"/>
              <w:rPr>
                <w:sz w:val="20"/>
                <w:szCs w:val="20"/>
              </w:rPr>
            </w:pPr>
            <w:r w:rsidRPr="0080044B">
              <w:rPr>
                <w:sz w:val="20"/>
                <w:szCs w:val="20"/>
              </w:rPr>
              <w:t>329</w:t>
            </w:r>
          </w:p>
        </w:tc>
        <w:tc>
          <w:tcPr>
            <w:tcW w:w="901"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sz w:val="20"/>
                <w:szCs w:val="20"/>
                <w:lang w:eastAsia="zh-CN"/>
              </w:rPr>
              <w:t>2</w:t>
            </w:r>
            <w:r w:rsidRPr="0080044B">
              <w:rPr>
                <w:rFonts w:hint="eastAsia"/>
                <w:sz w:val="20"/>
                <w:szCs w:val="20"/>
                <w:lang w:eastAsia="zh-CN"/>
              </w:rPr>
              <w:t>92</w:t>
            </w:r>
          </w:p>
        </w:tc>
        <w:tc>
          <w:tcPr>
            <w:tcW w:w="995"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14,807</w:t>
            </w:r>
          </w:p>
        </w:tc>
        <w:tc>
          <w:tcPr>
            <w:tcW w:w="1215"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1,257</w:t>
            </w:r>
          </w:p>
        </w:tc>
        <w:tc>
          <w:tcPr>
            <w:tcW w:w="1239"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14,958</w:t>
            </w:r>
          </w:p>
        </w:tc>
        <w:tc>
          <w:tcPr>
            <w:tcW w:w="1276"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Pr>
                <w:sz w:val="20"/>
                <w:szCs w:val="20"/>
                <w:lang w:eastAsia="zh-CN"/>
              </w:rPr>
              <w:t>(12,801</w:t>
            </w:r>
            <w:r w:rsidRPr="0080044B">
              <w:rPr>
                <w:rFonts w:hint="eastAsia"/>
                <w:sz w:val="20"/>
                <w:szCs w:val="20"/>
                <w:lang w:eastAsia="zh-CN"/>
              </w:rPr>
              <w:t>)</w:t>
            </w:r>
          </w:p>
        </w:tc>
        <w:tc>
          <w:tcPr>
            <w:tcW w:w="971"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421,999</w:t>
            </w:r>
          </w:p>
        </w:tc>
        <w:tc>
          <w:tcPr>
            <w:tcW w:w="1068"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108,993</w:t>
            </w:r>
          </w:p>
        </w:tc>
        <w:tc>
          <w:tcPr>
            <w:tcW w:w="975" w:type="dxa"/>
            <w:tcBorders>
              <w:top w:val="single" w:sz="4" w:space="0" w:color="auto"/>
              <w:bottom w:val="double" w:sz="4" w:space="0" w:color="auto"/>
            </w:tcBorders>
            <w:vAlign w:val="bottom"/>
          </w:tcPr>
          <w:p w:rsidR="000D6AD4" w:rsidRPr="0080044B" w:rsidRDefault="000D6AD4" w:rsidP="00C42AB7">
            <w:pPr>
              <w:jc w:val="right"/>
              <w:rPr>
                <w:rFonts w:hint="eastAsia"/>
                <w:sz w:val="20"/>
                <w:szCs w:val="20"/>
                <w:lang w:eastAsia="zh-CN"/>
              </w:rPr>
            </w:pPr>
            <w:r w:rsidRPr="0080044B">
              <w:rPr>
                <w:rFonts w:hint="eastAsia"/>
                <w:sz w:val="20"/>
                <w:szCs w:val="20"/>
                <w:lang w:eastAsia="zh-CN"/>
              </w:rPr>
              <w:t>530,992</w:t>
            </w:r>
          </w:p>
        </w:tc>
      </w:tr>
    </w:tbl>
    <w:p w:rsidR="000D6AD4" w:rsidRPr="00D2706C" w:rsidRDefault="000D6AD4" w:rsidP="000D6AD4">
      <w:pPr>
        <w:jc w:val="both"/>
        <w:rPr>
          <w:rFonts w:hint="eastAsia"/>
          <w:i/>
          <w:sz w:val="20"/>
          <w:szCs w:val="20"/>
          <w:lang w:eastAsia="zh-CN"/>
        </w:rPr>
      </w:pPr>
    </w:p>
    <w:p w:rsidR="000D6AD4" w:rsidRDefault="000D6AD4" w:rsidP="000D6AD4">
      <w:pPr>
        <w:pStyle w:val="BodyText3"/>
      </w:pPr>
    </w:p>
    <w:p w:rsidR="000D6AD4" w:rsidRDefault="000D6AD4" w:rsidP="000D6AD4">
      <w:pPr>
        <w:pStyle w:val="BodyText3"/>
      </w:pPr>
      <w:r>
        <w:rPr>
          <w:lang w:eastAsia="zh-CN"/>
        </w:rPr>
        <w:br w:type="page"/>
      </w:r>
      <w:r>
        <w:lastRenderedPageBreak/>
        <w:t>A3. CONDENSED CONSOLIDATED STATEMENT OF CHANGES IN EQUITY (UNAUDITED) (CONT’D)</w:t>
      </w:r>
    </w:p>
    <w:p w:rsidR="000D6AD4" w:rsidRPr="003D2850" w:rsidRDefault="000D6AD4" w:rsidP="000D6AD4">
      <w:pPr>
        <w:pBdr>
          <w:bottom w:val="single" w:sz="12" w:space="1" w:color="auto"/>
        </w:pBdr>
        <w:rPr>
          <w:b/>
          <w:lang w:eastAsia="zh-CN"/>
        </w:rPr>
      </w:pPr>
      <w:r>
        <w:rPr>
          <w:b/>
        </w:rPr>
        <w:t xml:space="preserve">        ~ For the period</w:t>
      </w:r>
      <w:r>
        <w:rPr>
          <w:rFonts w:hint="eastAsia"/>
          <w:b/>
          <w:lang w:eastAsia="zh-CN"/>
        </w:rPr>
        <w:t xml:space="preserve"> </w:t>
      </w:r>
      <w:r w:rsidRPr="003D2850">
        <w:rPr>
          <w:b/>
        </w:rPr>
        <w:t xml:space="preserve">ended </w:t>
      </w:r>
      <w:smartTag w:uri="urn:schemas-microsoft-com:office:smarttags" w:element="date">
        <w:smartTagPr>
          <w:attr w:name="Year" w:val="2010"/>
          <w:attr w:name="Day" w:val="30"/>
          <w:attr w:name="Month" w:val="9"/>
        </w:smartTagPr>
        <w:r>
          <w:rPr>
            <w:rFonts w:hint="eastAsia"/>
            <w:b/>
            <w:lang w:eastAsia="zh-CN"/>
          </w:rPr>
          <w:t xml:space="preserve">30 </w:t>
        </w:r>
        <w:r>
          <w:rPr>
            <w:b/>
            <w:lang w:eastAsia="zh-CN"/>
          </w:rPr>
          <w:t>September</w:t>
        </w:r>
        <w:r>
          <w:rPr>
            <w:rFonts w:hint="eastAsia"/>
            <w:b/>
            <w:lang w:eastAsia="zh-CN"/>
          </w:rPr>
          <w:t xml:space="preserve"> 20</w:t>
        </w:r>
        <w:r>
          <w:rPr>
            <w:b/>
            <w:lang w:eastAsia="zh-CN"/>
          </w:rPr>
          <w:t>1</w:t>
        </w:r>
        <w:r>
          <w:rPr>
            <w:rFonts w:hint="eastAsia"/>
            <w:b/>
            <w:lang w:eastAsia="zh-CN"/>
          </w:rPr>
          <w:t>0</w:t>
        </w:r>
      </w:smartTag>
    </w:p>
    <w:p w:rsidR="000D6AD4" w:rsidRPr="002E5F09" w:rsidRDefault="000D6AD4" w:rsidP="000D6AD4">
      <w:pPr>
        <w:ind w:left="3600" w:firstLine="720"/>
        <w:rPr>
          <w:b/>
          <w:sz w:val="20"/>
          <w:szCs w:val="20"/>
        </w:rPr>
      </w:pPr>
      <w:r w:rsidRPr="002E5F09">
        <w:rPr>
          <w:i/>
          <w:noProof/>
          <w:sz w:val="20"/>
          <w:szCs w:val="20"/>
          <w:lang w:eastAsia="zh-CN"/>
        </w:rPr>
        <w:pict>
          <v:line id="_x0000_s1026" style="position:absolute;left:0;text-align:left;flip:x;z-index:251660288" from="171.6pt,4.45pt" to="273pt,4.45pt">
            <v:stroke endarrow="block"/>
          </v:line>
        </w:pict>
      </w:r>
      <w:r w:rsidRPr="002E5F09">
        <w:rPr>
          <w:i/>
          <w:noProof/>
          <w:sz w:val="20"/>
          <w:szCs w:val="20"/>
          <w:lang w:eastAsia="zh-CN"/>
        </w:rPr>
        <w:pict>
          <v:line id="_x0000_s1027" style="position:absolute;left:0;text-align:left;z-index:251661312" from="510.9pt,4.45pt" to="620.1pt,4.45pt">
            <v:stroke endarrow="block"/>
          </v:line>
        </w:pict>
      </w:r>
      <w:r w:rsidRPr="002E5F09">
        <w:rPr>
          <w:b/>
          <w:sz w:val="20"/>
          <w:szCs w:val="20"/>
        </w:rPr>
        <w:t xml:space="preserve">    </w:t>
      </w:r>
      <w:r>
        <w:rPr>
          <w:rFonts w:hint="eastAsia"/>
          <w:b/>
          <w:sz w:val="20"/>
          <w:szCs w:val="20"/>
          <w:lang w:eastAsia="zh-CN"/>
        </w:rPr>
        <w:tab/>
      </w:r>
      <w:r w:rsidRPr="002E5F09">
        <w:rPr>
          <w:b/>
          <w:sz w:val="20"/>
          <w:szCs w:val="20"/>
        </w:rPr>
        <w:t xml:space="preserve">                Attributable to Equity Holders of the Parent</w:t>
      </w:r>
    </w:p>
    <w:p w:rsidR="000D6AD4" w:rsidRPr="005064B1" w:rsidRDefault="000D6AD4" w:rsidP="000D6AD4">
      <w:pPr>
        <w:rPr>
          <w:i/>
          <w:sz w:val="20"/>
          <w:szCs w:val="20"/>
        </w:rPr>
      </w:pPr>
      <w:r w:rsidRPr="002E5F09">
        <w:rPr>
          <w:b/>
          <w:sz w:val="20"/>
          <w:szCs w:val="20"/>
        </w:rPr>
        <w:tab/>
      </w:r>
      <w:r w:rsidRPr="00860A05">
        <w:rPr>
          <w:b/>
          <w:sz w:val="20"/>
          <w:szCs w:val="20"/>
        </w:rPr>
        <w:tab/>
      </w:r>
      <w:r w:rsidRPr="005064B1">
        <w:rPr>
          <w:b/>
          <w:sz w:val="20"/>
          <w:szCs w:val="20"/>
        </w:rPr>
        <w:tab/>
      </w:r>
      <w:r w:rsidRPr="005064B1">
        <w:rPr>
          <w:b/>
          <w:sz w:val="20"/>
          <w:szCs w:val="20"/>
        </w:rPr>
        <w:tab/>
      </w:r>
      <w:r w:rsidRPr="005064B1">
        <w:rPr>
          <w:b/>
          <w:sz w:val="20"/>
          <w:szCs w:val="20"/>
        </w:rPr>
        <w:tab/>
        <w:t xml:space="preserve"> &lt; --------------------------- </w:t>
      </w:r>
      <w:r w:rsidRPr="005064B1">
        <w:rPr>
          <w:b/>
          <w:i/>
          <w:sz w:val="20"/>
          <w:szCs w:val="20"/>
        </w:rPr>
        <w:t>Non-distributable ---------------------------------</w:t>
      </w:r>
      <w:r w:rsidRPr="005064B1">
        <w:rPr>
          <w:rFonts w:hint="eastAsia"/>
          <w:b/>
          <w:i/>
          <w:sz w:val="20"/>
          <w:szCs w:val="20"/>
          <w:lang w:eastAsia="zh-CN"/>
        </w:rPr>
        <w:t>--</w:t>
      </w:r>
      <w:r w:rsidRPr="005064B1">
        <w:rPr>
          <w:sz w:val="20"/>
          <w:szCs w:val="20"/>
        </w:rPr>
        <w:t>----</w:t>
      </w:r>
      <w:r w:rsidRPr="005064B1">
        <w:rPr>
          <w:rFonts w:hint="eastAsia"/>
          <w:sz w:val="20"/>
          <w:szCs w:val="20"/>
          <w:lang w:eastAsia="zh-CN"/>
        </w:rPr>
        <w:t>-</w:t>
      </w:r>
      <w:r w:rsidRPr="005064B1">
        <w:rPr>
          <w:sz w:val="20"/>
          <w:szCs w:val="20"/>
        </w:rPr>
        <w:t xml:space="preserve"> &gt;</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4"/>
        <w:gridCol w:w="952"/>
        <w:gridCol w:w="967"/>
        <w:gridCol w:w="879"/>
        <w:gridCol w:w="994"/>
        <w:gridCol w:w="1034"/>
        <w:gridCol w:w="954"/>
        <w:gridCol w:w="1021"/>
        <w:gridCol w:w="1246"/>
        <w:gridCol w:w="957"/>
        <w:gridCol w:w="1059"/>
        <w:gridCol w:w="968"/>
      </w:tblGrid>
      <w:tr w:rsidR="000D6AD4" w:rsidRPr="005064B1" w:rsidTr="00C42AB7">
        <w:tc>
          <w:tcPr>
            <w:tcW w:w="2834" w:type="dxa"/>
            <w:tcBorders>
              <w:top w:val="single" w:sz="4" w:space="0" w:color="auto"/>
              <w:bottom w:val="single" w:sz="12" w:space="0" w:color="auto"/>
            </w:tcBorders>
            <w:vAlign w:val="bottom"/>
          </w:tcPr>
          <w:p w:rsidR="000D6AD4" w:rsidRPr="005064B1" w:rsidRDefault="000D6AD4" w:rsidP="00C42AB7">
            <w:pPr>
              <w:ind w:left="78" w:hanging="78"/>
              <w:rPr>
                <w:b/>
                <w:sz w:val="20"/>
                <w:szCs w:val="20"/>
              </w:rPr>
            </w:pPr>
          </w:p>
        </w:tc>
        <w:tc>
          <w:tcPr>
            <w:tcW w:w="952" w:type="dxa"/>
            <w:tcBorders>
              <w:top w:val="single" w:sz="4" w:space="0" w:color="auto"/>
              <w:bottom w:val="single" w:sz="12" w:space="0" w:color="auto"/>
            </w:tcBorders>
            <w:vAlign w:val="bottom"/>
          </w:tcPr>
          <w:p w:rsidR="000D6AD4" w:rsidRPr="005064B1" w:rsidRDefault="000D6AD4" w:rsidP="00C42AB7">
            <w:pPr>
              <w:pStyle w:val="Header"/>
              <w:ind w:left="-108" w:right="-108"/>
              <w:jc w:val="center"/>
              <w:rPr>
                <w:b/>
                <w:sz w:val="20"/>
                <w:szCs w:val="20"/>
              </w:rPr>
            </w:pPr>
          </w:p>
          <w:p w:rsidR="000D6AD4" w:rsidRPr="005064B1" w:rsidRDefault="000D6AD4" w:rsidP="00C42AB7">
            <w:pPr>
              <w:pStyle w:val="Header"/>
              <w:ind w:left="-108" w:right="-108"/>
              <w:jc w:val="center"/>
              <w:rPr>
                <w:b/>
                <w:sz w:val="20"/>
                <w:szCs w:val="20"/>
              </w:rPr>
            </w:pPr>
            <w:r w:rsidRPr="005064B1">
              <w:rPr>
                <w:b/>
                <w:sz w:val="20"/>
                <w:szCs w:val="20"/>
              </w:rPr>
              <w:t>Share Capital</w:t>
            </w:r>
          </w:p>
          <w:p w:rsidR="000D6AD4" w:rsidRPr="005064B1" w:rsidRDefault="000D6AD4" w:rsidP="00C42AB7">
            <w:pPr>
              <w:pStyle w:val="Header"/>
              <w:ind w:left="-108" w:right="-107"/>
              <w:jc w:val="center"/>
              <w:rPr>
                <w:b/>
                <w:sz w:val="20"/>
                <w:szCs w:val="20"/>
              </w:rPr>
            </w:pPr>
            <w:r w:rsidRPr="005064B1">
              <w:rPr>
                <w:b/>
                <w:sz w:val="20"/>
                <w:szCs w:val="20"/>
              </w:rPr>
              <w:t>RM’000</w:t>
            </w:r>
          </w:p>
        </w:tc>
        <w:tc>
          <w:tcPr>
            <w:tcW w:w="967" w:type="dxa"/>
            <w:tcBorders>
              <w:top w:val="single" w:sz="4" w:space="0" w:color="auto"/>
              <w:bottom w:val="single" w:sz="12" w:space="0" w:color="auto"/>
            </w:tcBorders>
            <w:vAlign w:val="bottom"/>
          </w:tcPr>
          <w:p w:rsidR="000D6AD4" w:rsidRPr="005064B1" w:rsidRDefault="000D6AD4" w:rsidP="00C42AB7">
            <w:pPr>
              <w:ind w:left="-108" w:right="-108"/>
              <w:jc w:val="center"/>
              <w:rPr>
                <w:b/>
                <w:sz w:val="20"/>
                <w:szCs w:val="20"/>
              </w:rPr>
            </w:pPr>
          </w:p>
          <w:p w:rsidR="000D6AD4" w:rsidRPr="005064B1" w:rsidRDefault="000D6AD4" w:rsidP="00C42AB7">
            <w:pPr>
              <w:ind w:left="-108" w:right="-108"/>
              <w:jc w:val="center"/>
              <w:rPr>
                <w:b/>
                <w:sz w:val="20"/>
                <w:szCs w:val="20"/>
              </w:rPr>
            </w:pPr>
            <w:r w:rsidRPr="005064B1">
              <w:rPr>
                <w:b/>
                <w:sz w:val="20"/>
                <w:szCs w:val="20"/>
              </w:rPr>
              <w:t>Share Premium</w:t>
            </w:r>
          </w:p>
          <w:p w:rsidR="000D6AD4" w:rsidRPr="005064B1" w:rsidRDefault="000D6AD4" w:rsidP="00C42AB7">
            <w:pPr>
              <w:ind w:left="-108" w:right="-108"/>
              <w:jc w:val="center"/>
              <w:rPr>
                <w:b/>
                <w:sz w:val="20"/>
                <w:szCs w:val="20"/>
              </w:rPr>
            </w:pPr>
            <w:r w:rsidRPr="005064B1">
              <w:rPr>
                <w:b/>
                <w:sz w:val="20"/>
                <w:szCs w:val="20"/>
              </w:rPr>
              <w:t>RM’000</w:t>
            </w:r>
          </w:p>
        </w:tc>
        <w:tc>
          <w:tcPr>
            <w:tcW w:w="879" w:type="dxa"/>
            <w:tcBorders>
              <w:top w:val="single" w:sz="4" w:space="0" w:color="auto"/>
              <w:bottom w:val="single" w:sz="12" w:space="0" w:color="auto"/>
            </w:tcBorders>
            <w:vAlign w:val="bottom"/>
          </w:tcPr>
          <w:p w:rsidR="000D6AD4" w:rsidRPr="005064B1" w:rsidRDefault="000D6AD4" w:rsidP="00C42AB7">
            <w:pPr>
              <w:ind w:left="-108" w:right="-108"/>
              <w:jc w:val="center"/>
              <w:rPr>
                <w:rFonts w:hint="eastAsia"/>
                <w:b/>
                <w:sz w:val="20"/>
                <w:szCs w:val="20"/>
                <w:lang w:eastAsia="zh-CN"/>
              </w:rPr>
            </w:pPr>
          </w:p>
          <w:p w:rsidR="000D6AD4" w:rsidRPr="005064B1" w:rsidRDefault="000D6AD4" w:rsidP="00C42AB7">
            <w:pPr>
              <w:ind w:left="-108" w:right="-108"/>
              <w:jc w:val="center"/>
              <w:rPr>
                <w:b/>
                <w:sz w:val="20"/>
                <w:szCs w:val="20"/>
              </w:rPr>
            </w:pPr>
            <w:r w:rsidRPr="005064B1">
              <w:rPr>
                <w:rFonts w:hint="eastAsia"/>
                <w:b/>
                <w:sz w:val="20"/>
                <w:szCs w:val="20"/>
                <w:lang w:eastAsia="zh-CN"/>
              </w:rPr>
              <w:t>ESOS Reserve RM</w:t>
            </w:r>
            <w:r w:rsidRPr="005064B1">
              <w:rPr>
                <w:b/>
                <w:sz w:val="20"/>
                <w:szCs w:val="20"/>
                <w:lang w:eastAsia="zh-CN"/>
              </w:rPr>
              <w:t>’</w:t>
            </w:r>
            <w:r w:rsidRPr="005064B1">
              <w:rPr>
                <w:rFonts w:hint="eastAsia"/>
                <w:b/>
                <w:sz w:val="20"/>
                <w:szCs w:val="20"/>
                <w:lang w:eastAsia="zh-CN"/>
              </w:rPr>
              <w:t>000</w:t>
            </w:r>
          </w:p>
        </w:tc>
        <w:tc>
          <w:tcPr>
            <w:tcW w:w="994" w:type="dxa"/>
            <w:tcBorders>
              <w:top w:val="single" w:sz="4" w:space="0" w:color="auto"/>
              <w:bottom w:val="single" w:sz="12" w:space="0" w:color="auto"/>
            </w:tcBorders>
            <w:vAlign w:val="bottom"/>
          </w:tcPr>
          <w:p w:rsidR="000D6AD4" w:rsidRPr="005064B1" w:rsidRDefault="000D6AD4" w:rsidP="00C42AB7">
            <w:pPr>
              <w:ind w:left="-108" w:right="-108"/>
              <w:jc w:val="center"/>
              <w:rPr>
                <w:b/>
                <w:sz w:val="20"/>
                <w:szCs w:val="20"/>
              </w:rPr>
            </w:pPr>
            <w:r w:rsidRPr="005064B1">
              <w:rPr>
                <w:b/>
                <w:sz w:val="20"/>
                <w:szCs w:val="20"/>
              </w:rPr>
              <w:t xml:space="preserve">Foreign Exchange Reserve </w:t>
            </w:r>
          </w:p>
          <w:p w:rsidR="000D6AD4" w:rsidRPr="005064B1" w:rsidRDefault="000D6AD4" w:rsidP="00C42AB7">
            <w:pPr>
              <w:ind w:left="-108" w:right="-108"/>
              <w:jc w:val="center"/>
              <w:rPr>
                <w:b/>
                <w:sz w:val="20"/>
                <w:szCs w:val="20"/>
              </w:rPr>
            </w:pPr>
            <w:r w:rsidRPr="005064B1">
              <w:rPr>
                <w:b/>
                <w:sz w:val="20"/>
                <w:szCs w:val="20"/>
              </w:rPr>
              <w:t xml:space="preserve">RM’000 </w:t>
            </w:r>
          </w:p>
        </w:tc>
        <w:tc>
          <w:tcPr>
            <w:tcW w:w="1034" w:type="dxa"/>
            <w:tcBorders>
              <w:top w:val="single" w:sz="4" w:space="0" w:color="auto"/>
              <w:bottom w:val="single" w:sz="12" w:space="0" w:color="auto"/>
            </w:tcBorders>
            <w:vAlign w:val="bottom"/>
          </w:tcPr>
          <w:p w:rsidR="000D6AD4" w:rsidRPr="005064B1" w:rsidRDefault="000D6AD4" w:rsidP="00C42AB7">
            <w:pPr>
              <w:ind w:left="-108" w:right="-108"/>
              <w:jc w:val="center"/>
              <w:rPr>
                <w:b/>
                <w:sz w:val="20"/>
                <w:szCs w:val="20"/>
              </w:rPr>
            </w:pPr>
          </w:p>
          <w:p w:rsidR="000D6AD4" w:rsidRPr="005064B1" w:rsidRDefault="000D6AD4" w:rsidP="00C42AB7">
            <w:pPr>
              <w:ind w:left="-108" w:right="-108"/>
              <w:jc w:val="center"/>
              <w:rPr>
                <w:b/>
                <w:sz w:val="20"/>
                <w:szCs w:val="20"/>
              </w:rPr>
            </w:pPr>
            <w:r w:rsidRPr="005064B1">
              <w:rPr>
                <w:b/>
                <w:sz w:val="20"/>
                <w:szCs w:val="20"/>
              </w:rPr>
              <w:t>Revaluation Reserve</w:t>
            </w:r>
          </w:p>
          <w:p w:rsidR="000D6AD4" w:rsidRPr="005064B1" w:rsidRDefault="000D6AD4" w:rsidP="00C42AB7">
            <w:pPr>
              <w:ind w:right="-108"/>
              <w:jc w:val="center"/>
              <w:rPr>
                <w:b/>
                <w:sz w:val="20"/>
                <w:szCs w:val="20"/>
              </w:rPr>
            </w:pPr>
            <w:r w:rsidRPr="005064B1">
              <w:rPr>
                <w:b/>
                <w:sz w:val="20"/>
                <w:szCs w:val="20"/>
              </w:rPr>
              <w:t>RM’000</w:t>
            </w:r>
          </w:p>
        </w:tc>
        <w:tc>
          <w:tcPr>
            <w:tcW w:w="954" w:type="dxa"/>
            <w:tcBorders>
              <w:top w:val="single" w:sz="4" w:space="0" w:color="auto"/>
              <w:bottom w:val="single" w:sz="12" w:space="0" w:color="auto"/>
            </w:tcBorders>
            <w:vAlign w:val="bottom"/>
          </w:tcPr>
          <w:p w:rsidR="000D6AD4" w:rsidRPr="005064B1" w:rsidRDefault="000D6AD4" w:rsidP="00C42AB7">
            <w:pPr>
              <w:ind w:left="-108" w:right="-108"/>
              <w:jc w:val="center"/>
              <w:rPr>
                <w:rFonts w:hint="eastAsia"/>
                <w:b/>
                <w:sz w:val="20"/>
                <w:szCs w:val="20"/>
                <w:lang w:eastAsia="zh-CN"/>
              </w:rPr>
            </w:pPr>
          </w:p>
          <w:p w:rsidR="000D6AD4" w:rsidRPr="005064B1" w:rsidRDefault="000D6AD4" w:rsidP="00C42AB7">
            <w:pPr>
              <w:ind w:left="-108" w:right="-108"/>
              <w:jc w:val="center"/>
              <w:rPr>
                <w:rFonts w:hint="eastAsia"/>
                <w:b/>
                <w:sz w:val="20"/>
                <w:szCs w:val="20"/>
                <w:lang w:eastAsia="zh-CN"/>
              </w:rPr>
            </w:pPr>
            <w:r w:rsidRPr="005064B1">
              <w:rPr>
                <w:rFonts w:hint="eastAsia"/>
                <w:b/>
                <w:sz w:val="20"/>
                <w:szCs w:val="20"/>
                <w:lang w:eastAsia="zh-CN"/>
              </w:rPr>
              <w:t>Warrant Reserve</w:t>
            </w:r>
          </w:p>
          <w:p w:rsidR="000D6AD4" w:rsidRPr="005064B1" w:rsidRDefault="000D6AD4" w:rsidP="00C42AB7">
            <w:pPr>
              <w:ind w:left="-108" w:right="-108"/>
              <w:jc w:val="center"/>
              <w:rPr>
                <w:rFonts w:hint="eastAsia"/>
                <w:b/>
                <w:sz w:val="20"/>
                <w:szCs w:val="20"/>
                <w:lang w:eastAsia="zh-CN"/>
              </w:rPr>
            </w:pPr>
            <w:r w:rsidRPr="005064B1">
              <w:rPr>
                <w:rFonts w:hint="eastAsia"/>
                <w:b/>
                <w:sz w:val="20"/>
                <w:szCs w:val="20"/>
                <w:lang w:eastAsia="zh-CN"/>
              </w:rPr>
              <w:t>RM</w:t>
            </w:r>
            <w:r w:rsidRPr="005064B1">
              <w:rPr>
                <w:b/>
                <w:sz w:val="20"/>
                <w:szCs w:val="20"/>
                <w:lang w:eastAsia="zh-CN"/>
              </w:rPr>
              <w:t>’</w:t>
            </w:r>
            <w:r w:rsidRPr="005064B1">
              <w:rPr>
                <w:rFonts w:hint="eastAsia"/>
                <w:b/>
                <w:sz w:val="20"/>
                <w:szCs w:val="20"/>
                <w:lang w:eastAsia="zh-CN"/>
              </w:rPr>
              <w:t>000</w:t>
            </w:r>
          </w:p>
        </w:tc>
        <w:tc>
          <w:tcPr>
            <w:tcW w:w="1021" w:type="dxa"/>
            <w:tcBorders>
              <w:top w:val="single" w:sz="4" w:space="0" w:color="auto"/>
              <w:bottom w:val="single" w:sz="12" w:space="0" w:color="auto"/>
            </w:tcBorders>
            <w:vAlign w:val="bottom"/>
          </w:tcPr>
          <w:p w:rsidR="000D6AD4" w:rsidRPr="005064B1" w:rsidRDefault="000D6AD4" w:rsidP="00C42AB7">
            <w:pPr>
              <w:ind w:left="-108" w:right="-108"/>
              <w:jc w:val="center"/>
              <w:rPr>
                <w:rFonts w:hint="eastAsia"/>
                <w:b/>
                <w:sz w:val="20"/>
                <w:szCs w:val="20"/>
                <w:lang w:eastAsia="zh-CN"/>
              </w:rPr>
            </w:pPr>
          </w:p>
          <w:p w:rsidR="000D6AD4" w:rsidRPr="005064B1" w:rsidRDefault="000D6AD4" w:rsidP="00C42AB7">
            <w:pPr>
              <w:ind w:left="-108" w:right="-108"/>
              <w:jc w:val="center"/>
              <w:rPr>
                <w:rFonts w:hint="eastAsia"/>
                <w:b/>
                <w:sz w:val="20"/>
                <w:szCs w:val="20"/>
                <w:lang w:eastAsia="zh-CN"/>
              </w:rPr>
            </w:pPr>
            <w:r w:rsidRPr="005064B1">
              <w:rPr>
                <w:rFonts w:hint="eastAsia"/>
                <w:b/>
                <w:sz w:val="20"/>
                <w:szCs w:val="20"/>
                <w:lang w:eastAsia="zh-CN"/>
              </w:rPr>
              <w:t>Fair Value Reserve</w:t>
            </w:r>
          </w:p>
          <w:p w:rsidR="000D6AD4" w:rsidRPr="005064B1" w:rsidRDefault="000D6AD4" w:rsidP="00C42AB7">
            <w:pPr>
              <w:ind w:left="-108" w:right="-108"/>
              <w:jc w:val="center"/>
              <w:rPr>
                <w:rFonts w:hint="eastAsia"/>
                <w:b/>
                <w:sz w:val="20"/>
                <w:szCs w:val="20"/>
                <w:lang w:eastAsia="zh-CN"/>
              </w:rPr>
            </w:pPr>
            <w:r w:rsidRPr="005064B1">
              <w:rPr>
                <w:rFonts w:hint="eastAsia"/>
                <w:b/>
                <w:sz w:val="20"/>
                <w:szCs w:val="20"/>
                <w:lang w:eastAsia="zh-CN"/>
              </w:rPr>
              <w:t>RM</w:t>
            </w:r>
            <w:r w:rsidRPr="005064B1">
              <w:rPr>
                <w:b/>
                <w:sz w:val="20"/>
                <w:szCs w:val="20"/>
                <w:lang w:eastAsia="zh-CN"/>
              </w:rPr>
              <w:t>’</w:t>
            </w:r>
            <w:r w:rsidRPr="005064B1">
              <w:rPr>
                <w:rFonts w:hint="eastAsia"/>
                <w:b/>
                <w:sz w:val="20"/>
                <w:szCs w:val="20"/>
                <w:lang w:eastAsia="zh-CN"/>
              </w:rPr>
              <w:t>000</w:t>
            </w:r>
          </w:p>
        </w:tc>
        <w:tc>
          <w:tcPr>
            <w:tcW w:w="1246" w:type="dxa"/>
            <w:tcBorders>
              <w:top w:val="single" w:sz="4" w:space="0" w:color="auto"/>
              <w:bottom w:val="single" w:sz="12" w:space="0" w:color="auto"/>
            </w:tcBorders>
            <w:vAlign w:val="bottom"/>
          </w:tcPr>
          <w:p w:rsidR="000D6AD4" w:rsidRPr="005064B1" w:rsidRDefault="000D6AD4" w:rsidP="00C42AB7">
            <w:pPr>
              <w:ind w:left="-108" w:right="-108"/>
              <w:jc w:val="center"/>
              <w:rPr>
                <w:rFonts w:hint="eastAsia"/>
                <w:b/>
                <w:sz w:val="20"/>
                <w:szCs w:val="20"/>
                <w:lang w:eastAsia="zh-CN"/>
              </w:rPr>
            </w:pPr>
          </w:p>
          <w:p w:rsidR="000D6AD4" w:rsidRDefault="000D6AD4" w:rsidP="00C42AB7">
            <w:pPr>
              <w:ind w:left="-108" w:right="-108"/>
              <w:jc w:val="center"/>
              <w:rPr>
                <w:b/>
                <w:sz w:val="20"/>
                <w:szCs w:val="20"/>
                <w:lang w:eastAsia="zh-CN"/>
              </w:rPr>
            </w:pPr>
            <w:r>
              <w:rPr>
                <w:b/>
                <w:sz w:val="20"/>
                <w:szCs w:val="20"/>
                <w:lang w:eastAsia="zh-CN"/>
              </w:rPr>
              <w:t>Accumulated</w:t>
            </w:r>
          </w:p>
          <w:p w:rsidR="000D6AD4" w:rsidRPr="005064B1" w:rsidRDefault="000D6AD4" w:rsidP="00C42AB7">
            <w:pPr>
              <w:ind w:left="-108" w:right="-108"/>
              <w:jc w:val="center"/>
              <w:rPr>
                <w:rFonts w:hint="eastAsia"/>
                <w:b/>
                <w:sz w:val="20"/>
                <w:szCs w:val="20"/>
                <w:lang w:eastAsia="zh-CN"/>
              </w:rPr>
            </w:pPr>
            <w:r>
              <w:rPr>
                <w:b/>
                <w:sz w:val="20"/>
                <w:szCs w:val="20"/>
                <w:lang w:eastAsia="zh-CN"/>
              </w:rPr>
              <w:t xml:space="preserve"> Losses</w:t>
            </w:r>
          </w:p>
          <w:p w:rsidR="000D6AD4" w:rsidRPr="005064B1" w:rsidRDefault="000D6AD4" w:rsidP="00C42AB7">
            <w:pPr>
              <w:ind w:left="-108" w:right="-108"/>
              <w:jc w:val="center"/>
              <w:rPr>
                <w:b/>
                <w:sz w:val="20"/>
                <w:szCs w:val="20"/>
              </w:rPr>
            </w:pPr>
            <w:r w:rsidRPr="005064B1">
              <w:rPr>
                <w:b/>
                <w:sz w:val="20"/>
                <w:szCs w:val="20"/>
              </w:rPr>
              <w:t>RM’000</w:t>
            </w:r>
          </w:p>
        </w:tc>
        <w:tc>
          <w:tcPr>
            <w:tcW w:w="957" w:type="dxa"/>
            <w:tcBorders>
              <w:top w:val="single" w:sz="4" w:space="0" w:color="auto"/>
              <w:bottom w:val="single" w:sz="12" w:space="0" w:color="auto"/>
            </w:tcBorders>
            <w:vAlign w:val="bottom"/>
          </w:tcPr>
          <w:p w:rsidR="000D6AD4" w:rsidRPr="005064B1" w:rsidRDefault="000D6AD4" w:rsidP="00C42AB7">
            <w:pPr>
              <w:ind w:right="-30" w:hanging="42"/>
              <w:jc w:val="center"/>
              <w:rPr>
                <w:b/>
                <w:sz w:val="20"/>
                <w:szCs w:val="20"/>
              </w:rPr>
            </w:pPr>
          </w:p>
          <w:p w:rsidR="000D6AD4" w:rsidRPr="005064B1" w:rsidRDefault="000D6AD4" w:rsidP="00C42AB7">
            <w:pPr>
              <w:ind w:right="-30" w:hanging="42"/>
              <w:jc w:val="center"/>
              <w:rPr>
                <w:b/>
                <w:sz w:val="20"/>
                <w:szCs w:val="20"/>
              </w:rPr>
            </w:pPr>
          </w:p>
          <w:p w:rsidR="000D6AD4" w:rsidRPr="005064B1" w:rsidRDefault="000D6AD4" w:rsidP="00C42AB7">
            <w:pPr>
              <w:ind w:right="-114" w:hanging="42"/>
              <w:jc w:val="center"/>
              <w:rPr>
                <w:b/>
                <w:sz w:val="20"/>
                <w:szCs w:val="20"/>
              </w:rPr>
            </w:pPr>
            <w:r w:rsidRPr="005064B1">
              <w:rPr>
                <w:b/>
                <w:sz w:val="20"/>
                <w:szCs w:val="20"/>
              </w:rPr>
              <w:t>Sub-total</w:t>
            </w:r>
          </w:p>
          <w:p w:rsidR="000D6AD4" w:rsidRPr="005064B1" w:rsidRDefault="000D6AD4" w:rsidP="00C42AB7">
            <w:pPr>
              <w:ind w:hanging="42"/>
              <w:jc w:val="center"/>
              <w:rPr>
                <w:b/>
                <w:sz w:val="20"/>
                <w:szCs w:val="20"/>
              </w:rPr>
            </w:pPr>
            <w:r w:rsidRPr="005064B1">
              <w:rPr>
                <w:b/>
                <w:sz w:val="20"/>
                <w:szCs w:val="20"/>
              </w:rPr>
              <w:t>RM’000</w:t>
            </w:r>
          </w:p>
        </w:tc>
        <w:tc>
          <w:tcPr>
            <w:tcW w:w="1059" w:type="dxa"/>
            <w:tcBorders>
              <w:top w:val="single" w:sz="4" w:space="0" w:color="auto"/>
              <w:bottom w:val="single" w:sz="12" w:space="0" w:color="auto"/>
            </w:tcBorders>
            <w:vAlign w:val="bottom"/>
          </w:tcPr>
          <w:p w:rsidR="000D6AD4" w:rsidRPr="005064B1" w:rsidRDefault="000D6AD4" w:rsidP="00C42AB7">
            <w:pPr>
              <w:jc w:val="center"/>
              <w:rPr>
                <w:b/>
                <w:sz w:val="20"/>
                <w:szCs w:val="20"/>
              </w:rPr>
            </w:pPr>
          </w:p>
          <w:p w:rsidR="000D6AD4" w:rsidRPr="005064B1" w:rsidRDefault="000D6AD4" w:rsidP="00C42AB7">
            <w:pPr>
              <w:jc w:val="center"/>
              <w:rPr>
                <w:b/>
                <w:sz w:val="20"/>
                <w:szCs w:val="20"/>
              </w:rPr>
            </w:pPr>
            <w:r w:rsidRPr="005064B1">
              <w:rPr>
                <w:b/>
                <w:sz w:val="20"/>
                <w:szCs w:val="20"/>
              </w:rPr>
              <w:t>Minority</w:t>
            </w:r>
          </w:p>
          <w:p w:rsidR="000D6AD4" w:rsidRPr="005064B1" w:rsidRDefault="000D6AD4" w:rsidP="00C42AB7">
            <w:pPr>
              <w:jc w:val="center"/>
              <w:rPr>
                <w:b/>
                <w:sz w:val="20"/>
                <w:szCs w:val="20"/>
              </w:rPr>
            </w:pPr>
            <w:r w:rsidRPr="005064B1">
              <w:rPr>
                <w:b/>
                <w:sz w:val="20"/>
                <w:szCs w:val="20"/>
              </w:rPr>
              <w:t>Interest</w:t>
            </w:r>
          </w:p>
          <w:p w:rsidR="000D6AD4" w:rsidRPr="005064B1" w:rsidRDefault="000D6AD4" w:rsidP="00C42AB7">
            <w:pPr>
              <w:jc w:val="center"/>
              <w:rPr>
                <w:b/>
                <w:sz w:val="20"/>
                <w:szCs w:val="20"/>
              </w:rPr>
            </w:pPr>
            <w:r w:rsidRPr="005064B1">
              <w:rPr>
                <w:b/>
                <w:sz w:val="20"/>
                <w:szCs w:val="20"/>
              </w:rPr>
              <w:t>RM’000</w:t>
            </w:r>
          </w:p>
        </w:tc>
        <w:tc>
          <w:tcPr>
            <w:tcW w:w="968" w:type="dxa"/>
            <w:tcBorders>
              <w:top w:val="single" w:sz="4" w:space="0" w:color="auto"/>
              <w:bottom w:val="single" w:sz="12" w:space="0" w:color="auto"/>
            </w:tcBorders>
            <w:vAlign w:val="bottom"/>
          </w:tcPr>
          <w:p w:rsidR="000D6AD4" w:rsidRPr="005064B1" w:rsidRDefault="000D6AD4" w:rsidP="00C42AB7">
            <w:pPr>
              <w:jc w:val="center"/>
              <w:rPr>
                <w:b/>
                <w:sz w:val="20"/>
                <w:szCs w:val="20"/>
              </w:rPr>
            </w:pPr>
          </w:p>
          <w:p w:rsidR="000D6AD4" w:rsidRPr="005064B1" w:rsidRDefault="000D6AD4" w:rsidP="00C42AB7">
            <w:pPr>
              <w:jc w:val="center"/>
              <w:rPr>
                <w:b/>
                <w:sz w:val="20"/>
                <w:szCs w:val="20"/>
              </w:rPr>
            </w:pPr>
            <w:r w:rsidRPr="005064B1">
              <w:rPr>
                <w:b/>
                <w:sz w:val="20"/>
                <w:szCs w:val="20"/>
              </w:rPr>
              <w:t>Total</w:t>
            </w:r>
          </w:p>
          <w:p w:rsidR="000D6AD4" w:rsidRPr="005064B1" w:rsidRDefault="000D6AD4" w:rsidP="00C42AB7">
            <w:pPr>
              <w:jc w:val="center"/>
              <w:rPr>
                <w:b/>
                <w:sz w:val="20"/>
                <w:szCs w:val="20"/>
              </w:rPr>
            </w:pPr>
            <w:r w:rsidRPr="005064B1">
              <w:rPr>
                <w:b/>
                <w:sz w:val="20"/>
                <w:szCs w:val="20"/>
              </w:rPr>
              <w:t>Equity</w:t>
            </w:r>
          </w:p>
          <w:p w:rsidR="000D6AD4" w:rsidRPr="005064B1" w:rsidRDefault="000D6AD4" w:rsidP="00C42AB7">
            <w:pPr>
              <w:jc w:val="center"/>
              <w:rPr>
                <w:b/>
                <w:sz w:val="20"/>
                <w:szCs w:val="20"/>
              </w:rPr>
            </w:pPr>
            <w:r w:rsidRPr="005064B1">
              <w:rPr>
                <w:b/>
                <w:sz w:val="20"/>
                <w:szCs w:val="20"/>
              </w:rPr>
              <w:t>RM’000</w:t>
            </w:r>
          </w:p>
        </w:tc>
      </w:tr>
      <w:tr w:rsidR="000D6AD4" w:rsidRPr="00E348CC" w:rsidTr="00C42AB7">
        <w:trPr>
          <w:trHeight w:val="374"/>
        </w:trPr>
        <w:tc>
          <w:tcPr>
            <w:tcW w:w="2834" w:type="dxa"/>
            <w:tcBorders>
              <w:top w:val="single" w:sz="12" w:space="0" w:color="auto"/>
              <w:bottom w:val="single" w:sz="4" w:space="0" w:color="auto"/>
            </w:tcBorders>
            <w:vAlign w:val="bottom"/>
          </w:tcPr>
          <w:p w:rsidR="000D6AD4" w:rsidRPr="00E348CC" w:rsidRDefault="000D6AD4" w:rsidP="00C42AB7">
            <w:pPr>
              <w:pStyle w:val="Heading3"/>
              <w:ind w:left="78" w:hanging="78"/>
              <w:jc w:val="left"/>
              <w:rPr>
                <w:rFonts w:hint="eastAsia"/>
                <w:sz w:val="20"/>
                <w:szCs w:val="20"/>
                <w:lang w:eastAsia="zh-CN"/>
              </w:rPr>
            </w:pPr>
            <w:r w:rsidRPr="00E348CC">
              <w:rPr>
                <w:sz w:val="20"/>
                <w:szCs w:val="20"/>
              </w:rPr>
              <w:t xml:space="preserve">At 1.1.2010 </w:t>
            </w:r>
          </w:p>
          <w:p w:rsidR="000D6AD4" w:rsidRPr="00E348CC" w:rsidRDefault="000D6AD4" w:rsidP="00C42AB7">
            <w:pPr>
              <w:pStyle w:val="Heading3"/>
              <w:ind w:left="78" w:hanging="78"/>
              <w:jc w:val="left"/>
              <w:rPr>
                <w:rFonts w:hint="eastAsia"/>
                <w:b w:val="0"/>
                <w:sz w:val="20"/>
                <w:szCs w:val="20"/>
                <w:lang w:eastAsia="zh-CN"/>
              </w:rPr>
            </w:pPr>
            <w:r w:rsidRPr="00E348CC">
              <w:rPr>
                <w:sz w:val="20"/>
                <w:szCs w:val="20"/>
              </w:rPr>
              <w:t>A</w:t>
            </w:r>
            <w:r w:rsidRPr="00E348CC">
              <w:rPr>
                <w:rFonts w:hint="eastAsia"/>
                <w:sz w:val="20"/>
                <w:szCs w:val="20"/>
                <w:lang w:eastAsia="zh-CN"/>
              </w:rPr>
              <w:t>s</w:t>
            </w:r>
            <w:r w:rsidRPr="00E348CC">
              <w:rPr>
                <w:sz w:val="20"/>
                <w:szCs w:val="20"/>
              </w:rPr>
              <w:t xml:space="preserve"> previously </w:t>
            </w:r>
            <w:r w:rsidRPr="00E348CC">
              <w:rPr>
                <w:rFonts w:hint="eastAsia"/>
                <w:sz w:val="20"/>
                <w:szCs w:val="20"/>
                <w:lang w:eastAsia="zh-CN"/>
              </w:rPr>
              <w:t>s</w:t>
            </w:r>
            <w:r w:rsidRPr="00E348CC">
              <w:rPr>
                <w:sz w:val="20"/>
                <w:szCs w:val="20"/>
              </w:rPr>
              <w:t>tated</w:t>
            </w:r>
          </w:p>
        </w:tc>
        <w:tc>
          <w:tcPr>
            <w:tcW w:w="952"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sz w:val="20"/>
                <w:szCs w:val="20"/>
                <w:lang w:eastAsia="zh-CN"/>
              </w:rPr>
            </w:pPr>
            <w:r w:rsidRPr="00E348CC">
              <w:rPr>
                <w:sz w:val="20"/>
                <w:szCs w:val="20"/>
                <w:lang w:eastAsia="zh-CN"/>
              </w:rPr>
              <w:t>386,553</w:t>
            </w:r>
          </w:p>
        </w:tc>
        <w:tc>
          <w:tcPr>
            <w:tcW w:w="967"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sz w:val="20"/>
                <w:szCs w:val="20"/>
              </w:rPr>
            </w:pPr>
            <w:r w:rsidRPr="00E348CC">
              <w:rPr>
                <w:sz w:val="20"/>
                <w:szCs w:val="20"/>
              </w:rPr>
              <w:t>16,945</w:t>
            </w:r>
          </w:p>
        </w:tc>
        <w:tc>
          <w:tcPr>
            <w:tcW w:w="879"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sz w:val="20"/>
                <w:szCs w:val="20"/>
                <w:lang w:eastAsia="zh-CN"/>
              </w:rPr>
            </w:pPr>
            <w:r w:rsidRPr="00E348CC">
              <w:rPr>
                <w:sz w:val="20"/>
                <w:szCs w:val="20"/>
                <w:lang w:eastAsia="zh-CN"/>
              </w:rPr>
              <w:t>317</w:t>
            </w:r>
          </w:p>
        </w:tc>
        <w:tc>
          <w:tcPr>
            <w:tcW w:w="994"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sz w:val="20"/>
                <w:szCs w:val="20"/>
                <w:lang w:eastAsia="zh-CN"/>
              </w:rPr>
              <w:t>19,21</w:t>
            </w:r>
            <w:r w:rsidRPr="00E348CC">
              <w:rPr>
                <w:rFonts w:hint="eastAsia"/>
                <w:sz w:val="20"/>
                <w:szCs w:val="20"/>
                <w:lang w:eastAsia="zh-CN"/>
              </w:rPr>
              <w:t>7</w:t>
            </w:r>
          </w:p>
        </w:tc>
        <w:tc>
          <w:tcPr>
            <w:tcW w:w="1034"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sz w:val="20"/>
                <w:szCs w:val="20"/>
                <w:lang w:eastAsia="zh-CN"/>
              </w:rPr>
              <w:t>77</w:t>
            </w:r>
            <w:r w:rsidRPr="00E348CC">
              <w:rPr>
                <w:rFonts w:hint="eastAsia"/>
                <w:sz w:val="20"/>
                <w:szCs w:val="20"/>
                <w:lang w:eastAsia="zh-CN"/>
              </w:rPr>
              <w:t>3</w:t>
            </w:r>
          </w:p>
        </w:tc>
        <w:tc>
          <w:tcPr>
            <w:tcW w:w="954"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rFonts w:hint="eastAsia"/>
                <w:sz w:val="20"/>
                <w:szCs w:val="20"/>
                <w:lang w:eastAsia="zh-CN"/>
              </w:rPr>
              <w:t>1</w:t>
            </w:r>
            <w:r w:rsidRPr="00E348CC">
              <w:rPr>
                <w:sz w:val="20"/>
                <w:szCs w:val="20"/>
                <w:lang w:eastAsia="zh-CN"/>
              </w:rPr>
              <w:t>4,952</w:t>
            </w:r>
          </w:p>
        </w:tc>
        <w:tc>
          <w:tcPr>
            <w:tcW w:w="1021"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1246"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rFonts w:hint="eastAsia"/>
                <w:sz w:val="20"/>
                <w:szCs w:val="20"/>
                <w:lang w:eastAsia="zh-CN"/>
              </w:rPr>
              <w:t>(1</w:t>
            </w:r>
            <w:r w:rsidRPr="00E348CC">
              <w:rPr>
                <w:sz w:val="20"/>
                <w:szCs w:val="20"/>
                <w:lang w:eastAsia="zh-CN"/>
              </w:rPr>
              <w:t>4,623</w:t>
            </w:r>
            <w:r w:rsidRPr="00E348CC">
              <w:rPr>
                <w:rFonts w:hint="eastAsia"/>
                <w:sz w:val="20"/>
                <w:szCs w:val="20"/>
                <w:lang w:eastAsia="zh-CN"/>
              </w:rPr>
              <w:t>)</w:t>
            </w:r>
          </w:p>
        </w:tc>
        <w:tc>
          <w:tcPr>
            <w:tcW w:w="957"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rFonts w:hint="eastAsia"/>
                <w:sz w:val="20"/>
                <w:szCs w:val="20"/>
                <w:lang w:eastAsia="zh-CN"/>
              </w:rPr>
            </w:pPr>
            <w:r w:rsidRPr="00E348CC">
              <w:rPr>
                <w:sz w:val="20"/>
                <w:szCs w:val="20"/>
                <w:lang w:eastAsia="zh-CN"/>
              </w:rPr>
              <w:t>424,134</w:t>
            </w:r>
          </w:p>
        </w:tc>
        <w:tc>
          <w:tcPr>
            <w:tcW w:w="1059"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sz w:val="20"/>
                <w:szCs w:val="20"/>
                <w:lang w:eastAsia="zh-CN"/>
              </w:rPr>
            </w:pPr>
            <w:r w:rsidRPr="00E348CC">
              <w:rPr>
                <w:sz w:val="20"/>
                <w:szCs w:val="20"/>
                <w:lang w:eastAsia="zh-CN"/>
              </w:rPr>
              <w:t>102,286</w:t>
            </w:r>
          </w:p>
        </w:tc>
        <w:tc>
          <w:tcPr>
            <w:tcW w:w="968" w:type="dxa"/>
            <w:tcBorders>
              <w:top w:val="single" w:sz="12" w:space="0" w:color="auto"/>
              <w:bottom w:val="single" w:sz="4" w:space="0" w:color="auto"/>
            </w:tcBorders>
            <w:vAlign w:val="bottom"/>
          </w:tcPr>
          <w:p w:rsidR="000D6AD4" w:rsidRPr="00E348CC" w:rsidRDefault="000D6AD4" w:rsidP="00C42AB7">
            <w:pPr>
              <w:jc w:val="right"/>
              <w:rPr>
                <w:rFonts w:hint="eastAsia"/>
                <w:sz w:val="20"/>
                <w:szCs w:val="20"/>
                <w:lang w:eastAsia="zh-CN"/>
              </w:rPr>
            </w:pPr>
          </w:p>
          <w:p w:rsidR="000D6AD4" w:rsidRPr="00E348CC" w:rsidRDefault="000D6AD4" w:rsidP="00C42AB7">
            <w:pPr>
              <w:jc w:val="right"/>
              <w:rPr>
                <w:sz w:val="20"/>
                <w:szCs w:val="20"/>
                <w:lang w:eastAsia="zh-CN"/>
              </w:rPr>
            </w:pPr>
            <w:r w:rsidRPr="00E348CC">
              <w:rPr>
                <w:sz w:val="20"/>
                <w:szCs w:val="20"/>
                <w:lang w:eastAsia="zh-CN"/>
              </w:rPr>
              <w:t>526,420</w:t>
            </w:r>
          </w:p>
        </w:tc>
      </w:tr>
      <w:tr w:rsidR="000D6AD4" w:rsidRPr="00E348CC" w:rsidTr="00C42AB7">
        <w:trPr>
          <w:trHeight w:val="311"/>
        </w:trPr>
        <w:tc>
          <w:tcPr>
            <w:tcW w:w="2834" w:type="dxa"/>
            <w:tcBorders>
              <w:bottom w:val="single" w:sz="18" w:space="0" w:color="auto"/>
            </w:tcBorders>
            <w:vAlign w:val="bottom"/>
          </w:tcPr>
          <w:p w:rsidR="000D6AD4" w:rsidRPr="00E348CC" w:rsidRDefault="000D6AD4" w:rsidP="00C42AB7">
            <w:pPr>
              <w:pStyle w:val="Heading3"/>
              <w:ind w:left="78" w:hanging="78"/>
              <w:jc w:val="left"/>
              <w:rPr>
                <w:b w:val="0"/>
                <w:sz w:val="20"/>
                <w:szCs w:val="20"/>
              </w:rPr>
            </w:pPr>
            <w:r w:rsidRPr="00E348CC">
              <w:rPr>
                <w:b w:val="0"/>
                <w:sz w:val="20"/>
                <w:szCs w:val="20"/>
              </w:rPr>
              <w:t>Eff</w:t>
            </w:r>
            <w:r w:rsidRPr="00E348CC">
              <w:rPr>
                <w:rFonts w:hint="eastAsia"/>
                <w:b w:val="0"/>
                <w:sz w:val="20"/>
                <w:szCs w:val="20"/>
                <w:lang w:eastAsia="zh-CN"/>
              </w:rPr>
              <w:t>ect</w:t>
            </w:r>
            <w:r w:rsidRPr="00E348CC">
              <w:rPr>
                <w:b w:val="0"/>
                <w:sz w:val="20"/>
                <w:szCs w:val="20"/>
              </w:rPr>
              <w:t xml:space="preserve"> of adopting FRS 139</w:t>
            </w:r>
          </w:p>
        </w:tc>
        <w:tc>
          <w:tcPr>
            <w:tcW w:w="952"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967"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879"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994"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1034"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954"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1021" w:type="dxa"/>
            <w:tcBorders>
              <w:bottom w:val="single" w:sz="18" w:space="0" w:color="auto"/>
            </w:tcBorders>
            <w:vAlign w:val="bottom"/>
          </w:tcPr>
          <w:p w:rsidR="000D6AD4" w:rsidRPr="00E348CC" w:rsidRDefault="000D6AD4" w:rsidP="00C42AB7">
            <w:pPr>
              <w:jc w:val="right"/>
              <w:rPr>
                <w:sz w:val="20"/>
                <w:szCs w:val="20"/>
              </w:rPr>
            </w:pPr>
            <w:r w:rsidRPr="00E348CC">
              <w:rPr>
                <w:sz w:val="20"/>
                <w:szCs w:val="20"/>
              </w:rPr>
              <w:t>(9,506)</w:t>
            </w:r>
          </w:p>
        </w:tc>
        <w:tc>
          <w:tcPr>
            <w:tcW w:w="1246"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957" w:type="dxa"/>
            <w:tcBorders>
              <w:bottom w:val="single" w:sz="18" w:space="0" w:color="auto"/>
            </w:tcBorders>
            <w:vAlign w:val="bottom"/>
          </w:tcPr>
          <w:p w:rsidR="000D6AD4" w:rsidRPr="00E348CC" w:rsidRDefault="000D6AD4" w:rsidP="00C42AB7">
            <w:pPr>
              <w:jc w:val="right"/>
              <w:rPr>
                <w:sz w:val="20"/>
                <w:szCs w:val="20"/>
              </w:rPr>
            </w:pPr>
            <w:r w:rsidRPr="00E348CC">
              <w:rPr>
                <w:sz w:val="20"/>
                <w:szCs w:val="20"/>
              </w:rPr>
              <w:t>(9,506)</w:t>
            </w:r>
          </w:p>
        </w:tc>
        <w:tc>
          <w:tcPr>
            <w:tcW w:w="1059" w:type="dxa"/>
            <w:tcBorders>
              <w:bottom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1,761</w:t>
            </w:r>
          </w:p>
        </w:tc>
        <w:tc>
          <w:tcPr>
            <w:tcW w:w="968" w:type="dxa"/>
            <w:tcBorders>
              <w:bottom w:val="single" w:sz="18" w:space="0" w:color="auto"/>
            </w:tcBorders>
            <w:vAlign w:val="bottom"/>
          </w:tcPr>
          <w:p w:rsidR="000D6AD4" w:rsidRPr="00E348CC" w:rsidRDefault="000D6AD4" w:rsidP="00C42AB7">
            <w:pPr>
              <w:jc w:val="right"/>
              <w:rPr>
                <w:sz w:val="20"/>
                <w:szCs w:val="20"/>
              </w:rPr>
            </w:pPr>
            <w:r w:rsidRPr="00E348CC">
              <w:rPr>
                <w:sz w:val="20"/>
                <w:szCs w:val="20"/>
              </w:rPr>
              <w:t>(7,</w:t>
            </w:r>
            <w:r w:rsidRPr="00E348CC">
              <w:rPr>
                <w:rFonts w:hint="eastAsia"/>
                <w:sz w:val="20"/>
                <w:szCs w:val="20"/>
                <w:lang w:eastAsia="zh-CN"/>
              </w:rPr>
              <w:t>745</w:t>
            </w:r>
            <w:r w:rsidRPr="00E348CC">
              <w:rPr>
                <w:sz w:val="20"/>
                <w:szCs w:val="20"/>
              </w:rPr>
              <w:t>)</w:t>
            </w:r>
          </w:p>
        </w:tc>
      </w:tr>
      <w:tr w:rsidR="000D6AD4" w:rsidRPr="00E348CC" w:rsidTr="00C42AB7">
        <w:trPr>
          <w:trHeight w:val="311"/>
        </w:trPr>
        <w:tc>
          <w:tcPr>
            <w:tcW w:w="2834" w:type="dxa"/>
            <w:tcBorders>
              <w:top w:val="single" w:sz="18" w:space="0" w:color="auto"/>
            </w:tcBorders>
            <w:vAlign w:val="bottom"/>
          </w:tcPr>
          <w:p w:rsidR="000D6AD4" w:rsidRPr="00E348CC" w:rsidRDefault="000D6AD4" w:rsidP="00C42AB7">
            <w:pPr>
              <w:pStyle w:val="Heading3"/>
              <w:ind w:left="78" w:hanging="78"/>
              <w:jc w:val="left"/>
              <w:rPr>
                <w:sz w:val="20"/>
                <w:szCs w:val="20"/>
              </w:rPr>
            </w:pPr>
            <w:r w:rsidRPr="00E348CC">
              <w:rPr>
                <w:sz w:val="20"/>
                <w:szCs w:val="20"/>
              </w:rPr>
              <w:t>As restated</w:t>
            </w:r>
          </w:p>
        </w:tc>
        <w:tc>
          <w:tcPr>
            <w:tcW w:w="952" w:type="dxa"/>
            <w:tcBorders>
              <w:top w:val="single" w:sz="18"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386,553</w:t>
            </w:r>
          </w:p>
        </w:tc>
        <w:tc>
          <w:tcPr>
            <w:tcW w:w="967" w:type="dxa"/>
            <w:tcBorders>
              <w:top w:val="single" w:sz="18" w:space="0" w:color="auto"/>
            </w:tcBorders>
            <w:vAlign w:val="bottom"/>
          </w:tcPr>
          <w:p w:rsidR="000D6AD4" w:rsidRPr="00E348CC" w:rsidRDefault="000D6AD4" w:rsidP="00C42AB7">
            <w:pPr>
              <w:jc w:val="right"/>
              <w:rPr>
                <w:sz w:val="20"/>
                <w:szCs w:val="20"/>
              </w:rPr>
            </w:pPr>
            <w:r w:rsidRPr="00E348CC">
              <w:rPr>
                <w:sz w:val="20"/>
                <w:szCs w:val="20"/>
              </w:rPr>
              <w:t>16,945</w:t>
            </w:r>
          </w:p>
        </w:tc>
        <w:tc>
          <w:tcPr>
            <w:tcW w:w="879" w:type="dxa"/>
            <w:tcBorders>
              <w:top w:val="single" w:sz="18"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317</w:t>
            </w:r>
          </w:p>
        </w:tc>
        <w:tc>
          <w:tcPr>
            <w:tcW w:w="994"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19,21</w:t>
            </w:r>
            <w:r w:rsidRPr="00E348CC">
              <w:rPr>
                <w:rFonts w:hint="eastAsia"/>
                <w:sz w:val="20"/>
                <w:szCs w:val="20"/>
                <w:lang w:eastAsia="zh-CN"/>
              </w:rPr>
              <w:t>7</w:t>
            </w:r>
          </w:p>
        </w:tc>
        <w:tc>
          <w:tcPr>
            <w:tcW w:w="1034"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77</w:t>
            </w:r>
            <w:r w:rsidRPr="00E348CC">
              <w:rPr>
                <w:rFonts w:hint="eastAsia"/>
                <w:sz w:val="20"/>
                <w:szCs w:val="20"/>
                <w:lang w:eastAsia="zh-CN"/>
              </w:rPr>
              <w:t>3</w:t>
            </w:r>
          </w:p>
        </w:tc>
        <w:tc>
          <w:tcPr>
            <w:tcW w:w="954"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1</w:t>
            </w:r>
            <w:r w:rsidRPr="00E348CC">
              <w:rPr>
                <w:sz w:val="20"/>
                <w:szCs w:val="20"/>
                <w:lang w:eastAsia="zh-CN"/>
              </w:rPr>
              <w:t>4,952</w:t>
            </w:r>
          </w:p>
        </w:tc>
        <w:tc>
          <w:tcPr>
            <w:tcW w:w="1021"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(9,506)</w:t>
            </w:r>
          </w:p>
        </w:tc>
        <w:tc>
          <w:tcPr>
            <w:tcW w:w="1246"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(1</w:t>
            </w:r>
            <w:r w:rsidRPr="00E348CC">
              <w:rPr>
                <w:sz w:val="20"/>
                <w:szCs w:val="20"/>
                <w:lang w:eastAsia="zh-CN"/>
              </w:rPr>
              <w:t>4,623</w:t>
            </w:r>
            <w:r w:rsidRPr="00E348CC">
              <w:rPr>
                <w:rFonts w:hint="eastAsia"/>
                <w:sz w:val="20"/>
                <w:szCs w:val="20"/>
                <w:lang w:eastAsia="zh-CN"/>
              </w:rPr>
              <w:t>)</w:t>
            </w:r>
          </w:p>
        </w:tc>
        <w:tc>
          <w:tcPr>
            <w:tcW w:w="957" w:type="dxa"/>
            <w:tcBorders>
              <w:top w:val="single" w:sz="18"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414,628</w:t>
            </w:r>
          </w:p>
        </w:tc>
        <w:tc>
          <w:tcPr>
            <w:tcW w:w="1059" w:type="dxa"/>
            <w:tcBorders>
              <w:top w:val="single" w:sz="18"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10</w:t>
            </w:r>
            <w:r w:rsidRPr="00E348CC">
              <w:rPr>
                <w:rFonts w:hint="eastAsia"/>
                <w:sz w:val="20"/>
                <w:szCs w:val="20"/>
                <w:lang w:eastAsia="zh-CN"/>
              </w:rPr>
              <w:t>4</w:t>
            </w:r>
            <w:r w:rsidRPr="00E348CC">
              <w:rPr>
                <w:sz w:val="20"/>
                <w:szCs w:val="20"/>
                <w:lang w:eastAsia="zh-CN"/>
              </w:rPr>
              <w:t>,</w:t>
            </w:r>
            <w:r w:rsidRPr="00E348CC">
              <w:rPr>
                <w:rFonts w:hint="eastAsia"/>
                <w:sz w:val="20"/>
                <w:szCs w:val="20"/>
                <w:lang w:eastAsia="zh-CN"/>
              </w:rPr>
              <w:t>047</w:t>
            </w:r>
          </w:p>
        </w:tc>
        <w:tc>
          <w:tcPr>
            <w:tcW w:w="968" w:type="dxa"/>
            <w:tcBorders>
              <w:top w:val="single" w:sz="18"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518,</w:t>
            </w:r>
            <w:r w:rsidRPr="00E348CC">
              <w:rPr>
                <w:rFonts w:hint="eastAsia"/>
                <w:sz w:val="20"/>
                <w:szCs w:val="20"/>
                <w:lang w:eastAsia="zh-CN"/>
              </w:rPr>
              <w:t>675</w:t>
            </w:r>
          </w:p>
        </w:tc>
      </w:tr>
      <w:tr w:rsidR="000D6AD4" w:rsidRPr="00E348CC" w:rsidTr="00C42AB7">
        <w:trPr>
          <w:trHeight w:val="394"/>
        </w:trPr>
        <w:tc>
          <w:tcPr>
            <w:tcW w:w="2834" w:type="dxa"/>
            <w:vAlign w:val="bottom"/>
          </w:tcPr>
          <w:p w:rsidR="000D6AD4" w:rsidRPr="00E348CC" w:rsidRDefault="000D6AD4" w:rsidP="00C42AB7">
            <w:pPr>
              <w:pStyle w:val="Heading3"/>
              <w:ind w:left="78" w:hanging="78"/>
              <w:jc w:val="left"/>
              <w:rPr>
                <w:b w:val="0"/>
                <w:sz w:val="20"/>
                <w:szCs w:val="20"/>
              </w:rPr>
            </w:pPr>
            <w:r w:rsidRPr="00E348CC">
              <w:rPr>
                <w:b w:val="0"/>
                <w:sz w:val="20"/>
                <w:szCs w:val="20"/>
              </w:rPr>
              <w:t>Total comprehensive (loss)</w:t>
            </w:r>
            <w:r w:rsidRPr="00E348CC">
              <w:rPr>
                <w:rFonts w:hint="eastAsia"/>
                <w:b w:val="0"/>
                <w:sz w:val="20"/>
                <w:szCs w:val="20"/>
                <w:lang w:eastAsia="zh-CN"/>
              </w:rPr>
              <w:t xml:space="preserve"> / </w:t>
            </w:r>
            <w:proofErr w:type="gramStart"/>
            <w:r w:rsidRPr="00E348CC">
              <w:rPr>
                <w:rFonts w:hint="eastAsia"/>
                <w:b w:val="0"/>
                <w:sz w:val="20"/>
                <w:szCs w:val="20"/>
                <w:lang w:eastAsia="zh-CN"/>
              </w:rPr>
              <w:t xml:space="preserve">profit </w:t>
            </w:r>
            <w:r w:rsidRPr="00E348CC">
              <w:rPr>
                <w:b w:val="0"/>
                <w:sz w:val="20"/>
                <w:szCs w:val="20"/>
              </w:rPr>
              <w:t xml:space="preserve"> for</w:t>
            </w:r>
            <w:proofErr w:type="gramEnd"/>
            <w:r w:rsidRPr="00E348CC">
              <w:rPr>
                <w:b w:val="0"/>
                <w:sz w:val="20"/>
                <w:szCs w:val="20"/>
              </w:rPr>
              <w:t xml:space="preserve"> the period</w:t>
            </w:r>
          </w:p>
        </w:tc>
        <w:tc>
          <w:tcPr>
            <w:tcW w:w="952" w:type="dxa"/>
            <w:vAlign w:val="bottom"/>
          </w:tcPr>
          <w:p w:rsidR="000D6AD4" w:rsidRPr="00E348CC" w:rsidRDefault="000D6AD4" w:rsidP="00C42AB7">
            <w:pPr>
              <w:jc w:val="right"/>
              <w:rPr>
                <w:sz w:val="20"/>
                <w:szCs w:val="20"/>
              </w:rPr>
            </w:pPr>
            <w:r w:rsidRPr="00E348CC">
              <w:rPr>
                <w:sz w:val="20"/>
                <w:szCs w:val="20"/>
              </w:rPr>
              <w:t>-</w:t>
            </w:r>
          </w:p>
        </w:tc>
        <w:tc>
          <w:tcPr>
            <w:tcW w:w="967" w:type="dxa"/>
            <w:vAlign w:val="bottom"/>
          </w:tcPr>
          <w:p w:rsidR="000D6AD4" w:rsidRPr="00E348CC" w:rsidRDefault="000D6AD4" w:rsidP="00C42AB7">
            <w:pPr>
              <w:jc w:val="right"/>
              <w:rPr>
                <w:sz w:val="20"/>
                <w:szCs w:val="20"/>
              </w:rPr>
            </w:pPr>
            <w:r w:rsidRPr="00E348CC">
              <w:rPr>
                <w:sz w:val="20"/>
                <w:szCs w:val="20"/>
              </w:rPr>
              <w:t>-</w:t>
            </w:r>
          </w:p>
        </w:tc>
        <w:tc>
          <w:tcPr>
            <w:tcW w:w="879" w:type="dxa"/>
            <w:vAlign w:val="bottom"/>
          </w:tcPr>
          <w:p w:rsidR="000D6AD4" w:rsidRPr="00E348CC" w:rsidRDefault="000D6AD4" w:rsidP="00C42AB7">
            <w:pPr>
              <w:jc w:val="right"/>
              <w:rPr>
                <w:sz w:val="20"/>
                <w:szCs w:val="20"/>
              </w:rPr>
            </w:pPr>
            <w:r w:rsidRPr="00E348CC">
              <w:rPr>
                <w:sz w:val="20"/>
                <w:szCs w:val="20"/>
              </w:rPr>
              <w:t>-</w:t>
            </w:r>
          </w:p>
        </w:tc>
        <w:tc>
          <w:tcPr>
            <w:tcW w:w="994" w:type="dxa"/>
            <w:vAlign w:val="bottom"/>
          </w:tcPr>
          <w:p w:rsidR="000D6AD4" w:rsidRPr="00E348CC" w:rsidRDefault="000D6AD4" w:rsidP="00C42AB7">
            <w:pPr>
              <w:jc w:val="right"/>
              <w:rPr>
                <w:sz w:val="20"/>
                <w:szCs w:val="20"/>
              </w:rPr>
            </w:pPr>
            <w:r w:rsidRPr="00E348CC">
              <w:rPr>
                <w:sz w:val="20"/>
                <w:szCs w:val="20"/>
              </w:rPr>
              <w:t>(15,080)</w:t>
            </w:r>
          </w:p>
        </w:tc>
        <w:tc>
          <w:tcPr>
            <w:tcW w:w="1034" w:type="dxa"/>
            <w:vAlign w:val="bottom"/>
          </w:tcPr>
          <w:p w:rsidR="000D6AD4" w:rsidRPr="00E348CC" w:rsidRDefault="000D6AD4" w:rsidP="00C42AB7">
            <w:pPr>
              <w:jc w:val="right"/>
              <w:rPr>
                <w:sz w:val="20"/>
                <w:szCs w:val="20"/>
              </w:rPr>
            </w:pPr>
            <w:r w:rsidRPr="00E348CC">
              <w:rPr>
                <w:sz w:val="20"/>
                <w:szCs w:val="20"/>
              </w:rPr>
              <w:t>-</w:t>
            </w:r>
          </w:p>
        </w:tc>
        <w:tc>
          <w:tcPr>
            <w:tcW w:w="954" w:type="dxa"/>
            <w:vAlign w:val="bottom"/>
          </w:tcPr>
          <w:p w:rsidR="000D6AD4" w:rsidRPr="00E348CC" w:rsidRDefault="000D6AD4" w:rsidP="00C42AB7">
            <w:pPr>
              <w:jc w:val="right"/>
              <w:rPr>
                <w:sz w:val="20"/>
                <w:szCs w:val="20"/>
              </w:rPr>
            </w:pPr>
            <w:r w:rsidRPr="00E348CC">
              <w:rPr>
                <w:sz w:val="20"/>
                <w:szCs w:val="20"/>
              </w:rPr>
              <w:t>-</w:t>
            </w:r>
          </w:p>
        </w:tc>
        <w:tc>
          <w:tcPr>
            <w:tcW w:w="1021" w:type="dxa"/>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1246" w:type="dxa"/>
            <w:vAlign w:val="bottom"/>
          </w:tcPr>
          <w:p w:rsidR="000D6AD4" w:rsidRPr="00E348CC" w:rsidRDefault="000D6AD4" w:rsidP="00C42AB7">
            <w:pPr>
              <w:jc w:val="right"/>
              <w:rPr>
                <w:rFonts w:hint="eastAsia"/>
                <w:sz w:val="20"/>
                <w:szCs w:val="20"/>
                <w:lang w:eastAsia="zh-CN"/>
              </w:rPr>
            </w:pPr>
            <w:r w:rsidRPr="00E348CC">
              <w:rPr>
                <w:sz w:val="20"/>
                <w:szCs w:val="20"/>
              </w:rPr>
              <w:t>5,323</w:t>
            </w:r>
          </w:p>
        </w:tc>
        <w:tc>
          <w:tcPr>
            <w:tcW w:w="957" w:type="dxa"/>
            <w:vAlign w:val="bottom"/>
          </w:tcPr>
          <w:p w:rsidR="000D6AD4" w:rsidRPr="00E348CC" w:rsidRDefault="000D6AD4" w:rsidP="00C42AB7">
            <w:pPr>
              <w:jc w:val="right"/>
              <w:rPr>
                <w:rFonts w:hint="eastAsia"/>
                <w:sz w:val="20"/>
                <w:szCs w:val="20"/>
                <w:lang w:eastAsia="zh-CN"/>
              </w:rPr>
            </w:pPr>
            <w:r w:rsidRPr="00E348CC">
              <w:rPr>
                <w:sz w:val="20"/>
                <w:szCs w:val="20"/>
                <w:lang w:eastAsia="zh-CN"/>
              </w:rPr>
              <w:t>(9,757)</w:t>
            </w:r>
          </w:p>
        </w:tc>
        <w:tc>
          <w:tcPr>
            <w:tcW w:w="1059" w:type="dxa"/>
            <w:vAlign w:val="bottom"/>
          </w:tcPr>
          <w:p w:rsidR="000D6AD4" w:rsidRPr="00E348CC" w:rsidRDefault="000D6AD4" w:rsidP="00C42AB7">
            <w:pPr>
              <w:jc w:val="right"/>
              <w:rPr>
                <w:sz w:val="20"/>
                <w:szCs w:val="20"/>
                <w:lang w:eastAsia="zh-CN"/>
              </w:rPr>
            </w:pPr>
            <w:r w:rsidRPr="00E348CC">
              <w:rPr>
                <w:sz w:val="20"/>
                <w:szCs w:val="20"/>
                <w:lang w:eastAsia="zh-CN"/>
              </w:rPr>
              <w:t>(3,784)</w:t>
            </w:r>
          </w:p>
        </w:tc>
        <w:tc>
          <w:tcPr>
            <w:tcW w:w="968" w:type="dxa"/>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r w:rsidRPr="00E348CC">
              <w:rPr>
                <w:sz w:val="20"/>
                <w:szCs w:val="20"/>
                <w:lang w:eastAsia="zh-CN"/>
              </w:rPr>
              <w:t>13,541</w:t>
            </w:r>
            <w:r w:rsidRPr="00E348CC">
              <w:rPr>
                <w:rFonts w:hint="eastAsia"/>
                <w:sz w:val="20"/>
                <w:szCs w:val="20"/>
                <w:lang w:eastAsia="zh-CN"/>
              </w:rPr>
              <w:t>)</w:t>
            </w:r>
          </w:p>
        </w:tc>
      </w:tr>
      <w:tr w:rsidR="000D6AD4" w:rsidRPr="00E348CC" w:rsidTr="00C42AB7">
        <w:trPr>
          <w:trHeight w:val="310"/>
        </w:trPr>
        <w:tc>
          <w:tcPr>
            <w:tcW w:w="2834"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pStyle w:val="Heading3"/>
              <w:ind w:left="78" w:hanging="78"/>
              <w:jc w:val="left"/>
              <w:rPr>
                <w:rFonts w:hint="eastAsia"/>
                <w:b w:val="0"/>
                <w:sz w:val="20"/>
                <w:szCs w:val="20"/>
                <w:lang w:eastAsia="zh-CN"/>
              </w:rPr>
            </w:pPr>
            <w:r w:rsidRPr="00E348CC">
              <w:rPr>
                <w:rFonts w:hint="eastAsia"/>
                <w:b w:val="0"/>
                <w:sz w:val="20"/>
                <w:szCs w:val="20"/>
                <w:lang w:eastAsia="zh-CN"/>
              </w:rPr>
              <w:t>Share-based payment under ESOS</w:t>
            </w:r>
          </w:p>
        </w:tc>
        <w:tc>
          <w:tcPr>
            <w:tcW w:w="952"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967"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879"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104</w:t>
            </w:r>
          </w:p>
        </w:tc>
        <w:tc>
          <w:tcPr>
            <w:tcW w:w="994"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1034"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954"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1021"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p>
        </w:tc>
        <w:tc>
          <w:tcPr>
            <w:tcW w:w="1246"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rPr>
              <w:t>-</w:t>
            </w:r>
          </w:p>
        </w:tc>
        <w:tc>
          <w:tcPr>
            <w:tcW w:w="957"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104</w:t>
            </w:r>
          </w:p>
        </w:tc>
        <w:tc>
          <w:tcPr>
            <w:tcW w:w="1059"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sz w:val="20"/>
                <w:szCs w:val="20"/>
              </w:rPr>
            </w:pPr>
            <w:r w:rsidRPr="00E348CC">
              <w:rPr>
                <w:sz w:val="20"/>
                <w:szCs w:val="20"/>
              </w:rPr>
              <w:t>-</w:t>
            </w:r>
          </w:p>
        </w:tc>
        <w:tc>
          <w:tcPr>
            <w:tcW w:w="968" w:type="dxa"/>
            <w:tcBorders>
              <w:top w:val="single" w:sz="4" w:space="0" w:color="auto"/>
              <w:left w:val="single" w:sz="4" w:space="0" w:color="auto"/>
              <w:bottom w:val="single" w:sz="4" w:space="0" w:color="auto"/>
              <w:right w:val="single" w:sz="4"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104</w:t>
            </w:r>
          </w:p>
        </w:tc>
      </w:tr>
      <w:tr w:rsidR="000D6AD4" w:rsidRPr="00E348CC" w:rsidTr="00C42AB7">
        <w:trPr>
          <w:trHeight w:val="375"/>
        </w:trPr>
        <w:tc>
          <w:tcPr>
            <w:tcW w:w="2834" w:type="dxa"/>
            <w:tcBorders>
              <w:top w:val="single" w:sz="4" w:space="0" w:color="auto"/>
              <w:bottom w:val="double" w:sz="4" w:space="0" w:color="auto"/>
            </w:tcBorders>
            <w:vAlign w:val="bottom"/>
          </w:tcPr>
          <w:p w:rsidR="000D6AD4" w:rsidRPr="00E348CC" w:rsidRDefault="000D6AD4" w:rsidP="00C42AB7">
            <w:pPr>
              <w:pStyle w:val="Heading3"/>
              <w:ind w:left="78" w:right="-108" w:hanging="78"/>
              <w:jc w:val="left"/>
              <w:rPr>
                <w:sz w:val="20"/>
                <w:szCs w:val="20"/>
                <w:lang w:eastAsia="zh-CN"/>
              </w:rPr>
            </w:pPr>
            <w:r w:rsidRPr="00E348CC">
              <w:rPr>
                <w:sz w:val="20"/>
                <w:szCs w:val="20"/>
              </w:rPr>
              <w:t xml:space="preserve">At </w:t>
            </w:r>
            <w:r w:rsidRPr="00E348CC">
              <w:rPr>
                <w:rFonts w:hint="eastAsia"/>
                <w:sz w:val="20"/>
                <w:szCs w:val="20"/>
                <w:lang w:eastAsia="zh-CN"/>
              </w:rPr>
              <w:t>30.9.2010</w:t>
            </w:r>
          </w:p>
        </w:tc>
        <w:tc>
          <w:tcPr>
            <w:tcW w:w="952" w:type="dxa"/>
            <w:tcBorders>
              <w:top w:val="single" w:sz="4" w:space="0" w:color="auto"/>
              <w:bottom w:val="double" w:sz="4"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386,553</w:t>
            </w:r>
          </w:p>
        </w:tc>
        <w:tc>
          <w:tcPr>
            <w:tcW w:w="967" w:type="dxa"/>
            <w:tcBorders>
              <w:top w:val="single" w:sz="4" w:space="0" w:color="auto"/>
              <w:bottom w:val="double" w:sz="4" w:space="0" w:color="auto"/>
            </w:tcBorders>
            <w:vAlign w:val="bottom"/>
          </w:tcPr>
          <w:p w:rsidR="000D6AD4" w:rsidRPr="00E348CC" w:rsidRDefault="000D6AD4" w:rsidP="00C42AB7">
            <w:pPr>
              <w:jc w:val="right"/>
              <w:rPr>
                <w:sz w:val="20"/>
                <w:szCs w:val="20"/>
              </w:rPr>
            </w:pPr>
            <w:r w:rsidRPr="00E348CC">
              <w:rPr>
                <w:sz w:val="20"/>
                <w:szCs w:val="20"/>
              </w:rPr>
              <w:t>16,945</w:t>
            </w:r>
          </w:p>
        </w:tc>
        <w:tc>
          <w:tcPr>
            <w:tcW w:w="879"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421</w:t>
            </w:r>
          </w:p>
        </w:tc>
        <w:tc>
          <w:tcPr>
            <w:tcW w:w="994"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4,137</w:t>
            </w:r>
          </w:p>
        </w:tc>
        <w:tc>
          <w:tcPr>
            <w:tcW w:w="1034"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77</w:t>
            </w:r>
            <w:r w:rsidRPr="00E348CC">
              <w:rPr>
                <w:rFonts w:hint="eastAsia"/>
                <w:sz w:val="20"/>
                <w:szCs w:val="20"/>
                <w:lang w:eastAsia="zh-CN"/>
              </w:rPr>
              <w:t>3</w:t>
            </w:r>
          </w:p>
        </w:tc>
        <w:tc>
          <w:tcPr>
            <w:tcW w:w="954"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1</w:t>
            </w:r>
            <w:r w:rsidRPr="00E348CC">
              <w:rPr>
                <w:sz w:val="20"/>
                <w:szCs w:val="20"/>
                <w:lang w:eastAsia="zh-CN"/>
              </w:rPr>
              <w:t>4,952</w:t>
            </w:r>
          </w:p>
        </w:tc>
        <w:tc>
          <w:tcPr>
            <w:tcW w:w="1021"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(9,506)</w:t>
            </w:r>
          </w:p>
        </w:tc>
        <w:tc>
          <w:tcPr>
            <w:tcW w:w="1246"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w:t>
            </w:r>
            <w:r w:rsidRPr="00E348CC">
              <w:rPr>
                <w:sz w:val="20"/>
                <w:szCs w:val="20"/>
                <w:lang w:eastAsia="zh-CN"/>
              </w:rPr>
              <w:t>9,300</w:t>
            </w:r>
            <w:r w:rsidRPr="00E348CC">
              <w:rPr>
                <w:rFonts w:hint="eastAsia"/>
                <w:sz w:val="20"/>
                <w:szCs w:val="20"/>
                <w:lang w:eastAsia="zh-CN"/>
              </w:rPr>
              <w:t>)</w:t>
            </w:r>
          </w:p>
        </w:tc>
        <w:tc>
          <w:tcPr>
            <w:tcW w:w="957"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rFonts w:hint="eastAsia"/>
                <w:sz w:val="20"/>
                <w:szCs w:val="20"/>
                <w:lang w:eastAsia="zh-CN"/>
              </w:rPr>
              <w:t>40</w:t>
            </w:r>
            <w:r w:rsidRPr="00E348CC">
              <w:rPr>
                <w:sz w:val="20"/>
                <w:szCs w:val="20"/>
                <w:lang w:eastAsia="zh-CN"/>
              </w:rPr>
              <w:t>4,975</w:t>
            </w:r>
          </w:p>
        </w:tc>
        <w:tc>
          <w:tcPr>
            <w:tcW w:w="1059" w:type="dxa"/>
            <w:tcBorders>
              <w:top w:val="single" w:sz="4" w:space="0" w:color="auto"/>
              <w:bottom w:val="double" w:sz="4" w:space="0" w:color="auto"/>
            </w:tcBorders>
            <w:vAlign w:val="bottom"/>
          </w:tcPr>
          <w:p w:rsidR="000D6AD4" w:rsidRPr="00E348CC" w:rsidRDefault="000D6AD4" w:rsidP="00C42AB7">
            <w:pPr>
              <w:jc w:val="right"/>
              <w:rPr>
                <w:sz w:val="20"/>
                <w:szCs w:val="20"/>
                <w:lang w:eastAsia="zh-CN"/>
              </w:rPr>
            </w:pPr>
            <w:r w:rsidRPr="00E348CC">
              <w:rPr>
                <w:sz w:val="20"/>
                <w:szCs w:val="20"/>
                <w:lang w:eastAsia="zh-CN"/>
              </w:rPr>
              <w:t>100,263</w:t>
            </w:r>
          </w:p>
        </w:tc>
        <w:tc>
          <w:tcPr>
            <w:tcW w:w="968" w:type="dxa"/>
            <w:tcBorders>
              <w:top w:val="single" w:sz="4" w:space="0" w:color="auto"/>
              <w:bottom w:val="double" w:sz="4" w:space="0" w:color="auto"/>
            </w:tcBorders>
            <w:vAlign w:val="bottom"/>
          </w:tcPr>
          <w:p w:rsidR="000D6AD4" w:rsidRPr="00E348CC" w:rsidRDefault="000D6AD4" w:rsidP="00C42AB7">
            <w:pPr>
              <w:jc w:val="right"/>
              <w:rPr>
                <w:rFonts w:hint="eastAsia"/>
                <w:sz w:val="20"/>
                <w:szCs w:val="20"/>
                <w:lang w:eastAsia="zh-CN"/>
              </w:rPr>
            </w:pPr>
            <w:r w:rsidRPr="00E348CC">
              <w:rPr>
                <w:sz w:val="20"/>
                <w:szCs w:val="20"/>
                <w:lang w:eastAsia="zh-CN"/>
              </w:rPr>
              <w:t>505,238</w:t>
            </w:r>
          </w:p>
        </w:tc>
      </w:tr>
    </w:tbl>
    <w:p w:rsidR="000D6AD4" w:rsidRPr="00E348CC" w:rsidRDefault="000D6AD4" w:rsidP="000D6AD4">
      <w:pPr>
        <w:jc w:val="both"/>
        <w:rPr>
          <w:rFonts w:hint="eastAsia"/>
          <w:i/>
          <w:sz w:val="20"/>
          <w:szCs w:val="20"/>
          <w:lang w:eastAsia="zh-CN"/>
        </w:rPr>
      </w:pPr>
    </w:p>
    <w:p w:rsidR="000D6AD4" w:rsidRPr="00E348CC" w:rsidRDefault="000D6AD4" w:rsidP="000D6AD4">
      <w:pPr>
        <w:jc w:val="both"/>
        <w:rPr>
          <w:rFonts w:hint="eastAsia"/>
          <w:b/>
          <w:sz w:val="20"/>
          <w:szCs w:val="20"/>
          <w:lang w:eastAsia="zh-CN"/>
        </w:rPr>
      </w:pPr>
      <w:r w:rsidRPr="00E348CC">
        <w:rPr>
          <w:i/>
          <w:sz w:val="20"/>
          <w:szCs w:val="20"/>
        </w:rPr>
        <w:t>The condensed consolidated statement of changes in equity should be read in conjunction with the audited financial statements for the</w:t>
      </w:r>
      <w:r w:rsidRPr="00E348CC">
        <w:rPr>
          <w:rFonts w:hint="eastAsia"/>
          <w:i/>
          <w:sz w:val="20"/>
          <w:szCs w:val="20"/>
          <w:lang w:eastAsia="zh-CN"/>
        </w:rPr>
        <w:t xml:space="preserve"> year </w:t>
      </w:r>
      <w:r w:rsidRPr="00E348CC">
        <w:rPr>
          <w:i/>
          <w:sz w:val="20"/>
          <w:szCs w:val="20"/>
        </w:rPr>
        <w:t>ended 31 December 2009 and the accompanying explanatory notes attached to th</w:t>
      </w:r>
      <w:r w:rsidRPr="00E348CC">
        <w:rPr>
          <w:rFonts w:hint="eastAsia"/>
          <w:i/>
          <w:sz w:val="20"/>
          <w:szCs w:val="20"/>
          <w:lang w:eastAsia="zh-CN"/>
        </w:rPr>
        <w:t xml:space="preserve">e condensed </w:t>
      </w:r>
      <w:r w:rsidRPr="00E348CC">
        <w:rPr>
          <w:i/>
          <w:sz w:val="20"/>
          <w:szCs w:val="20"/>
        </w:rPr>
        <w:t xml:space="preserve">financial </w:t>
      </w:r>
      <w:r w:rsidRPr="00E348CC">
        <w:rPr>
          <w:rFonts w:hint="eastAsia"/>
          <w:i/>
          <w:sz w:val="20"/>
          <w:szCs w:val="20"/>
          <w:lang w:eastAsia="zh-CN"/>
        </w:rPr>
        <w:t>statements.</w:t>
      </w:r>
    </w:p>
    <w:p w:rsidR="000D6AD4" w:rsidRDefault="000D6AD4" w:rsidP="000D6AD4">
      <w:pPr>
        <w:ind w:left="-390"/>
        <w:rPr>
          <w:b/>
          <w:color w:val="FF0000"/>
          <w:sz w:val="20"/>
          <w:szCs w:val="20"/>
        </w:rPr>
      </w:pPr>
    </w:p>
    <w:p w:rsidR="000D6AD4" w:rsidRPr="003A3A4A" w:rsidRDefault="000D6AD4" w:rsidP="000D6AD4">
      <w:pPr>
        <w:ind w:left="-390"/>
        <w:rPr>
          <w:b/>
          <w:color w:val="FF0000"/>
          <w:sz w:val="20"/>
          <w:szCs w:val="20"/>
        </w:rPr>
        <w:sectPr w:rsidR="000D6AD4" w:rsidRPr="003A3A4A" w:rsidSect="007C3598">
          <w:headerReference w:type="first" r:id="rId12"/>
          <w:pgSz w:w="16840" w:h="11907" w:orient="landscape" w:code="9"/>
          <w:pgMar w:top="954" w:right="1786" w:bottom="1060" w:left="1296" w:header="720" w:footer="893" w:gutter="0"/>
          <w:cols w:space="720"/>
          <w:titlePg/>
          <w:docGrid w:linePitch="212"/>
        </w:sectPr>
      </w:pPr>
    </w:p>
    <w:p w:rsidR="000D6AD4" w:rsidRDefault="000D6AD4" w:rsidP="000D6AD4">
      <w:pPr>
        <w:rPr>
          <w:b/>
        </w:rPr>
      </w:pPr>
    </w:p>
    <w:p w:rsidR="000D6AD4" w:rsidRPr="00D72ECE" w:rsidRDefault="000D6AD4" w:rsidP="000D6AD4">
      <w:pPr>
        <w:rPr>
          <w:b/>
          <w:sz w:val="22"/>
          <w:szCs w:val="22"/>
        </w:rPr>
      </w:pPr>
      <w:r w:rsidRPr="002B3A41">
        <w:rPr>
          <w:b/>
        </w:rPr>
        <w:t>A4. C</w:t>
      </w:r>
      <w:r w:rsidRPr="00D72ECE">
        <w:rPr>
          <w:b/>
        </w:rPr>
        <w:t xml:space="preserve">ONDENSED CONSOLIDATED </w:t>
      </w:r>
      <w:r w:rsidRPr="00D72ECE">
        <w:rPr>
          <w:rFonts w:hint="eastAsia"/>
          <w:b/>
          <w:lang w:eastAsia="zh-CN"/>
        </w:rPr>
        <w:t xml:space="preserve">STATEMENT OF </w:t>
      </w:r>
      <w:r w:rsidRPr="00D72ECE">
        <w:rPr>
          <w:b/>
        </w:rPr>
        <w:t xml:space="preserve">CASH FLOW </w:t>
      </w:r>
      <w:r w:rsidRPr="00D72ECE">
        <w:rPr>
          <w:b/>
          <w:sz w:val="22"/>
          <w:szCs w:val="22"/>
        </w:rPr>
        <w:t>(UNAUDITED)</w:t>
      </w:r>
    </w:p>
    <w:p w:rsidR="000D6AD4" w:rsidRPr="00D72ECE" w:rsidRDefault="000D6AD4" w:rsidP="000D6AD4">
      <w:pPr>
        <w:rPr>
          <w:b/>
        </w:rPr>
      </w:pPr>
      <w:r w:rsidRPr="00D72ECE">
        <w:rPr>
          <w:b/>
        </w:rPr>
        <w:t xml:space="preserve">         -For the</w:t>
      </w:r>
      <w:r w:rsidRPr="00D72ECE">
        <w:rPr>
          <w:rFonts w:hint="eastAsia"/>
          <w:b/>
          <w:lang w:eastAsia="zh-CN"/>
        </w:rPr>
        <w:t xml:space="preserve"> </w:t>
      </w:r>
      <w:r w:rsidRPr="00D72ECE">
        <w:rPr>
          <w:b/>
          <w:lang w:eastAsia="zh-CN"/>
        </w:rPr>
        <w:t>period</w:t>
      </w:r>
      <w:r w:rsidRPr="00D72ECE">
        <w:rPr>
          <w:b/>
        </w:rPr>
        <w:t xml:space="preserve"> </w:t>
      </w:r>
      <w:r w:rsidRPr="00D72ECE">
        <w:rPr>
          <w:rFonts w:hint="eastAsia"/>
          <w:b/>
          <w:lang w:eastAsia="zh-CN"/>
        </w:rPr>
        <w:t xml:space="preserve">ended 30 </w:t>
      </w:r>
      <w:r w:rsidRPr="00D72ECE">
        <w:rPr>
          <w:b/>
          <w:lang w:eastAsia="zh-CN"/>
        </w:rPr>
        <w:t>September</w:t>
      </w:r>
      <w:r w:rsidRPr="00D72ECE">
        <w:rPr>
          <w:rFonts w:hint="eastAsia"/>
          <w:b/>
          <w:lang w:eastAsia="zh-CN"/>
        </w:rPr>
        <w:t xml:space="preserve"> 20</w:t>
      </w:r>
      <w:r w:rsidRPr="00D72ECE">
        <w:rPr>
          <w:b/>
          <w:lang w:eastAsia="zh-CN"/>
        </w:rPr>
        <w:t>1</w:t>
      </w:r>
      <w:r w:rsidRPr="00D72ECE">
        <w:rPr>
          <w:rFonts w:hint="eastAsia"/>
          <w:b/>
          <w:lang w:eastAsia="zh-CN"/>
        </w:rPr>
        <w:t>0</w:t>
      </w:r>
    </w:p>
    <w:p w:rsidR="000D6AD4" w:rsidRPr="00D72ECE" w:rsidRDefault="000D6AD4" w:rsidP="000D6AD4">
      <w:pPr>
        <w:pBdr>
          <w:top w:val="single" w:sz="4" w:space="1" w:color="auto"/>
        </w:pBdr>
        <w:rPr>
          <w:b/>
        </w:rPr>
      </w:pP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0"/>
        <w:gridCol w:w="1638"/>
        <w:gridCol w:w="1326"/>
      </w:tblGrid>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rPr>
                <w:b/>
              </w:rPr>
            </w:pPr>
          </w:p>
        </w:tc>
        <w:tc>
          <w:tcPr>
            <w:tcW w:w="1638" w:type="dxa"/>
            <w:tcBorders>
              <w:top w:val="nil"/>
              <w:left w:val="nil"/>
              <w:bottom w:val="nil"/>
              <w:right w:val="nil"/>
            </w:tcBorders>
          </w:tcPr>
          <w:p w:rsidR="000D6AD4" w:rsidRPr="00D72ECE" w:rsidRDefault="000D6AD4" w:rsidP="00C42AB7">
            <w:pPr>
              <w:tabs>
                <w:tab w:val="left" w:pos="516"/>
              </w:tabs>
              <w:jc w:val="center"/>
              <w:rPr>
                <w:b/>
                <w:lang w:eastAsia="zh-CN"/>
              </w:rPr>
            </w:pPr>
            <w:r w:rsidRPr="00D72ECE">
              <w:rPr>
                <w:rFonts w:hint="eastAsia"/>
                <w:b/>
                <w:lang w:eastAsia="zh-CN"/>
              </w:rPr>
              <w:t>30.</w:t>
            </w:r>
            <w:r w:rsidRPr="00D72ECE">
              <w:rPr>
                <w:b/>
                <w:lang w:eastAsia="zh-CN"/>
              </w:rPr>
              <w:t>0</w:t>
            </w:r>
            <w:r w:rsidRPr="00D72ECE">
              <w:rPr>
                <w:rFonts w:hint="eastAsia"/>
                <w:b/>
                <w:lang w:eastAsia="zh-CN"/>
              </w:rPr>
              <w:t>9.20</w:t>
            </w:r>
            <w:r w:rsidRPr="00D72ECE">
              <w:rPr>
                <w:b/>
                <w:lang w:eastAsia="zh-CN"/>
              </w:rPr>
              <w:t>1</w:t>
            </w:r>
            <w:r w:rsidRPr="00D72ECE">
              <w:rPr>
                <w:rFonts w:hint="eastAsia"/>
                <w:b/>
                <w:lang w:eastAsia="zh-CN"/>
              </w:rPr>
              <w:t>0</w:t>
            </w:r>
          </w:p>
          <w:p w:rsidR="000D6AD4" w:rsidRPr="00D72ECE" w:rsidRDefault="000D6AD4" w:rsidP="00C42AB7">
            <w:pPr>
              <w:tabs>
                <w:tab w:val="left" w:pos="516"/>
              </w:tabs>
              <w:jc w:val="center"/>
              <w:rPr>
                <w:b/>
              </w:rPr>
            </w:pPr>
            <w:r w:rsidRPr="00D72ECE">
              <w:rPr>
                <w:b/>
              </w:rPr>
              <w:t>RM’000</w:t>
            </w:r>
          </w:p>
        </w:tc>
        <w:tc>
          <w:tcPr>
            <w:tcW w:w="1326" w:type="dxa"/>
            <w:tcBorders>
              <w:top w:val="nil"/>
              <w:left w:val="nil"/>
              <w:bottom w:val="nil"/>
              <w:right w:val="nil"/>
            </w:tcBorders>
          </w:tcPr>
          <w:p w:rsidR="000D6AD4" w:rsidRPr="00D72ECE" w:rsidRDefault="000D6AD4" w:rsidP="00C42AB7">
            <w:pPr>
              <w:tabs>
                <w:tab w:val="left" w:pos="516"/>
              </w:tabs>
              <w:jc w:val="center"/>
              <w:rPr>
                <w:b/>
                <w:lang w:eastAsia="zh-CN"/>
              </w:rPr>
            </w:pPr>
            <w:r w:rsidRPr="00D72ECE">
              <w:rPr>
                <w:rFonts w:hint="eastAsia"/>
                <w:b/>
                <w:lang w:eastAsia="zh-CN"/>
              </w:rPr>
              <w:t>30.</w:t>
            </w:r>
            <w:r w:rsidRPr="00D72ECE">
              <w:rPr>
                <w:b/>
                <w:lang w:eastAsia="zh-CN"/>
              </w:rPr>
              <w:t>0</w:t>
            </w:r>
            <w:r w:rsidRPr="00D72ECE">
              <w:rPr>
                <w:rFonts w:hint="eastAsia"/>
                <w:b/>
                <w:lang w:eastAsia="zh-CN"/>
              </w:rPr>
              <w:t>9.200</w:t>
            </w:r>
            <w:r w:rsidRPr="00D72ECE">
              <w:rPr>
                <w:b/>
                <w:lang w:eastAsia="zh-CN"/>
              </w:rPr>
              <w:t>9</w:t>
            </w:r>
          </w:p>
          <w:p w:rsidR="000D6AD4" w:rsidRPr="00D72ECE" w:rsidRDefault="000D6AD4" w:rsidP="00C42AB7">
            <w:pPr>
              <w:tabs>
                <w:tab w:val="left" w:pos="516"/>
              </w:tabs>
              <w:jc w:val="center"/>
              <w:rPr>
                <w:b/>
              </w:rPr>
            </w:pPr>
            <w:r w:rsidRPr="00D72ECE">
              <w:rPr>
                <w:b/>
              </w:rPr>
              <w:t>RM’000</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rPr>
                <w:b/>
              </w:rPr>
            </w:pPr>
          </w:p>
        </w:tc>
        <w:tc>
          <w:tcPr>
            <w:tcW w:w="1638" w:type="dxa"/>
            <w:tcBorders>
              <w:top w:val="nil"/>
              <w:left w:val="nil"/>
              <w:bottom w:val="nil"/>
              <w:right w:val="nil"/>
            </w:tcBorders>
          </w:tcPr>
          <w:p w:rsidR="000D6AD4" w:rsidRPr="00D72ECE" w:rsidRDefault="000D6AD4" w:rsidP="00C42AB7">
            <w:pPr>
              <w:pStyle w:val="Header"/>
              <w:tabs>
                <w:tab w:val="clear" w:pos="4320"/>
                <w:tab w:val="clear" w:pos="8640"/>
              </w:tabs>
              <w:ind w:right="282"/>
              <w:jc w:val="right"/>
            </w:pPr>
          </w:p>
        </w:tc>
        <w:tc>
          <w:tcPr>
            <w:tcW w:w="1326" w:type="dxa"/>
            <w:tcBorders>
              <w:top w:val="nil"/>
              <w:left w:val="nil"/>
              <w:bottom w:val="nil"/>
              <w:right w:val="nil"/>
            </w:tcBorders>
          </w:tcPr>
          <w:p w:rsidR="000D6AD4" w:rsidRPr="00D72ECE" w:rsidRDefault="000D6AD4" w:rsidP="00C42AB7">
            <w:pPr>
              <w:pStyle w:val="Header"/>
              <w:tabs>
                <w:tab w:val="clear" w:pos="4320"/>
                <w:tab w:val="clear" w:pos="8640"/>
              </w:tabs>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rPr>
                <w:b w:val="0"/>
              </w:rPr>
            </w:pPr>
            <w:r w:rsidRPr="00D72ECE">
              <w:rPr>
                <w:b w:val="0"/>
              </w:rPr>
              <w:t>Net cash</w:t>
            </w:r>
            <w:r w:rsidRPr="00D72ECE">
              <w:rPr>
                <w:rFonts w:hint="eastAsia"/>
                <w:b w:val="0"/>
                <w:lang w:eastAsia="zh-CN"/>
              </w:rPr>
              <w:t xml:space="preserve"> used in o</w:t>
            </w:r>
            <w:r w:rsidRPr="00D72ECE">
              <w:rPr>
                <w:b w:val="0"/>
              </w:rPr>
              <w:t>perating activities</w:t>
            </w:r>
          </w:p>
        </w:tc>
        <w:tc>
          <w:tcPr>
            <w:tcW w:w="1638" w:type="dxa"/>
            <w:tcBorders>
              <w:top w:val="nil"/>
              <w:left w:val="nil"/>
              <w:bottom w:val="nil"/>
              <w:right w:val="nil"/>
            </w:tcBorders>
          </w:tcPr>
          <w:p w:rsidR="000D6AD4" w:rsidRPr="00D72ECE" w:rsidRDefault="000D6AD4" w:rsidP="00C42AB7">
            <w:pPr>
              <w:ind w:right="282"/>
              <w:jc w:val="right"/>
              <w:rPr>
                <w:lang w:eastAsia="zh-CN"/>
              </w:rPr>
            </w:pPr>
            <w:r w:rsidRPr="00D72ECE">
              <w:rPr>
                <w:lang w:eastAsia="zh-CN"/>
              </w:rPr>
              <w:t>(6,926)</w:t>
            </w:r>
          </w:p>
        </w:tc>
        <w:tc>
          <w:tcPr>
            <w:tcW w:w="1326" w:type="dxa"/>
            <w:tcBorders>
              <w:top w:val="nil"/>
              <w:left w:val="nil"/>
              <w:bottom w:val="nil"/>
              <w:right w:val="nil"/>
            </w:tcBorders>
          </w:tcPr>
          <w:p w:rsidR="000D6AD4" w:rsidRPr="00D72ECE" w:rsidRDefault="000D6AD4" w:rsidP="00C42AB7">
            <w:pPr>
              <w:ind w:right="48"/>
              <w:jc w:val="right"/>
              <w:rPr>
                <w:lang w:eastAsia="zh-CN"/>
              </w:rPr>
            </w:pPr>
            <w:r w:rsidRPr="00D72ECE">
              <w:rPr>
                <w:lang w:eastAsia="zh-CN"/>
              </w:rPr>
              <w:t>(</w:t>
            </w:r>
            <w:r w:rsidRPr="00D72ECE">
              <w:rPr>
                <w:rFonts w:hint="eastAsia"/>
                <w:lang w:eastAsia="zh-CN"/>
              </w:rPr>
              <w:t>36</w:t>
            </w:r>
            <w:r w:rsidRPr="00D72ECE">
              <w:rPr>
                <w:lang w:eastAsia="zh-CN"/>
              </w:rPr>
              <w:t>,</w:t>
            </w:r>
            <w:r w:rsidRPr="00D72ECE">
              <w:rPr>
                <w:rFonts w:hint="eastAsia"/>
                <w:lang w:eastAsia="zh-CN"/>
              </w:rPr>
              <w:t>719</w:t>
            </w:r>
            <w:r w:rsidRPr="00D72ECE">
              <w:rPr>
                <w:lang w:eastAsia="zh-CN"/>
              </w:rPr>
              <w:t>)</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rPr>
                <w:b w:val="0"/>
                <w:lang w:eastAsia="zh-CN"/>
              </w:rPr>
            </w:pPr>
            <w:r w:rsidRPr="00D72ECE">
              <w:rPr>
                <w:b w:val="0"/>
              </w:rPr>
              <w:t>Net cash used</w:t>
            </w:r>
            <w:r w:rsidRPr="00D72ECE">
              <w:rPr>
                <w:rFonts w:hint="eastAsia"/>
                <w:b w:val="0"/>
                <w:lang w:eastAsia="zh-CN"/>
              </w:rPr>
              <w:t xml:space="preserve"> in i</w:t>
            </w:r>
            <w:r w:rsidRPr="00D72ECE">
              <w:rPr>
                <w:b w:val="0"/>
              </w:rPr>
              <w:t>nvesting activities</w:t>
            </w:r>
          </w:p>
        </w:tc>
        <w:tc>
          <w:tcPr>
            <w:tcW w:w="1638" w:type="dxa"/>
            <w:tcBorders>
              <w:top w:val="nil"/>
              <w:left w:val="nil"/>
              <w:bottom w:val="nil"/>
              <w:right w:val="nil"/>
            </w:tcBorders>
          </w:tcPr>
          <w:p w:rsidR="000D6AD4" w:rsidRPr="00D72ECE" w:rsidRDefault="000D6AD4" w:rsidP="00C42AB7">
            <w:pPr>
              <w:ind w:right="282"/>
              <w:jc w:val="right"/>
              <w:rPr>
                <w:lang w:eastAsia="zh-CN"/>
              </w:rPr>
            </w:pPr>
            <w:r w:rsidRPr="00D72ECE">
              <w:rPr>
                <w:lang w:eastAsia="zh-CN"/>
              </w:rPr>
              <w:t>(24,201)</w:t>
            </w:r>
          </w:p>
        </w:tc>
        <w:tc>
          <w:tcPr>
            <w:tcW w:w="1326" w:type="dxa"/>
            <w:tcBorders>
              <w:top w:val="nil"/>
              <w:left w:val="nil"/>
              <w:bottom w:val="nil"/>
              <w:right w:val="nil"/>
            </w:tcBorders>
          </w:tcPr>
          <w:p w:rsidR="000D6AD4" w:rsidRPr="00D72ECE" w:rsidRDefault="000D6AD4" w:rsidP="00C42AB7">
            <w:pPr>
              <w:ind w:right="48"/>
              <w:jc w:val="right"/>
              <w:rPr>
                <w:lang w:eastAsia="zh-CN"/>
              </w:rPr>
            </w:pPr>
            <w:r w:rsidRPr="00D72ECE">
              <w:rPr>
                <w:lang w:eastAsia="zh-CN"/>
              </w:rPr>
              <w:t>(</w:t>
            </w:r>
            <w:r w:rsidRPr="00D72ECE">
              <w:rPr>
                <w:rFonts w:hint="eastAsia"/>
                <w:lang w:eastAsia="zh-CN"/>
              </w:rPr>
              <w:t>2,026</w:t>
            </w:r>
            <w:r w:rsidRPr="00D72ECE">
              <w:rPr>
                <w:lang w:eastAsia="zh-CN"/>
              </w:rPr>
              <w:t>)</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rPr>
          <w:trHeight w:val="197"/>
        </w:trPr>
        <w:tc>
          <w:tcPr>
            <w:tcW w:w="6240" w:type="dxa"/>
            <w:tcBorders>
              <w:top w:val="nil"/>
              <w:left w:val="nil"/>
              <w:bottom w:val="nil"/>
              <w:right w:val="nil"/>
            </w:tcBorders>
          </w:tcPr>
          <w:p w:rsidR="000D6AD4" w:rsidRPr="00D72ECE" w:rsidRDefault="000D6AD4" w:rsidP="00C42AB7">
            <w:pPr>
              <w:pStyle w:val="Heading6"/>
              <w:rPr>
                <w:b w:val="0"/>
              </w:rPr>
            </w:pPr>
            <w:r w:rsidRPr="00D72ECE">
              <w:rPr>
                <w:b w:val="0"/>
              </w:rPr>
              <w:t xml:space="preserve">Net cash </w:t>
            </w:r>
            <w:r>
              <w:rPr>
                <w:b w:val="0"/>
              </w:rPr>
              <w:t>generated from</w:t>
            </w:r>
            <w:proofErr w:type="gramStart"/>
            <w:r>
              <w:rPr>
                <w:b w:val="0"/>
              </w:rPr>
              <w:t>/(</w:t>
            </w:r>
            <w:proofErr w:type="gramEnd"/>
            <w:r w:rsidRPr="00D72ECE">
              <w:rPr>
                <w:b w:val="0"/>
              </w:rPr>
              <w:t>used</w:t>
            </w:r>
            <w:r w:rsidRPr="00D72ECE">
              <w:rPr>
                <w:rFonts w:hint="eastAsia"/>
                <w:b w:val="0"/>
                <w:lang w:eastAsia="zh-CN"/>
              </w:rPr>
              <w:t xml:space="preserve"> in</w:t>
            </w:r>
            <w:r>
              <w:rPr>
                <w:b w:val="0"/>
                <w:lang w:eastAsia="zh-CN"/>
              </w:rPr>
              <w:t>)</w:t>
            </w:r>
            <w:r w:rsidRPr="00D72ECE">
              <w:rPr>
                <w:b w:val="0"/>
              </w:rPr>
              <w:t xml:space="preserve"> financing activities</w:t>
            </w:r>
          </w:p>
        </w:tc>
        <w:tc>
          <w:tcPr>
            <w:tcW w:w="1638" w:type="dxa"/>
            <w:tcBorders>
              <w:top w:val="nil"/>
              <w:left w:val="nil"/>
              <w:bottom w:val="nil"/>
              <w:right w:val="nil"/>
            </w:tcBorders>
          </w:tcPr>
          <w:p w:rsidR="000D6AD4" w:rsidRPr="00D72ECE" w:rsidRDefault="000D6AD4" w:rsidP="00C42AB7">
            <w:pPr>
              <w:ind w:right="282"/>
              <w:jc w:val="right"/>
              <w:rPr>
                <w:lang w:eastAsia="zh-CN"/>
              </w:rPr>
            </w:pPr>
            <w:r w:rsidRPr="00D72ECE">
              <w:rPr>
                <w:lang w:eastAsia="zh-CN"/>
              </w:rPr>
              <w:t>64,278</w:t>
            </w:r>
          </w:p>
        </w:tc>
        <w:tc>
          <w:tcPr>
            <w:tcW w:w="1326" w:type="dxa"/>
            <w:tcBorders>
              <w:top w:val="nil"/>
              <w:left w:val="nil"/>
              <w:bottom w:val="nil"/>
              <w:right w:val="nil"/>
            </w:tcBorders>
          </w:tcPr>
          <w:p w:rsidR="000D6AD4" w:rsidRPr="00D72ECE" w:rsidRDefault="000D6AD4" w:rsidP="00C42AB7">
            <w:pPr>
              <w:ind w:right="48"/>
              <w:jc w:val="right"/>
              <w:rPr>
                <w:lang w:eastAsia="zh-CN"/>
              </w:rPr>
            </w:pPr>
            <w:r w:rsidRPr="00D72ECE">
              <w:rPr>
                <w:lang w:eastAsia="zh-CN"/>
              </w:rPr>
              <w:t>(2</w:t>
            </w:r>
            <w:r w:rsidRPr="00D72ECE">
              <w:rPr>
                <w:rFonts w:hint="eastAsia"/>
                <w:lang w:eastAsia="zh-CN"/>
              </w:rPr>
              <w:t>0</w:t>
            </w:r>
            <w:r w:rsidRPr="00D72ECE">
              <w:rPr>
                <w:lang w:eastAsia="zh-CN"/>
              </w:rPr>
              <w:t>,</w:t>
            </w:r>
            <w:r w:rsidRPr="00D72ECE">
              <w:rPr>
                <w:rFonts w:hint="eastAsia"/>
                <w:lang w:eastAsia="zh-CN"/>
              </w:rPr>
              <w:t>231</w:t>
            </w:r>
            <w:r w:rsidRPr="00D72ECE">
              <w:rPr>
                <w:lang w:eastAsia="zh-CN"/>
              </w:rPr>
              <w:t>)</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pPr>
            <w:r w:rsidRPr="00D72ECE">
              <w:t xml:space="preserve">Net </w:t>
            </w:r>
            <w:r>
              <w:t>increase</w:t>
            </w:r>
            <w:proofErr w:type="gramStart"/>
            <w:r>
              <w:t>/(</w:t>
            </w:r>
            <w:proofErr w:type="gramEnd"/>
            <w:r w:rsidRPr="00D72ECE">
              <w:t>decrease</w:t>
            </w:r>
            <w:r>
              <w:t>)</w:t>
            </w:r>
            <w:r w:rsidRPr="00D72ECE">
              <w:rPr>
                <w:rFonts w:hint="eastAsia"/>
                <w:lang w:eastAsia="zh-CN"/>
              </w:rPr>
              <w:t xml:space="preserve"> </w:t>
            </w:r>
            <w:r w:rsidRPr="00D72ECE">
              <w:t>in cash and cash equivalents</w:t>
            </w:r>
          </w:p>
        </w:tc>
        <w:tc>
          <w:tcPr>
            <w:tcW w:w="1638" w:type="dxa"/>
            <w:tcBorders>
              <w:top w:val="single" w:sz="4" w:space="0" w:color="auto"/>
              <w:left w:val="nil"/>
              <w:bottom w:val="nil"/>
              <w:right w:val="nil"/>
            </w:tcBorders>
          </w:tcPr>
          <w:p w:rsidR="000D6AD4" w:rsidRPr="00D72ECE" w:rsidRDefault="000D6AD4" w:rsidP="00C42AB7">
            <w:pPr>
              <w:ind w:right="282"/>
              <w:jc w:val="right"/>
              <w:rPr>
                <w:lang w:eastAsia="zh-CN"/>
              </w:rPr>
            </w:pPr>
            <w:r w:rsidRPr="00D72ECE">
              <w:rPr>
                <w:lang w:eastAsia="zh-CN"/>
              </w:rPr>
              <w:t>33,151</w:t>
            </w:r>
          </w:p>
        </w:tc>
        <w:tc>
          <w:tcPr>
            <w:tcW w:w="1326" w:type="dxa"/>
            <w:tcBorders>
              <w:top w:val="single" w:sz="4" w:space="0" w:color="auto"/>
              <w:left w:val="nil"/>
              <w:bottom w:val="nil"/>
              <w:right w:val="nil"/>
            </w:tcBorders>
          </w:tcPr>
          <w:p w:rsidR="000D6AD4" w:rsidRPr="00D72ECE" w:rsidRDefault="000D6AD4" w:rsidP="00C42AB7">
            <w:pPr>
              <w:ind w:right="48"/>
              <w:jc w:val="right"/>
              <w:rPr>
                <w:lang w:eastAsia="zh-CN"/>
              </w:rPr>
            </w:pPr>
            <w:r w:rsidRPr="00D72ECE">
              <w:rPr>
                <w:lang w:eastAsia="zh-CN"/>
              </w:rPr>
              <w:t>(</w:t>
            </w:r>
            <w:r w:rsidRPr="00D72ECE">
              <w:rPr>
                <w:rFonts w:hint="eastAsia"/>
                <w:lang w:eastAsia="zh-CN"/>
              </w:rPr>
              <w:t>58,976</w:t>
            </w:r>
            <w:r w:rsidRPr="00D72ECE">
              <w:rPr>
                <w:lang w:eastAsia="zh-CN"/>
              </w:rPr>
              <w:t>)</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ind w:left="48" w:right="516" w:hanging="48"/>
            </w:pPr>
            <w:r w:rsidRPr="00D72ECE">
              <w:t>Cash and cash equivalents at beginning of financial period</w:t>
            </w:r>
          </w:p>
        </w:tc>
        <w:tc>
          <w:tcPr>
            <w:tcW w:w="1638" w:type="dxa"/>
            <w:tcBorders>
              <w:top w:val="nil"/>
              <w:left w:val="nil"/>
              <w:bottom w:val="nil"/>
              <w:right w:val="nil"/>
            </w:tcBorders>
          </w:tcPr>
          <w:p w:rsidR="000D6AD4" w:rsidRPr="00D72ECE" w:rsidRDefault="000D6AD4" w:rsidP="00C42AB7">
            <w:pPr>
              <w:ind w:right="282"/>
              <w:jc w:val="right"/>
              <w:rPr>
                <w:rFonts w:hint="eastAsia"/>
                <w:lang w:eastAsia="zh-CN"/>
              </w:rPr>
            </w:pPr>
            <w:r w:rsidRPr="00D72ECE">
              <w:rPr>
                <w:lang w:eastAsia="zh-CN"/>
              </w:rPr>
              <w:t>(21,180)</w:t>
            </w:r>
          </w:p>
        </w:tc>
        <w:tc>
          <w:tcPr>
            <w:tcW w:w="1326" w:type="dxa"/>
            <w:tcBorders>
              <w:top w:val="nil"/>
              <w:left w:val="nil"/>
              <w:bottom w:val="nil"/>
              <w:right w:val="nil"/>
            </w:tcBorders>
          </w:tcPr>
          <w:p w:rsidR="000D6AD4" w:rsidRPr="00D72ECE" w:rsidRDefault="000D6AD4" w:rsidP="00C42AB7">
            <w:pPr>
              <w:ind w:right="48"/>
              <w:jc w:val="right"/>
              <w:rPr>
                <w:rFonts w:hint="eastAsia"/>
                <w:lang w:eastAsia="zh-CN"/>
              </w:rPr>
            </w:pPr>
            <w:r w:rsidRPr="00D72ECE">
              <w:rPr>
                <w:rFonts w:hint="eastAsia"/>
                <w:lang w:eastAsia="zh-CN"/>
              </w:rPr>
              <w:t>31,508</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pPr>
            <w:r w:rsidRPr="00D72ECE">
              <w:t>Transfer (to)/fro</w:t>
            </w:r>
            <w:r w:rsidRPr="00D72ECE">
              <w:rPr>
                <w:rFonts w:hint="eastAsia"/>
                <w:lang w:eastAsia="zh-CN"/>
              </w:rPr>
              <w:t>m</w:t>
            </w:r>
            <w:r w:rsidRPr="00D72ECE">
              <w:rPr>
                <w:lang w:eastAsia="zh-CN"/>
              </w:rPr>
              <w:t xml:space="preserve"> </w:t>
            </w:r>
            <w:r w:rsidRPr="00D72ECE">
              <w:t>debt service reserve accounts</w:t>
            </w:r>
          </w:p>
        </w:tc>
        <w:tc>
          <w:tcPr>
            <w:tcW w:w="1638" w:type="dxa"/>
            <w:tcBorders>
              <w:top w:val="nil"/>
              <w:left w:val="nil"/>
              <w:bottom w:val="nil"/>
              <w:right w:val="nil"/>
            </w:tcBorders>
          </w:tcPr>
          <w:p w:rsidR="000D6AD4" w:rsidRPr="00D72ECE" w:rsidRDefault="000D6AD4" w:rsidP="00C42AB7">
            <w:pPr>
              <w:ind w:right="282"/>
              <w:jc w:val="right"/>
              <w:rPr>
                <w:lang w:eastAsia="zh-CN"/>
              </w:rPr>
            </w:pPr>
            <w:r w:rsidRPr="00D72ECE">
              <w:rPr>
                <w:lang w:eastAsia="zh-CN"/>
              </w:rPr>
              <w:t>(1)</w:t>
            </w:r>
          </w:p>
        </w:tc>
        <w:tc>
          <w:tcPr>
            <w:tcW w:w="1326" w:type="dxa"/>
            <w:tcBorders>
              <w:top w:val="nil"/>
              <w:left w:val="nil"/>
              <w:bottom w:val="nil"/>
              <w:right w:val="nil"/>
            </w:tcBorders>
          </w:tcPr>
          <w:p w:rsidR="000D6AD4" w:rsidRPr="00D72ECE" w:rsidRDefault="000D6AD4" w:rsidP="00C42AB7">
            <w:pPr>
              <w:ind w:right="48"/>
              <w:jc w:val="right"/>
              <w:rPr>
                <w:rFonts w:hint="eastAsia"/>
                <w:lang w:eastAsia="zh-CN"/>
              </w:rPr>
            </w:pPr>
            <w:r w:rsidRPr="00D72ECE">
              <w:rPr>
                <w:rFonts w:hint="eastAsia"/>
                <w:lang w:eastAsia="zh-CN"/>
              </w:rPr>
              <w:t>31</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rPr>
                <w:b/>
              </w:rPr>
            </w:pPr>
            <w:r w:rsidRPr="00D72ECE">
              <w:rPr>
                <w:b/>
              </w:rPr>
              <w:t>Effect of exchange rate changes</w:t>
            </w:r>
          </w:p>
        </w:tc>
        <w:tc>
          <w:tcPr>
            <w:tcW w:w="1638" w:type="dxa"/>
            <w:tcBorders>
              <w:top w:val="nil"/>
              <w:left w:val="nil"/>
              <w:bottom w:val="nil"/>
              <w:right w:val="nil"/>
            </w:tcBorders>
          </w:tcPr>
          <w:p w:rsidR="000D6AD4" w:rsidRPr="00D72ECE" w:rsidRDefault="000D6AD4" w:rsidP="00C42AB7">
            <w:pPr>
              <w:ind w:right="282"/>
              <w:jc w:val="right"/>
              <w:rPr>
                <w:lang w:eastAsia="zh-CN"/>
              </w:rPr>
            </w:pPr>
            <w:r w:rsidRPr="00D72ECE">
              <w:rPr>
                <w:lang w:eastAsia="zh-CN"/>
              </w:rPr>
              <w:t>(3,060)</w:t>
            </w:r>
          </w:p>
        </w:tc>
        <w:tc>
          <w:tcPr>
            <w:tcW w:w="1326" w:type="dxa"/>
            <w:tcBorders>
              <w:top w:val="nil"/>
              <w:left w:val="nil"/>
              <w:bottom w:val="nil"/>
              <w:right w:val="nil"/>
            </w:tcBorders>
          </w:tcPr>
          <w:p w:rsidR="000D6AD4" w:rsidRPr="00D72ECE" w:rsidRDefault="000D6AD4" w:rsidP="00C42AB7">
            <w:pPr>
              <w:ind w:right="48"/>
              <w:jc w:val="right"/>
              <w:rPr>
                <w:lang w:eastAsia="zh-CN"/>
              </w:rPr>
            </w:pPr>
            <w:r w:rsidRPr="00D72ECE">
              <w:rPr>
                <w:lang w:eastAsia="zh-CN"/>
              </w:rPr>
              <w:t>(</w:t>
            </w:r>
            <w:r w:rsidRPr="00D72ECE">
              <w:rPr>
                <w:rFonts w:hint="eastAsia"/>
                <w:lang w:eastAsia="zh-CN"/>
              </w:rPr>
              <w:t>605</w:t>
            </w:r>
            <w:r w:rsidRPr="00D72ECE">
              <w:rPr>
                <w:lang w:eastAsia="zh-CN"/>
              </w:rPr>
              <w:t>)</w:t>
            </w: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jc w:val="both"/>
            </w:pPr>
          </w:p>
        </w:tc>
        <w:tc>
          <w:tcPr>
            <w:tcW w:w="1638" w:type="dxa"/>
            <w:tcBorders>
              <w:top w:val="nil"/>
              <w:left w:val="nil"/>
              <w:bottom w:val="nil"/>
              <w:right w:val="nil"/>
            </w:tcBorders>
          </w:tcPr>
          <w:p w:rsidR="000D6AD4" w:rsidRPr="00D72ECE" w:rsidRDefault="000D6AD4" w:rsidP="00C42AB7">
            <w:pPr>
              <w:ind w:right="282"/>
              <w:jc w:val="right"/>
            </w:pPr>
          </w:p>
        </w:tc>
        <w:tc>
          <w:tcPr>
            <w:tcW w:w="1326" w:type="dxa"/>
            <w:tcBorders>
              <w:top w:val="nil"/>
              <w:left w:val="nil"/>
              <w:bottom w:val="nil"/>
              <w:right w:val="nil"/>
            </w:tcBorders>
          </w:tcPr>
          <w:p w:rsidR="000D6AD4" w:rsidRPr="00D72ECE" w:rsidRDefault="000D6AD4" w:rsidP="00C42AB7">
            <w:pPr>
              <w:ind w:right="48"/>
              <w:jc w:val="right"/>
            </w:pPr>
          </w:p>
        </w:tc>
      </w:tr>
      <w:tr w:rsidR="000D6AD4" w:rsidRPr="00D72ECE" w:rsidTr="00C42AB7">
        <w:tblPrEx>
          <w:tblCellMar>
            <w:top w:w="0" w:type="dxa"/>
            <w:bottom w:w="0" w:type="dxa"/>
          </w:tblCellMar>
        </w:tblPrEx>
        <w:tc>
          <w:tcPr>
            <w:tcW w:w="6240" w:type="dxa"/>
            <w:tcBorders>
              <w:top w:val="nil"/>
              <w:left w:val="nil"/>
              <w:bottom w:val="nil"/>
              <w:right w:val="nil"/>
            </w:tcBorders>
          </w:tcPr>
          <w:p w:rsidR="000D6AD4" w:rsidRPr="00D72ECE" w:rsidRDefault="000D6AD4" w:rsidP="00C42AB7">
            <w:pPr>
              <w:pStyle w:val="Heading6"/>
            </w:pPr>
            <w:r w:rsidRPr="00D72ECE">
              <w:t>Cash and cash equivalents at end of financial period</w:t>
            </w:r>
          </w:p>
        </w:tc>
        <w:tc>
          <w:tcPr>
            <w:tcW w:w="1638" w:type="dxa"/>
            <w:tcBorders>
              <w:top w:val="single" w:sz="4" w:space="0" w:color="auto"/>
              <w:left w:val="nil"/>
              <w:bottom w:val="double" w:sz="4" w:space="0" w:color="auto"/>
              <w:right w:val="nil"/>
            </w:tcBorders>
          </w:tcPr>
          <w:p w:rsidR="000D6AD4" w:rsidRPr="00D72ECE" w:rsidRDefault="000D6AD4" w:rsidP="00C42AB7">
            <w:pPr>
              <w:ind w:right="282"/>
              <w:jc w:val="right"/>
              <w:rPr>
                <w:lang w:eastAsia="zh-CN"/>
              </w:rPr>
            </w:pPr>
            <w:r w:rsidRPr="00D72ECE">
              <w:rPr>
                <w:lang w:eastAsia="zh-CN"/>
              </w:rPr>
              <w:t>8,910</w:t>
            </w:r>
          </w:p>
        </w:tc>
        <w:tc>
          <w:tcPr>
            <w:tcW w:w="1326" w:type="dxa"/>
            <w:tcBorders>
              <w:top w:val="single" w:sz="4" w:space="0" w:color="auto"/>
              <w:left w:val="nil"/>
              <w:bottom w:val="double" w:sz="4" w:space="0" w:color="auto"/>
              <w:right w:val="nil"/>
            </w:tcBorders>
          </w:tcPr>
          <w:p w:rsidR="000D6AD4" w:rsidRPr="00D72ECE" w:rsidRDefault="000D6AD4" w:rsidP="00C42AB7">
            <w:pPr>
              <w:ind w:right="48"/>
              <w:jc w:val="right"/>
              <w:rPr>
                <w:lang w:eastAsia="zh-CN"/>
              </w:rPr>
            </w:pPr>
            <w:r w:rsidRPr="00D72ECE">
              <w:rPr>
                <w:lang w:eastAsia="zh-CN"/>
              </w:rPr>
              <w:t>(</w:t>
            </w:r>
            <w:r w:rsidRPr="00D72ECE">
              <w:rPr>
                <w:rFonts w:hint="eastAsia"/>
                <w:lang w:eastAsia="zh-CN"/>
              </w:rPr>
              <w:t>28</w:t>
            </w:r>
            <w:r w:rsidRPr="00D72ECE">
              <w:rPr>
                <w:lang w:eastAsia="zh-CN"/>
              </w:rPr>
              <w:t>,</w:t>
            </w:r>
            <w:r w:rsidRPr="00D72ECE">
              <w:rPr>
                <w:rFonts w:hint="eastAsia"/>
                <w:lang w:eastAsia="zh-CN"/>
              </w:rPr>
              <w:t>042</w:t>
            </w:r>
            <w:r w:rsidRPr="00D72ECE">
              <w:rPr>
                <w:lang w:eastAsia="zh-CN"/>
              </w:rPr>
              <w:t>)</w:t>
            </w:r>
          </w:p>
        </w:tc>
      </w:tr>
    </w:tbl>
    <w:p w:rsidR="000D6AD4" w:rsidRPr="00D72ECE" w:rsidRDefault="000D6AD4" w:rsidP="000D6AD4">
      <w:pPr>
        <w:pStyle w:val="BodyText2"/>
      </w:pPr>
    </w:p>
    <w:p w:rsidR="000D6AD4" w:rsidRPr="00D72ECE" w:rsidRDefault="000D6AD4" w:rsidP="000D6AD4">
      <w:pPr>
        <w:rPr>
          <w:b/>
        </w:rPr>
      </w:pPr>
    </w:p>
    <w:p w:rsidR="000D6AD4" w:rsidRPr="00D72ECE" w:rsidRDefault="000D6AD4" w:rsidP="000D6AD4">
      <w:r w:rsidRPr="00D72ECE">
        <w:t>Closing balance of cash and cash equivalents comprises: -</w:t>
      </w:r>
    </w:p>
    <w:p w:rsidR="000D6AD4" w:rsidRPr="00D72ECE" w:rsidRDefault="000D6AD4" w:rsidP="000D6AD4"/>
    <w:tbl>
      <w:tblPr>
        <w:tblW w:w="9312" w:type="dxa"/>
        <w:tblLook w:val="01E0"/>
      </w:tblPr>
      <w:tblGrid>
        <w:gridCol w:w="6348"/>
        <w:gridCol w:w="1638"/>
        <w:gridCol w:w="1326"/>
      </w:tblGrid>
      <w:tr w:rsidR="000D6AD4" w:rsidRPr="00D72ECE" w:rsidTr="00C42AB7">
        <w:tc>
          <w:tcPr>
            <w:tcW w:w="6348" w:type="dxa"/>
          </w:tcPr>
          <w:p w:rsidR="000D6AD4" w:rsidRPr="00D72ECE" w:rsidRDefault="000D6AD4" w:rsidP="00C42AB7">
            <w:pPr>
              <w:pStyle w:val="BodyText2"/>
              <w:ind w:right="282"/>
            </w:pPr>
            <w:r w:rsidRPr="00D72ECE">
              <w:t xml:space="preserve">Fixed deposits with licensed </w:t>
            </w:r>
            <w:r w:rsidRPr="00D72ECE">
              <w:rPr>
                <w:rFonts w:hint="eastAsia"/>
                <w:lang w:eastAsia="zh-CN"/>
              </w:rPr>
              <w:t>bank</w:t>
            </w:r>
            <w:r w:rsidRPr="00D72ECE">
              <w:t>s</w:t>
            </w:r>
          </w:p>
        </w:tc>
        <w:tc>
          <w:tcPr>
            <w:tcW w:w="1638" w:type="dxa"/>
          </w:tcPr>
          <w:p w:rsidR="000D6AD4" w:rsidRPr="00D72ECE" w:rsidRDefault="000D6AD4" w:rsidP="00C42AB7">
            <w:pPr>
              <w:pStyle w:val="BodyText2"/>
              <w:tabs>
                <w:tab w:val="left" w:pos="1140"/>
              </w:tabs>
              <w:ind w:right="282"/>
              <w:jc w:val="right"/>
              <w:rPr>
                <w:rFonts w:hint="eastAsia"/>
                <w:lang w:eastAsia="zh-CN"/>
              </w:rPr>
            </w:pPr>
            <w:r w:rsidRPr="00D72ECE">
              <w:rPr>
                <w:lang w:eastAsia="zh-CN"/>
              </w:rPr>
              <w:t>30,330</w:t>
            </w:r>
          </w:p>
        </w:tc>
        <w:tc>
          <w:tcPr>
            <w:tcW w:w="1326" w:type="dxa"/>
          </w:tcPr>
          <w:p w:rsidR="000D6AD4" w:rsidRPr="00D72ECE" w:rsidRDefault="000D6AD4" w:rsidP="00C42AB7">
            <w:pPr>
              <w:pStyle w:val="BodyText2"/>
              <w:tabs>
                <w:tab w:val="left" w:pos="1140"/>
              </w:tabs>
              <w:ind w:right="48"/>
              <w:jc w:val="right"/>
              <w:rPr>
                <w:lang w:eastAsia="zh-CN"/>
              </w:rPr>
            </w:pPr>
            <w:r w:rsidRPr="00D72ECE">
              <w:rPr>
                <w:lang w:eastAsia="zh-CN"/>
              </w:rPr>
              <w:t>33,992</w:t>
            </w:r>
          </w:p>
        </w:tc>
      </w:tr>
      <w:tr w:rsidR="000D6AD4" w:rsidRPr="00D72ECE" w:rsidTr="00C42AB7">
        <w:tc>
          <w:tcPr>
            <w:tcW w:w="6348" w:type="dxa"/>
          </w:tcPr>
          <w:p w:rsidR="000D6AD4" w:rsidRPr="00D72ECE" w:rsidRDefault="000D6AD4" w:rsidP="00C42AB7">
            <w:pPr>
              <w:pStyle w:val="BodyText2"/>
              <w:ind w:right="282"/>
            </w:pPr>
            <w:r w:rsidRPr="00D72ECE">
              <w:t>Cash held under Housing Development Accounts</w:t>
            </w:r>
          </w:p>
        </w:tc>
        <w:tc>
          <w:tcPr>
            <w:tcW w:w="1638" w:type="dxa"/>
          </w:tcPr>
          <w:p w:rsidR="000D6AD4" w:rsidRPr="00D72ECE" w:rsidRDefault="000D6AD4" w:rsidP="00C42AB7">
            <w:pPr>
              <w:pStyle w:val="BodyText2"/>
              <w:tabs>
                <w:tab w:val="left" w:pos="1140"/>
              </w:tabs>
              <w:ind w:right="282"/>
              <w:jc w:val="right"/>
              <w:rPr>
                <w:rFonts w:hint="eastAsia"/>
                <w:lang w:eastAsia="zh-CN"/>
              </w:rPr>
            </w:pPr>
            <w:r w:rsidRPr="00D72ECE">
              <w:rPr>
                <w:lang w:eastAsia="zh-CN"/>
              </w:rPr>
              <w:t>20,220</w:t>
            </w:r>
          </w:p>
        </w:tc>
        <w:tc>
          <w:tcPr>
            <w:tcW w:w="1326" w:type="dxa"/>
          </w:tcPr>
          <w:p w:rsidR="000D6AD4" w:rsidRPr="00D72ECE" w:rsidRDefault="000D6AD4" w:rsidP="00C42AB7">
            <w:pPr>
              <w:pStyle w:val="BodyText2"/>
              <w:tabs>
                <w:tab w:val="left" w:pos="1140"/>
              </w:tabs>
              <w:ind w:right="48"/>
              <w:jc w:val="right"/>
              <w:rPr>
                <w:rFonts w:hint="eastAsia"/>
                <w:lang w:eastAsia="zh-CN"/>
              </w:rPr>
            </w:pPr>
            <w:r w:rsidRPr="00D72ECE">
              <w:rPr>
                <w:rFonts w:hint="eastAsia"/>
                <w:lang w:eastAsia="zh-CN"/>
              </w:rPr>
              <w:t>11,213</w:t>
            </w:r>
          </w:p>
        </w:tc>
      </w:tr>
      <w:tr w:rsidR="000D6AD4" w:rsidRPr="00D72ECE" w:rsidTr="00C42AB7">
        <w:tc>
          <w:tcPr>
            <w:tcW w:w="6348" w:type="dxa"/>
          </w:tcPr>
          <w:p w:rsidR="000D6AD4" w:rsidRPr="00D72ECE" w:rsidRDefault="000D6AD4" w:rsidP="00C42AB7">
            <w:pPr>
              <w:pStyle w:val="BodyText2"/>
              <w:ind w:right="282"/>
            </w:pPr>
            <w:r w:rsidRPr="00D72ECE">
              <w:t>Cash and bank balances</w:t>
            </w:r>
          </w:p>
        </w:tc>
        <w:tc>
          <w:tcPr>
            <w:tcW w:w="1638" w:type="dxa"/>
          </w:tcPr>
          <w:p w:rsidR="000D6AD4" w:rsidRPr="00D72ECE" w:rsidRDefault="000D6AD4" w:rsidP="00C42AB7">
            <w:pPr>
              <w:pStyle w:val="BodyText2"/>
              <w:tabs>
                <w:tab w:val="left" w:pos="1140"/>
              </w:tabs>
              <w:ind w:right="282"/>
              <w:jc w:val="right"/>
              <w:rPr>
                <w:rFonts w:hint="eastAsia"/>
                <w:lang w:eastAsia="zh-CN"/>
              </w:rPr>
            </w:pPr>
            <w:r w:rsidRPr="00D72ECE">
              <w:rPr>
                <w:lang w:eastAsia="zh-CN"/>
              </w:rPr>
              <w:t>15,167</w:t>
            </w:r>
          </w:p>
        </w:tc>
        <w:tc>
          <w:tcPr>
            <w:tcW w:w="1326" w:type="dxa"/>
          </w:tcPr>
          <w:p w:rsidR="000D6AD4" w:rsidRPr="00D72ECE" w:rsidRDefault="000D6AD4" w:rsidP="00C42AB7">
            <w:pPr>
              <w:pStyle w:val="BodyText2"/>
              <w:tabs>
                <w:tab w:val="left" w:pos="1140"/>
              </w:tabs>
              <w:ind w:right="48"/>
              <w:jc w:val="right"/>
              <w:rPr>
                <w:rFonts w:hint="eastAsia"/>
                <w:lang w:eastAsia="zh-CN"/>
              </w:rPr>
            </w:pPr>
            <w:r w:rsidRPr="00D72ECE">
              <w:rPr>
                <w:rFonts w:hint="eastAsia"/>
                <w:lang w:eastAsia="zh-CN"/>
              </w:rPr>
              <w:t>8,150</w:t>
            </w:r>
          </w:p>
        </w:tc>
      </w:tr>
      <w:tr w:rsidR="000D6AD4" w:rsidRPr="00D72ECE" w:rsidTr="00C42AB7">
        <w:tc>
          <w:tcPr>
            <w:tcW w:w="6348" w:type="dxa"/>
          </w:tcPr>
          <w:p w:rsidR="000D6AD4" w:rsidRPr="00D72ECE" w:rsidRDefault="000D6AD4" w:rsidP="00C42AB7">
            <w:pPr>
              <w:pStyle w:val="BodyText2"/>
              <w:ind w:right="282"/>
            </w:pPr>
            <w:r w:rsidRPr="00D72ECE">
              <w:t>Bank overdrafts</w:t>
            </w:r>
          </w:p>
        </w:tc>
        <w:tc>
          <w:tcPr>
            <w:tcW w:w="1638" w:type="dxa"/>
            <w:tcBorders>
              <w:bottom w:val="single" w:sz="4" w:space="0" w:color="auto"/>
            </w:tcBorders>
          </w:tcPr>
          <w:p w:rsidR="000D6AD4" w:rsidRPr="00D72ECE" w:rsidRDefault="000D6AD4" w:rsidP="00C42AB7">
            <w:pPr>
              <w:pStyle w:val="BodyText2"/>
              <w:tabs>
                <w:tab w:val="left" w:pos="1140"/>
              </w:tabs>
              <w:ind w:right="210"/>
              <w:jc w:val="right"/>
              <w:rPr>
                <w:lang w:eastAsia="zh-CN"/>
              </w:rPr>
            </w:pPr>
            <w:r w:rsidRPr="00D72ECE">
              <w:rPr>
                <w:lang w:eastAsia="zh-CN"/>
              </w:rPr>
              <w:t>(53,485)</w:t>
            </w:r>
          </w:p>
        </w:tc>
        <w:tc>
          <w:tcPr>
            <w:tcW w:w="1326" w:type="dxa"/>
            <w:tcBorders>
              <w:bottom w:val="single" w:sz="4" w:space="0" w:color="auto"/>
            </w:tcBorders>
          </w:tcPr>
          <w:p w:rsidR="000D6AD4" w:rsidRPr="00D72ECE" w:rsidRDefault="000D6AD4" w:rsidP="00C42AB7">
            <w:pPr>
              <w:pStyle w:val="BodyText2"/>
              <w:tabs>
                <w:tab w:val="left" w:pos="1140"/>
              </w:tabs>
              <w:ind w:right="48"/>
              <w:jc w:val="right"/>
              <w:rPr>
                <w:lang w:eastAsia="zh-CN"/>
              </w:rPr>
            </w:pPr>
            <w:r w:rsidRPr="00D72ECE">
              <w:rPr>
                <w:lang w:eastAsia="zh-CN"/>
              </w:rPr>
              <w:t>(7</w:t>
            </w:r>
            <w:r w:rsidRPr="00D72ECE">
              <w:rPr>
                <w:rFonts w:hint="eastAsia"/>
                <w:lang w:eastAsia="zh-CN"/>
              </w:rPr>
              <w:t>8</w:t>
            </w:r>
            <w:r w:rsidRPr="00D72ECE">
              <w:rPr>
                <w:lang w:eastAsia="zh-CN"/>
              </w:rPr>
              <w:t>,</w:t>
            </w:r>
            <w:r w:rsidRPr="00D72ECE">
              <w:rPr>
                <w:rFonts w:hint="eastAsia"/>
                <w:lang w:eastAsia="zh-CN"/>
              </w:rPr>
              <w:t>039</w:t>
            </w:r>
            <w:r w:rsidRPr="00D72ECE">
              <w:rPr>
                <w:lang w:eastAsia="zh-CN"/>
              </w:rPr>
              <w:t>)</w:t>
            </w:r>
          </w:p>
        </w:tc>
      </w:tr>
      <w:tr w:rsidR="000D6AD4" w:rsidRPr="00D72ECE" w:rsidTr="00C42AB7">
        <w:tc>
          <w:tcPr>
            <w:tcW w:w="6348" w:type="dxa"/>
          </w:tcPr>
          <w:p w:rsidR="000D6AD4" w:rsidRPr="00D72ECE" w:rsidRDefault="000D6AD4" w:rsidP="00C42AB7">
            <w:pPr>
              <w:pStyle w:val="BodyText2"/>
              <w:ind w:left="156" w:right="282" w:hanging="156"/>
            </w:pPr>
          </w:p>
        </w:tc>
        <w:tc>
          <w:tcPr>
            <w:tcW w:w="1638" w:type="dxa"/>
            <w:tcBorders>
              <w:top w:val="single" w:sz="4" w:space="0" w:color="auto"/>
            </w:tcBorders>
          </w:tcPr>
          <w:p w:rsidR="000D6AD4" w:rsidRPr="00D72ECE" w:rsidRDefault="000D6AD4" w:rsidP="00C42AB7">
            <w:pPr>
              <w:pStyle w:val="BodyText2"/>
              <w:tabs>
                <w:tab w:val="left" w:pos="2922"/>
              </w:tabs>
              <w:ind w:right="210"/>
              <w:jc w:val="right"/>
              <w:rPr>
                <w:lang w:eastAsia="zh-CN"/>
              </w:rPr>
            </w:pPr>
            <w:r w:rsidRPr="00D72ECE">
              <w:rPr>
                <w:rFonts w:hint="eastAsia"/>
                <w:lang w:eastAsia="zh-CN"/>
              </w:rPr>
              <w:t>1</w:t>
            </w:r>
            <w:r w:rsidRPr="00D72ECE">
              <w:rPr>
                <w:lang w:eastAsia="zh-CN"/>
              </w:rPr>
              <w:t>2,232</w:t>
            </w:r>
          </w:p>
        </w:tc>
        <w:tc>
          <w:tcPr>
            <w:tcW w:w="1326" w:type="dxa"/>
            <w:tcBorders>
              <w:top w:val="single" w:sz="4" w:space="0" w:color="auto"/>
            </w:tcBorders>
          </w:tcPr>
          <w:p w:rsidR="000D6AD4" w:rsidRPr="00D72ECE" w:rsidRDefault="000D6AD4" w:rsidP="00C42AB7">
            <w:pPr>
              <w:pStyle w:val="BodyText2"/>
              <w:tabs>
                <w:tab w:val="left" w:pos="1140"/>
              </w:tabs>
              <w:ind w:right="48"/>
              <w:jc w:val="right"/>
              <w:rPr>
                <w:lang w:eastAsia="zh-CN"/>
              </w:rPr>
            </w:pPr>
            <w:r w:rsidRPr="00D72ECE">
              <w:rPr>
                <w:lang w:eastAsia="zh-CN"/>
              </w:rPr>
              <w:t>(2</w:t>
            </w:r>
            <w:r w:rsidRPr="00D72ECE">
              <w:rPr>
                <w:rFonts w:hint="eastAsia"/>
                <w:lang w:eastAsia="zh-CN"/>
              </w:rPr>
              <w:t>4</w:t>
            </w:r>
            <w:r w:rsidRPr="00D72ECE">
              <w:rPr>
                <w:lang w:eastAsia="zh-CN"/>
              </w:rPr>
              <w:t>,</w:t>
            </w:r>
            <w:r w:rsidRPr="00D72ECE">
              <w:rPr>
                <w:rFonts w:hint="eastAsia"/>
                <w:lang w:eastAsia="zh-CN"/>
              </w:rPr>
              <w:t>684</w:t>
            </w:r>
            <w:r w:rsidRPr="00D72ECE">
              <w:rPr>
                <w:lang w:eastAsia="zh-CN"/>
              </w:rPr>
              <w:t>)</w:t>
            </w:r>
          </w:p>
        </w:tc>
      </w:tr>
      <w:tr w:rsidR="000D6AD4" w:rsidRPr="00D72ECE" w:rsidTr="00C42AB7">
        <w:tc>
          <w:tcPr>
            <w:tcW w:w="6348" w:type="dxa"/>
          </w:tcPr>
          <w:p w:rsidR="000D6AD4" w:rsidRPr="00D72ECE" w:rsidRDefault="000D6AD4" w:rsidP="00C42AB7">
            <w:pPr>
              <w:pStyle w:val="BodyText2"/>
              <w:rPr>
                <w:lang w:eastAsia="zh-CN"/>
              </w:rPr>
            </w:pPr>
            <w:r w:rsidRPr="00D72ECE">
              <w:rPr>
                <w:lang w:eastAsia="zh-CN"/>
              </w:rPr>
              <w:t>Less :</w:t>
            </w:r>
            <w:r w:rsidRPr="00D72ECE">
              <w:rPr>
                <w:rFonts w:hint="eastAsia"/>
                <w:lang w:eastAsia="zh-CN"/>
              </w:rPr>
              <w:t xml:space="preserve"> Fixed deposits </w:t>
            </w:r>
            <w:r w:rsidRPr="00D72ECE">
              <w:t xml:space="preserve">pledged </w:t>
            </w:r>
          </w:p>
          <w:p w:rsidR="000D6AD4" w:rsidRPr="00D72ECE" w:rsidRDefault="000D6AD4" w:rsidP="00C42AB7">
            <w:pPr>
              <w:ind w:left="630"/>
              <w:rPr>
                <w:rFonts w:hint="eastAsia"/>
                <w:lang w:eastAsia="zh-CN"/>
              </w:rPr>
            </w:pPr>
            <w:r w:rsidRPr="00D72ECE">
              <w:rPr>
                <w:lang w:eastAsia="zh-CN"/>
              </w:rPr>
              <w:t>Sinking Fund</w:t>
            </w:r>
            <w:r w:rsidRPr="00D72ECE">
              <w:rPr>
                <w:rFonts w:hint="eastAsia"/>
                <w:lang w:eastAsia="zh-CN"/>
              </w:rPr>
              <w:t xml:space="preserve"> / Cash Collateral </w:t>
            </w:r>
            <w:r w:rsidRPr="00D72ECE">
              <w:t>pledged</w:t>
            </w:r>
          </w:p>
        </w:tc>
        <w:tc>
          <w:tcPr>
            <w:tcW w:w="1638" w:type="dxa"/>
            <w:tcBorders>
              <w:bottom w:val="single" w:sz="4" w:space="0" w:color="auto"/>
            </w:tcBorders>
          </w:tcPr>
          <w:p w:rsidR="000D6AD4" w:rsidRPr="00D72ECE" w:rsidRDefault="000D6AD4" w:rsidP="00C42AB7">
            <w:pPr>
              <w:pStyle w:val="BodyText2"/>
              <w:tabs>
                <w:tab w:val="left" w:pos="1182"/>
                <w:tab w:val="left" w:pos="1302"/>
              </w:tabs>
              <w:ind w:right="210"/>
              <w:jc w:val="right"/>
              <w:rPr>
                <w:lang w:eastAsia="zh-CN"/>
              </w:rPr>
            </w:pPr>
            <w:r w:rsidRPr="00D72ECE">
              <w:rPr>
                <w:lang w:eastAsia="zh-CN"/>
              </w:rPr>
              <w:t>(3,322)</w:t>
            </w:r>
          </w:p>
          <w:p w:rsidR="000D6AD4" w:rsidRPr="00D72ECE" w:rsidRDefault="000D6AD4" w:rsidP="00C42AB7">
            <w:pPr>
              <w:pStyle w:val="BodyText2"/>
              <w:tabs>
                <w:tab w:val="left" w:pos="1302"/>
              </w:tabs>
              <w:ind w:right="210"/>
              <w:jc w:val="right"/>
              <w:rPr>
                <w:rFonts w:hint="eastAsia"/>
                <w:lang w:eastAsia="zh-CN"/>
              </w:rPr>
            </w:pPr>
            <w:r w:rsidRPr="00D72ECE">
              <w:rPr>
                <w:lang w:eastAsia="zh-CN"/>
              </w:rPr>
              <w:t>(0)</w:t>
            </w:r>
          </w:p>
        </w:tc>
        <w:tc>
          <w:tcPr>
            <w:tcW w:w="1326" w:type="dxa"/>
            <w:tcBorders>
              <w:bottom w:val="single" w:sz="4" w:space="0" w:color="auto"/>
            </w:tcBorders>
          </w:tcPr>
          <w:p w:rsidR="000D6AD4" w:rsidRPr="00D72ECE" w:rsidRDefault="000D6AD4" w:rsidP="00C42AB7">
            <w:pPr>
              <w:pStyle w:val="BodyText2"/>
              <w:tabs>
                <w:tab w:val="left" w:pos="1140"/>
              </w:tabs>
              <w:ind w:right="48"/>
              <w:jc w:val="right"/>
              <w:rPr>
                <w:lang w:eastAsia="zh-CN"/>
              </w:rPr>
            </w:pPr>
            <w:r w:rsidRPr="00D72ECE">
              <w:rPr>
                <w:lang w:eastAsia="zh-CN"/>
              </w:rPr>
              <w:t>(2,767)</w:t>
            </w:r>
          </w:p>
          <w:p w:rsidR="000D6AD4" w:rsidRPr="00D72ECE" w:rsidRDefault="000D6AD4" w:rsidP="00C42AB7">
            <w:pPr>
              <w:pStyle w:val="BodyText2"/>
              <w:tabs>
                <w:tab w:val="left" w:pos="1140"/>
              </w:tabs>
              <w:ind w:right="48"/>
              <w:jc w:val="right"/>
              <w:rPr>
                <w:rFonts w:hint="eastAsia"/>
                <w:lang w:eastAsia="zh-CN"/>
              </w:rPr>
            </w:pPr>
            <w:r w:rsidRPr="00D72ECE">
              <w:rPr>
                <w:lang w:eastAsia="zh-CN"/>
              </w:rPr>
              <w:t>(</w:t>
            </w:r>
            <w:r w:rsidRPr="00D72ECE">
              <w:rPr>
                <w:rFonts w:hint="eastAsia"/>
                <w:lang w:eastAsia="zh-CN"/>
              </w:rPr>
              <w:t>591</w:t>
            </w:r>
            <w:r w:rsidRPr="00D72ECE">
              <w:rPr>
                <w:lang w:eastAsia="zh-CN"/>
              </w:rPr>
              <w:t>)</w:t>
            </w:r>
          </w:p>
        </w:tc>
      </w:tr>
      <w:tr w:rsidR="000D6AD4" w:rsidRPr="00D72ECE" w:rsidTr="00C42AB7">
        <w:tc>
          <w:tcPr>
            <w:tcW w:w="6348" w:type="dxa"/>
          </w:tcPr>
          <w:p w:rsidR="000D6AD4" w:rsidRPr="00D72ECE" w:rsidRDefault="000D6AD4" w:rsidP="00C42AB7">
            <w:pPr>
              <w:pStyle w:val="BodyText2"/>
            </w:pPr>
          </w:p>
        </w:tc>
        <w:tc>
          <w:tcPr>
            <w:tcW w:w="1638" w:type="dxa"/>
            <w:tcBorders>
              <w:top w:val="single" w:sz="4" w:space="0" w:color="auto"/>
              <w:bottom w:val="double" w:sz="4" w:space="0" w:color="auto"/>
            </w:tcBorders>
          </w:tcPr>
          <w:p w:rsidR="000D6AD4" w:rsidRPr="00D72ECE" w:rsidRDefault="000D6AD4" w:rsidP="00C42AB7">
            <w:pPr>
              <w:pStyle w:val="BodyText2"/>
              <w:tabs>
                <w:tab w:val="left" w:pos="1302"/>
              </w:tabs>
              <w:ind w:right="210"/>
              <w:jc w:val="right"/>
              <w:rPr>
                <w:lang w:eastAsia="zh-CN"/>
              </w:rPr>
            </w:pPr>
            <w:r w:rsidRPr="00D72ECE">
              <w:rPr>
                <w:lang w:eastAsia="zh-CN"/>
              </w:rPr>
              <w:t>8,910</w:t>
            </w:r>
          </w:p>
        </w:tc>
        <w:tc>
          <w:tcPr>
            <w:tcW w:w="1326" w:type="dxa"/>
            <w:tcBorders>
              <w:top w:val="single" w:sz="4" w:space="0" w:color="auto"/>
              <w:bottom w:val="double" w:sz="4" w:space="0" w:color="auto"/>
            </w:tcBorders>
          </w:tcPr>
          <w:p w:rsidR="000D6AD4" w:rsidRPr="00D72ECE" w:rsidRDefault="000D6AD4" w:rsidP="00C42AB7">
            <w:pPr>
              <w:pStyle w:val="BodyText2"/>
              <w:tabs>
                <w:tab w:val="left" w:pos="1302"/>
              </w:tabs>
              <w:ind w:right="48"/>
              <w:jc w:val="right"/>
              <w:rPr>
                <w:lang w:eastAsia="zh-CN"/>
              </w:rPr>
            </w:pPr>
            <w:r w:rsidRPr="00D72ECE">
              <w:rPr>
                <w:lang w:eastAsia="zh-CN"/>
              </w:rPr>
              <w:t>(28,04</w:t>
            </w:r>
            <w:r w:rsidRPr="00D72ECE">
              <w:rPr>
                <w:rFonts w:hint="eastAsia"/>
                <w:lang w:eastAsia="zh-CN"/>
              </w:rPr>
              <w:t>2</w:t>
            </w:r>
            <w:r w:rsidRPr="00D72ECE">
              <w:rPr>
                <w:lang w:eastAsia="zh-CN"/>
              </w:rPr>
              <w:t>)</w:t>
            </w:r>
          </w:p>
        </w:tc>
      </w:tr>
    </w:tbl>
    <w:p w:rsidR="000D6AD4" w:rsidRPr="0049677D" w:rsidRDefault="000D6AD4" w:rsidP="000D6AD4">
      <w:pPr>
        <w:pStyle w:val="BodyText2"/>
        <w:rPr>
          <w:color w:val="FF0000"/>
        </w:rPr>
      </w:pPr>
    </w:p>
    <w:p w:rsidR="000D6AD4" w:rsidRPr="003E15FE" w:rsidRDefault="000D6AD4" w:rsidP="000D6AD4">
      <w:pPr>
        <w:rPr>
          <w:b/>
        </w:rPr>
      </w:pPr>
    </w:p>
    <w:p w:rsidR="000D6AD4" w:rsidRPr="00A577FA" w:rsidRDefault="000D6AD4" w:rsidP="000D6AD4">
      <w:pPr>
        <w:jc w:val="both"/>
        <w:rPr>
          <w:b/>
          <w:sz w:val="22"/>
          <w:szCs w:val="22"/>
        </w:rPr>
      </w:pPr>
      <w:r w:rsidRPr="00A577FA">
        <w:rPr>
          <w:i/>
          <w:sz w:val="22"/>
          <w:szCs w:val="22"/>
        </w:rPr>
        <w:t>The condensed consolidated</w:t>
      </w:r>
      <w:r>
        <w:rPr>
          <w:rFonts w:hint="eastAsia"/>
          <w:i/>
          <w:sz w:val="22"/>
          <w:szCs w:val="22"/>
          <w:lang w:eastAsia="zh-CN"/>
        </w:rPr>
        <w:t xml:space="preserve"> statement of </w:t>
      </w:r>
      <w:r w:rsidRPr="00A577FA">
        <w:rPr>
          <w:i/>
          <w:sz w:val="22"/>
          <w:szCs w:val="22"/>
        </w:rPr>
        <w:t>cash flow should be read in conjunction with the audited financial statements for the</w:t>
      </w:r>
      <w:r>
        <w:rPr>
          <w:i/>
          <w:sz w:val="22"/>
          <w:szCs w:val="22"/>
        </w:rPr>
        <w:t xml:space="preserve"> period</w:t>
      </w:r>
      <w:r w:rsidRPr="00A577FA">
        <w:rPr>
          <w:i/>
          <w:sz w:val="22"/>
          <w:szCs w:val="22"/>
        </w:rPr>
        <w:t xml:space="preserve"> ended </w:t>
      </w:r>
      <w:smartTag w:uri="urn:schemas-microsoft-com:office:smarttags" w:element="date">
        <w:smartTagPr>
          <w:attr w:name="Year" w:val="2009"/>
          <w:attr w:name="Day" w:val="31"/>
          <w:attr w:name="Month" w:val="12"/>
        </w:smartTagPr>
        <w:r w:rsidRPr="00A577FA">
          <w:rPr>
            <w:i/>
            <w:sz w:val="22"/>
            <w:szCs w:val="22"/>
          </w:rPr>
          <w:t xml:space="preserve">31 </w:t>
        </w:r>
        <w:r>
          <w:rPr>
            <w:i/>
            <w:sz w:val="22"/>
            <w:szCs w:val="22"/>
          </w:rPr>
          <w:t>December 2009</w:t>
        </w:r>
      </w:smartTag>
      <w:r w:rsidRPr="00A577FA">
        <w:rPr>
          <w:i/>
          <w:sz w:val="22"/>
          <w:szCs w:val="22"/>
        </w:rPr>
        <w:t xml:space="preserve"> and the accompanying explanatory notes attached to th</w:t>
      </w:r>
      <w:r>
        <w:rPr>
          <w:rFonts w:hint="eastAsia"/>
          <w:i/>
          <w:sz w:val="22"/>
          <w:szCs w:val="22"/>
          <w:lang w:eastAsia="zh-CN"/>
        </w:rPr>
        <w:t xml:space="preserve">e condensed </w:t>
      </w:r>
      <w:r w:rsidRPr="00A577FA">
        <w:rPr>
          <w:i/>
          <w:sz w:val="22"/>
          <w:szCs w:val="22"/>
        </w:rPr>
        <w:t xml:space="preserve">financial </w:t>
      </w:r>
      <w:r>
        <w:rPr>
          <w:rFonts w:hint="eastAsia"/>
          <w:i/>
          <w:sz w:val="22"/>
          <w:szCs w:val="22"/>
          <w:lang w:eastAsia="zh-CN"/>
        </w:rPr>
        <w:t>statements</w:t>
      </w:r>
      <w:r>
        <w:rPr>
          <w:i/>
          <w:sz w:val="22"/>
          <w:szCs w:val="22"/>
        </w:rPr>
        <w:t>.</w:t>
      </w:r>
    </w:p>
    <w:p w:rsidR="000D6AD4" w:rsidRPr="00A577FA" w:rsidRDefault="000D6AD4" w:rsidP="000D6AD4">
      <w:pPr>
        <w:jc w:val="both"/>
        <w:rPr>
          <w:b/>
        </w:rPr>
      </w:pPr>
      <w:r w:rsidRPr="00A577FA">
        <w:rPr>
          <w:sz w:val="22"/>
          <w:szCs w:val="22"/>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A577FA" w:rsidRDefault="000D6AD4" w:rsidP="000D6AD4">
      <w:pPr>
        <w:tabs>
          <w:tab w:val="left" w:pos="567"/>
        </w:tabs>
        <w:jc w:val="both"/>
        <w:rPr>
          <w:b/>
        </w:rPr>
      </w:pPr>
      <w:r w:rsidRPr="00A577FA">
        <w:rPr>
          <w:b/>
        </w:rPr>
        <w:t xml:space="preserve">B1. </w:t>
      </w:r>
      <w:r>
        <w:rPr>
          <w:b/>
        </w:rPr>
        <w:tab/>
      </w:r>
      <w:r w:rsidRPr="00A577FA">
        <w:rPr>
          <w:b/>
        </w:rPr>
        <w:t>Basis of Preparation</w:t>
      </w:r>
    </w:p>
    <w:p w:rsidR="000D6AD4" w:rsidRPr="00A577FA" w:rsidRDefault="000D6AD4" w:rsidP="000D6AD4">
      <w:pPr>
        <w:ind w:left="4140"/>
        <w:jc w:val="both"/>
        <w:rPr>
          <w:b/>
        </w:rPr>
      </w:pPr>
    </w:p>
    <w:p w:rsidR="000D6AD4" w:rsidRPr="00A577FA" w:rsidRDefault="000D6AD4" w:rsidP="000D6AD4">
      <w:pPr>
        <w:pStyle w:val="BodyTextIndent"/>
        <w:ind w:left="546"/>
      </w:pPr>
      <w:r w:rsidRPr="00A577FA">
        <w:t xml:space="preserve">The </w:t>
      </w:r>
      <w:r>
        <w:rPr>
          <w:rFonts w:hint="eastAsia"/>
          <w:lang w:eastAsia="zh-CN"/>
        </w:rPr>
        <w:t xml:space="preserve">condensed </w:t>
      </w:r>
      <w:r w:rsidRPr="00A577FA">
        <w:t xml:space="preserve">financial </w:t>
      </w:r>
      <w:r>
        <w:rPr>
          <w:rFonts w:hint="eastAsia"/>
          <w:lang w:eastAsia="zh-CN"/>
        </w:rPr>
        <w:t>statements are</w:t>
      </w:r>
      <w:r w:rsidRPr="00A577FA">
        <w:t xml:space="preserve"> unaudited and ha</w:t>
      </w:r>
      <w:r>
        <w:rPr>
          <w:rFonts w:hint="eastAsia"/>
          <w:lang w:eastAsia="zh-CN"/>
        </w:rPr>
        <w:t>ve</w:t>
      </w:r>
      <w:r w:rsidRPr="00A577FA">
        <w:t xml:space="preserve"> been prepared in </w:t>
      </w:r>
      <w:r>
        <w:rPr>
          <w:rFonts w:hint="eastAsia"/>
          <w:lang w:eastAsia="zh-CN"/>
        </w:rPr>
        <w:t xml:space="preserve">accordance </w:t>
      </w:r>
      <w:r w:rsidRPr="00A577FA">
        <w:t xml:space="preserve">with the requirements of FRS 134: Interim Financial Reporting and paragraph 9.22 of the Listing Requirements of Bursa Malaysia Securities </w:t>
      </w:r>
      <w:proofErr w:type="spellStart"/>
      <w:r w:rsidRPr="00A577FA">
        <w:t>Berhad</w:t>
      </w:r>
      <w:proofErr w:type="spellEnd"/>
      <w:r w:rsidRPr="00A577FA">
        <w:t xml:space="preserve">. </w:t>
      </w:r>
    </w:p>
    <w:p w:rsidR="000D6AD4" w:rsidRPr="00A577FA" w:rsidRDefault="000D6AD4" w:rsidP="000D6AD4">
      <w:pPr>
        <w:pStyle w:val="BodyTextIndent"/>
        <w:ind w:left="546"/>
      </w:pPr>
    </w:p>
    <w:p w:rsidR="000D6AD4" w:rsidRPr="00A577FA" w:rsidRDefault="000D6AD4" w:rsidP="000D6AD4">
      <w:pPr>
        <w:pStyle w:val="BodyTextIndent"/>
        <w:ind w:left="546"/>
      </w:pPr>
      <w:r w:rsidRPr="00A577FA">
        <w:t xml:space="preserve">The </w:t>
      </w:r>
      <w:r>
        <w:rPr>
          <w:rFonts w:hint="eastAsia"/>
          <w:lang w:eastAsia="zh-CN"/>
        </w:rPr>
        <w:t>condensed</w:t>
      </w:r>
      <w:r w:rsidRPr="00A577FA">
        <w:t xml:space="preserve"> financial </w:t>
      </w:r>
      <w:r>
        <w:rPr>
          <w:rFonts w:hint="eastAsia"/>
          <w:lang w:eastAsia="zh-CN"/>
        </w:rPr>
        <w:t xml:space="preserve">statements </w:t>
      </w:r>
      <w:r w:rsidRPr="00A577FA">
        <w:t xml:space="preserve">should be read in conjunction with the audited financial statements for the year ended </w:t>
      </w:r>
      <w:smartTag w:uri="urn:schemas-microsoft-com:office:smarttags" w:element="date">
        <w:smartTagPr>
          <w:attr w:name="Year" w:val="2009"/>
          <w:attr w:name="Day" w:val="31"/>
          <w:attr w:name="Month" w:val="12"/>
        </w:smartTagPr>
        <w:r w:rsidRPr="00A577FA">
          <w:t>31 December 200</w:t>
        </w:r>
        <w:r>
          <w:t>9</w:t>
        </w:r>
      </w:smartTag>
      <w:r w:rsidRPr="00A577FA">
        <w:t xml:space="preserve">. These explanatory notes attached to the </w:t>
      </w:r>
      <w:r>
        <w:rPr>
          <w:rFonts w:hint="eastAsia"/>
          <w:lang w:eastAsia="zh-CN"/>
        </w:rPr>
        <w:t>condensed</w:t>
      </w:r>
      <w:r w:rsidRPr="00A577FA">
        <w:t xml:space="preserve"> financial statement</w:t>
      </w:r>
      <w:r>
        <w:rPr>
          <w:rFonts w:hint="eastAsia"/>
          <w:lang w:eastAsia="zh-CN"/>
        </w:rPr>
        <w:t>s</w:t>
      </w:r>
      <w:r w:rsidRPr="00A577FA">
        <w:t xml:space="preserve"> provide an explanation of events and transactions that are significant to an understanding of the changes in the financial position and performance of the Group since the year ended </w:t>
      </w:r>
      <w:smartTag w:uri="urn:schemas-microsoft-com:office:smarttags" w:element="date">
        <w:smartTagPr>
          <w:attr w:name="Year" w:val="2009"/>
          <w:attr w:name="Day" w:val="31"/>
          <w:attr w:name="Month" w:val="12"/>
        </w:smartTagPr>
        <w:r w:rsidRPr="00A577FA">
          <w:t>31 December 200</w:t>
        </w:r>
        <w:r>
          <w:t>9</w:t>
        </w:r>
      </w:smartTag>
      <w:r w:rsidRPr="00A577FA">
        <w:t>.</w:t>
      </w:r>
    </w:p>
    <w:p w:rsidR="000D6AD4" w:rsidRPr="00A577FA" w:rsidRDefault="000D6AD4" w:rsidP="000D6AD4">
      <w:pPr>
        <w:ind w:left="900"/>
        <w:jc w:val="both"/>
      </w:pPr>
    </w:p>
    <w:p w:rsidR="000D6AD4" w:rsidRPr="00A577FA" w:rsidRDefault="000D6AD4" w:rsidP="000D6AD4">
      <w:pPr>
        <w:tabs>
          <w:tab w:val="left" w:pos="567"/>
        </w:tabs>
        <w:ind w:left="4140" w:hanging="4140"/>
        <w:jc w:val="both"/>
        <w:rPr>
          <w:b/>
        </w:rPr>
      </w:pPr>
      <w:r w:rsidRPr="00A577FA">
        <w:rPr>
          <w:b/>
        </w:rPr>
        <w:t xml:space="preserve">B2. </w:t>
      </w:r>
      <w:r>
        <w:rPr>
          <w:b/>
        </w:rPr>
        <w:tab/>
      </w:r>
      <w:r w:rsidRPr="00A577FA">
        <w:rPr>
          <w:b/>
        </w:rPr>
        <w:t>Changes in Accounting Policies</w:t>
      </w:r>
    </w:p>
    <w:p w:rsidR="000D6AD4" w:rsidRDefault="000D6AD4" w:rsidP="000D6AD4">
      <w:pPr>
        <w:tabs>
          <w:tab w:val="left" w:pos="0"/>
        </w:tabs>
        <w:jc w:val="both"/>
      </w:pPr>
    </w:p>
    <w:p w:rsidR="000D6AD4" w:rsidRDefault="000D6AD4" w:rsidP="000D6AD4">
      <w:pPr>
        <w:ind w:left="540"/>
        <w:jc w:val="both"/>
      </w:pPr>
      <w:r>
        <w:t>The Group and the Company has adopted the following applicable Financial Reporting Standards (“FRSs”) issued by the Malaysian Accounting Standards Board that are mandatory for the current financial period:</w:t>
      </w:r>
    </w:p>
    <w:p w:rsidR="000D6AD4" w:rsidRPr="00A577FA" w:rsidRDefault="000D6AD4" w:rsidP="000D6AD4">
      <w:pPr>
        <w:tabs>
          <w:tab w:val="left" w:pos="-234"/>
        </w:tabs>
        <w:ind w:left="546"/>
        <w:jc w:val="both"/>
        <w:rPr>
          <w:rFonts w:hint="eastAsia"/>
          <w:b/>
          <w:lang w:eastAsia="zh-CN"/>
        </w:rPr>
      </w:pPr>
    </w:p>
    <w:tbl>
      <w:tblPr>
        <w:tblW w:w="8602" w:type="dxa"/>
        <w:tblInd w:w="720" w:type="dxa"/>
        <w:tblLook w:val="01E0"/>
      </w:tblPr>
      <w:tblGrid>
        <w:gridCol w:w="2178"/>
        <w:gridCol w:w="3666"/>
        <w:gridCol w:w="2758"/>
      </w:tblGrid>
      <w:tr w:rsidR="000D6AD4" w:rsidRPr="002F5238" w:rsidTr="00C42AB7">
        <w:tc>
          <w:tcPr>
            <w:tcW w:w="2178" w:type="dxa"/>
          </w:tcPr>
          <w:p w:rsidR="000D6AD4" w:rsidRDefault="000D6AD4" w:rsidP="00C42AB7">
            <w:pPr>
              <w:tabs>
                <w:tab w:val="left" w:pos="360"/>
              </w:tabs>
              <w:adjustRightInd w:val="0"/>
              <w:jc w:val="both"/>
              <w:rPr>
                <w:rFonts w:hint="eastAsia"/>
                <w:lang w:eastAsia="zh-CN"/>
              </w:rPr>
            </w:pPr>
          </w:p>
        </w:tc>
        <w:tc>
          <w:tcPr>
            <w:tcW w:w="3666" w:type="dxa"/>
          </w:tcPr>
          <w:p w:rsidR="000D6AD4" w:rsidRDefault="000D6AD4" w:rsidP="00C42AB7">
            <w:pPr>
              <w:tabs>
                <w:tab w:val="left" w:pos="360"/>
              </w:tabs>
              <w:adjustRightInd w:val="0"/>
              <w:jc w:val="both"/>
              <w:rPr>
                <w:rFonts w:hint="eastAsia"/>
                <w:lang w:eastAsia="zh-CN"/>
              </w:rPr>
            </w:pPr>
          </w:p>
        </w:tc>
        <w:tc>
          <w:tcPr>
            <w:tcW w:w="2758" w:type="dxa"/>
            <w:tcBorders>
              <w:bottom w:val="single" w:sz="4" w:space="0" w:color="auto"/>
            </w:tcBorders>
          </w:tcPr>
          <w:p w:rsidR="000D6AD4" w:rsidRPr="002F5238" w:rsidRDefault="000D6AD4" w:rsidP="00C42AB7">
            <w:pPr>
              <w:tabs>
                <w:tab w:val="left" w:pos="360"/>
              </w:tabs>
              <w:adjustRightInd w:val="0"/>
              <w:jc w:val="center"/>
              <w:rPr>
                <w:rFonts w:hint="eastAsia"/>
                <w:lang w:eastAsia="zh-CN"/>
              </w:rPr>
            </w:pPr>
            <w:r>
              <w:rPr>
                <w:rFonts w:hint="eastAsia"/>
                <w:lang w:eastAsia="zh-CN"/>
              </w:rPr>
              <w:t>Effective date for financial periods beginning on or after</w:t>
            </w:r>
          </w:p>
        </w:tc>
      </w:tr>
      <w:tr w:rsidR="000D6AD4" w:rsidRPr="00404020" w:rsidTr="00C42AB7">
        <w:tc>
          <w:tcPr>
            <w:tcW w:w="2178" w:type="dxa"/>
          </w:tcPr>
          <w:p w:rsidR="000D6AD4" w:rsidRPr="003D4EF4" w:rsidRDefault="000D6AD4" w:rsidP="00C42AB7">
            <w:pPr>
              <w:tabs>
                <w:tab w:val="left" w:pos="360"/>
              </w:tabs>
              <w:adjustRightInd w:val="0"/>
              <w:jc w:val="both"/>
            </w:pPr>
            <w:r w:rsidRPr="003D4EF4">
              <w:t>FRS 8</w:t>
            </w:r>
          </w:p>
        </w:tc>
        <w:tc>
          <w:tcPr>
            <w:tcW w:w="3666" w:type="dxa"/>
          </w:tcPr>
          <w:p w:rsidR="000D6AD4" w:rsidRPr="003D4EF4" w:rsidRDefault="000D6AD4" w:rsidP="00C42AB7">
            <w:pPr>
              <w:tabs>
                <w:tab w:val="left" w:pos="360"/>
              </w:tabs>
              <w:adjustRightInd w:val="0"/>
            </w:pPr>
            <w:r w:rsidRPr="003D4EF4">
              <w:t>Operating Segments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09"/>
                <w:attr w:name="Day" w:val="1"/>
                <w:attr w:name="Month" w:val="7"/>
              </w:smartTagPr>
              <w:r w:rsidRPr="003D4EF4">
                <w:t>1 July 2009</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FRS 4</w:t>
            </w:r>
          </w:p>
        </w:tc>
        <w:tc>
          <w:tcPr>
            <w:tcW w:w="3666" w:type="dxa"/>
          </w:tcPr>
          <w:p w:rsidR="000D6AD4" w:rsidRPr="003D4EF4" w:rsidRDefault="000D6AD4" w:rsidP="00C42AB7">
            <w:pPr>
              <w:tabs>
                <w:tab w:val="left" w:pos="360"/>
              </w:tabs>
              <w:adjustRightInd w:val="0"/>
            </w:pPr>
            <w:r w:rsidRPr="003D4EF4">
              <w:t>Insurance Contracts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FRS 7</w:t>
            </w:r>
          </w:p>
        </w:tc>
        <w:tc>
          <w:tcPr>
            <w:tcW w:w="3666" w:type="dxa"/>
          </w:tcPr>
          <w:p w:rsidR="000D6AD4" w:rsidRPr="003D4EF4" w:rsidRDefault="000D6AD4" w:rsidP="00C42AB7">
            <w:pPr>
              <w:tabs>
                <w:tab w:val="left" w:pos="360"/>
              </w:tabs>
              <w:adjustRightInd w:val="0"/>
            </w:pPr>
            <w:r w:rsidRPr="003D4EF4">
              <w:t>Financial Instruments: Disclosures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FRS 101</w:t>
            </w:r>
          </w:p>
        </w:tc>
        <w:tc>
          <w:tcPr>
            <w:tcW w:w="3666" w:type="dxa"/>
          </w:tcPr>
          <w:p w:rsidR="000D6AD4" w:rsidRDefault="000D6AD4" w:rsidP="00C42AB7">
            <w:pPr>
              <w:tabs>
                <w:tab w:val="left" w:pos="360"/>
              </w:tabs>
              <w:adjustRightInd w:val="0"/>
              <w:rPr>
                <w:rFonts w:hint="eastAsia"/>
                <w:lang w:eastAsia="zh-CN"/>
              </w:rPr>
            </w:pPr>
            <w:r w:rsidRPr="003D4EF4">
              <w:t xml:space="preserve">Presentation of Financial </w:t>
            </w:r>
          </w:p>
          <w:p w:rsidR="000D6AD4" w:rsidRPr="003D4EF4" w:rsidRDefault="000D6AD4" w:rsidP="00C42AB7">
            <w:pPr>
              <w:tabs>
                <w:tab w:val="left" w:pos="360"/>
              </w:tabs>
              <w:adjustRightInd w:val="0"/>
            </w:pPr>
            <w:r>
              <w:rPr>
                <w:rFonts w:hint="eastAsia"/>
                <w:lang w:eastAsia="zh-CN"/>
              </w:rPr>
              <w:t xml:space="preserve"> </w:t>
            </w:r>
            <w:r w:rsidRPr="003D4EF4">
              <w:t>Statements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FRS 123</w:t>
            </w:r>
          </w:p>
        </w:tc>
        <w:tc>
          <w:tcPr>
            <w:tcW w:w="3666" w:type="dxa"/>
          </w:tcPr>
          <w:p w:rsidR="000D6AD4" w:rsidRPr="003D4EF4" w:rsidRDefault="000D6AD4" w:rsidP="00C42AB7">
            <w:pPr>
              <w:tabs>
                <w:tab w:val="left" w:pos="360"/>
              </w:tabs>
              <w:adjustRightInd w:val="0"/>
            </w:pPr>
            <w:r w:rsidRPr="003D4EF4">
              <w:t>Borrowing Costs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FRS 139</w:t>
            </w:r>
          </w:p>
        </w:tc>
        <w:tc>
          <w:tcPr>
            <w:tcW w:w="3666" w:type="dxa"/>
          </w:tcPr>
          <w:p w:rsidR="000D6AD4" w:rsidRPr="003D4EF4" w:rsidRDefault="000D6AD4" w:rsidP="00C42AB7">
            <w:pPr>
              <w:tabs>
                <w:tab w:val="left" w:pos="360"/>
              </w:tabs>
              <w:adjustRightInd w:val="0"/>
            </w:pPr>
            <w:r w:rsidRPr="003D4EF4">
              <w:t>Financial Instruments: Recognition</w:t>
            </w:r>
          </w:p>
          <w:p w:rsidR="000D6AD4" w:rsidRPr="003D4EF4" w:rsidRDefault="000D6AD4" w:rsidP="00C42AB7">
            <w:pPr>
              <w:tabs>
                <w:tab w:val="left" w:pos="360"/>
              </w:tabs>
              <w:adjustRightInd w:val="0"/>
            </w:pPr>
            <w:r w:rsidRPr="003D4EF4">
              <w:t xml:space="preserve"> and Measurement</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Amendments to</w:t>
            </w:r>
          </w:p>
          <w:p w:rsidR="000D6AD4" w:rsidRPr="003D4EF4" w:rsidRDefault="000D6AD4" w:rsidP="00C42AB7">
            <w:pPr>
              <w:tabs>
                <w:tab w:val="left" w:pos="360"/>
              </w:tabs>
              <w:adjustRightInd w:val="0"/>
              <w:jc w:val="both"/>
            </w:pPr>
            <w:r w:rsidRPr="003D4EF4">
              <w:t xml:space="preserve"> FRS 2</w:t>
            </w:r>
          </w:p>
        </w:tc>
        <w:tc>
          <w:tcPr>
            <w:tcW w:w="3666" w:type="dxa"/>
          </w:tcPr>
          <w:p w:rsidR="000D6AD4" w:rsidRDefault="000D6AD4" w:rsidP="00C42AB7">
            <w:pPr>
              <w:tabs>
                <w:tab w:val="left" w:pos="360"/>
              </w:tabs>
              <w:adjustRightInd w:val="0"/>
              <w:rPr>
                <w:rFonts w:hint="eastAsia"/>
                <w:lang w:eastAsia="zh-CN"/>
              </w:rPr>
            </w:pPr>
            <w:r w:rsidRPr="003D4EF4">
              <w:t>Share-based Payment-Vesting</w:t>
            </w:r>
          </w:p>
          <w:p w:rsidR="000D6AD4" w:rsidRPr="003D4EF4" w:rsidRDefault="000D6AD4" w:rsidP="00C42AB7">
            <w:pPr>
              <w:tabs>
                <w:tab w:val="left" w:pos="360"/>
              </w:tabs>
              <w:adjustRightInd w:val="0"/>
            </w:pPr>
            <w:r w:rsidRPr="003D4EF4">
              <w:t xml:space="preserve"> Conditions and Cancellations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Amendments to</w:t>
            </w:r>
          </w:p>
          <w:p w:rsidR="000D6AD4" w:rsidRPr="003D4EF4" w:rsidRDefault="000D6AD4" w:rsidP="00C42AB7">
            <w:pPr>
              <w:tabs>
                <w:tab w:val="left" w:pos="360"/>
              </w:tabs>
              <w:adjustRightInd w:val="0"/>
              <w:jc w:val="both"/>
            </w:pPr>
            <w:r w:rsidRPr="003D4EF4">
              <w:t xml:space="preserve"> FRS 132</w:t>
            </w:r>
          </w:p>
        </w:tc>
        <w:tc>
          <w:tcPr>
            <w:tcW w:w="3666" w:type="dxa"/>
          </w:tcPr>
          <w:p w:rsidR="000D6AD4" w:rsidRPr="003D4EF4" w:rsidRDefault="000D6AD4" w:rsidP="00C42AB7">
            <w:pPr>
              <w:tabs>
                <w:tab w:val="left" w:pos="360"/>
              </w:tabs>
              <w:adjustRightInd w:val="0"/>
            </w:pPr>
            <w:r w:rsidRPr="003D4EF4">
              <w:t>Financial Instruments: Presentation</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IC Interpretation 10</w:t>
            </w:r>
          </w:p>
        </w:tc>
        <w:tc>
          <w:tcPr>
            <w:tcW w:w="3666" w:type="dxa"/>
          </w:tcPr>
          <w:p w:rsidR="000D6AD4" w:rsidRPr="003D4EF4" w:rsidRDefault="000D6AD4" w:rsidP="00C42AB7">
            <w:pPr>
              <w:tabs>
                <w:tab w:val="left" w:pos="360"/>
              </w:tabs>
              <w:adjustRightInd w:val="0"/>
            </w:pPr>
            <w:r w:rsidRPr="003D4EF4">
              <w:t>Interim Financial Reporting and</w:t>
            </w:r>
          </w:p>
          <w:p w:rsidR="000D6AD4" w:rsidRPr="003D4EF4" w:rsidRDefault="000D6AD4" w:rsidP="00C42AB7">
            <w:pPr>
              <w:tabs>
                <w:tab w:val="left" w:pos="360"/>
              </w:tabs>
              <w:adjustRightInd w:val="0"/>
            </w:pPr>
            <w:r w:rsidRPr="003D4EF4">
              <w:t xml:space="preserve"> Impairment</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IC Interpretation 11</w:t>
            </w:r>
          </w:p>
        </w:tc>
        <w:tc>
          <w:tcPr>
            <w:tcW w:w="3666" w:type="dxa"/>
          </w:tcPr>
          <w:p w:rsidR="000D6AD4" w:rsidRPr="003D4EF4" w:rsidRDefault="000D6AD4" w:rsidP="00C42AB7">
            <w:pPr>
              <w:tabs>
                <w:tab w:val="left" w:pos="360"/>
              </w:tabs>
              <w:adjustRightInd w:val="0"/>
            </w:pPr>
            <w:r w:rsidRPr="003D4EF4">
              <w:t>FRS</w:t>
            </w:r>
            <w:r>
              <w:t xml:space="preserve"> </w:t>
            </w:r>
            <w:r w:rsidRPr="003D4EF4">
              <w:t>2</w:t>
            </w:r>
            <w:r>
              <w:t xml:space="preserve"> </w:t>
            </w:r>
            <w:r w:rsidRPr="003D4EF4">
              <w:t>-</w:t>
            </w:r>
            <w:r>
              <w:t xml:space="preserve"> </w:t>
            </w:r>
            <w:r w:rsidRPr="003D4EF4">
              <w:t>Group and Treasury Share</w:t>
            </w:r>
          </w:p>
          <w:p w:rsidR="000D6AD4" w:rsidRPr="003D4EF4" w:rsidRDefault="000D6AD4" w:rsidP="00C42AB7">
            <w:pPr>
              <w:tabs>
                <w:tab w:val="left" w:pos="360"/>
              </w:tabs>
              <w:adjustRightInd w:val="0"/>
            </w:pPr>
            <w:r w:rsidRPr="003D4EF4">
              <w:t xml:space="preserve"> Transactions</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IC Interpretation 13</w:t>
            </w:r>
          </w:p>
        </w:tc>
        <w:tc>
          <w:tcPr>
            <w:tcW w:w="3666" w:type="dxa"/>
          </w:tcPr>
          <w:p w:rsidR="000D6AD4" w:rsidRPr="003D4EF4" w:rsidRDefault="000D6AD4" w:rsidP="00C42AB7">
            <w:pPr>
              <w:tabs>
                <w:tab w:val="left" w:pos="360"/>
              </w:tabs>
              <w:adjustRightInd w:val="0"/>
            </w:pPr>
            <w:r w:rsidRPr="003D4EF4">
              <w:t xml:space="preserve">Customer Loyalty </w:t>
            </w:r>
            <w:proofErr w:type="spellStart"/>
            <w:r w:rsidRPr="003D4EF4">
              <w:t>Programmes</w:t>
            </w:r>
            <w:proofErr w:type="spellEnd"/>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404020" w:rsidTr="00C42AB7">
        <w:tc>
          <w:tcPr>
            <w:tcW w:w="2178" w:type="dxa"/>
          </w:tcPr>
          <w:p w:rsidR="000D6AD4" w:rsidRPr="003D4EF4" w:rsidRDefault="000D6AD4" w:rsidP="00C42AB7">
            <w:pPr>
              <w:tabs>
                <w:tab w:val="left" w:pos="360"/>
              </w:tabs>
              <w:adjustRightInd w:val="0"/>
              <w:jc w:val="both"/>
            </w:pPr>
            <w:r w:rsidRPr="003D4EF4">
              <w:t>IC Interpretation 14</w:t>
            </w:r>
          </w:p>
        </w:tc>
        <w:tc>
          <w:tcPr>
            <w:tcW w:w="3666" w:type="dxa"/>
          </w:tcPr>
          <w:p w:rsidR="000D6AD4" w:rsidRPr="003D4EF4" w:rsidRDefault="000D6AD4" w:rsidP="00C42AB7">
            <w:pPr>
              <w:tabs>
                <w:tab w:val="left" w:pos="360"/>
              </w:tabs>
              <w:adjustRightInd w:val="0"/>
            </w:pPr>
            <w:r w:rsidRPr="003D4EF4">
              <w:t>FRS</w:t>
            </w:r>
            <w:r>
              <w:t xml:space="preserve"> </w:t>
            </w:r>
            <w:r w:rsidRPr="003D4EF4">
              <w:t>119</w:t>
            </w:r>
            <w:r>
              <w:t xml:space="preserve"> </w:t>
            </w:r>
            <w:r w:rsidRPr="003D4EF4">
              <w:t>-</w:t>
            </w:r>
            <w:r>
              <w:t xml:space="preserve"> </w:t>
            </w:r>
            <w:r w:rsidRPr="003D4EF4">
              <w:t>The Limit on a defined</w:t>
            </w:r>
          </w:p>
          <w:p w:rsidR="000D6AD4" w:rsidRPr="003D4EF4" w:rsidRDefault="000D6AD4" w:rsidP="00C42AB7">
            <w:pPr>
              <w:tabs>
                <w:tab w:val="left" w:pos="360"/>
              </w:tabs>
              <w:adjustRightInd w:val="0"/>
            </w:pPr>
            <w:r w:rsidRPr="003D4EF4">
              <w:t xml:space="preserve"> Benefit Asset, Minimum Funding</w:t>
            </w:r>
          </w:p>
          <w:p w:rsidR="000D6AD4" w:rsidRPr="003D4EF4" w:rsidRDefault="000D6AD4" w:rsidP="00C42AB7">
            <w:pPr>
              <w:tabs>
                <w:tab w:val="left" w:pos="360"/>
              </w:tabs>
              <w:adjustRightInd w:val="0"/>
            </w:pPr>
            <w:r w:rsidRPr="003D4EF4">
              <w:t xml:space="preserve"> Requirements and their Interaction</w:t>
            </w:r>
          </w:p>
        </w:tc>
        <w:tc>
          <w:tcPr>
            <w:tcW w:w="2758"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bl>
    <w:p w:rsidR="000D6AD4" w:rsidRPr="00A577FA" w:rsidRDefault="000D6AD4" w:rsidP="000D6AD4">
      <w:pPr>
        <w:jc w:val="both"/>
        <w:rPr>
          <w:b/>
        </w:rPr>
      </w:pPr>
      <w: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Default="000D6AD4" w:rsidP="000D6AD4"/>
    <w:tbl>
      <w:tblPr>
        <w:tblW w:w="8058" w:type="dxa"/>
        <w:tblInd w:w="1548" w:type="dxa"/>
        <w:tblLook w:val="01E0"/>
      </w:tblPr>
      <w:tblGrid>
        <w:gridCol w:w="2160"/>
        <w:gridCol w:w="3771"/>
        <w:gridCol w:w="2127"/>
      </w:tblGrid>
      <w:tr w:rsidR="000D6AD4" w:rsidRPr="00B1358F" w:rsidTr="00C42AB7">
        <w:tc>
          <w:tcPr>
            <w:tcW w:w="2160" w:type="dxa"/>
          </w:tcPr>
          <w:p w:rsidR="000D6AD4" w:rsidRPr="003D4EF4" w:rsidRDefault="000D6AD4" w:rsidP="00C42AB7">
            <w:pPr>
              <w:tabs>
                <w:tab w:val="left" w:pos="360"/>
              </w:tabs>
              <w:adjustRightInd w:val="0"/>
              <w:jc w:val="both"/>
            </w:pPr>
          </w:p>
        </w:tc>
        <w:tc>
          <w:tcPr>
            <w:tcW w:w="3771" w:type="dxa"/>
          </w:tcPr>
          <w:p w:rsidR="000D6AD4" w:rsidRPr="003D4EF4" w:rsidRDefault="000D6AD4" w:rsidP="00C42AB7">
            <w:pPr>
              <w:tabs>
                <w:tab w:val="left" w:pos="360"/>
              </w:tabs>
              <w:adjustRightInd w:val="0"/>
            </w:pPr>
          </w:p>
        </w:tc>
        <w:tc>
          <w:tcPr>
            <w:tcW w:w="2127" w:type="dxa"/>
            <w:tcBorders>
              <w:bottom w:val="single" w:sz="4" w:space="0" w:color="auto"/>
            </w:tcBorders>
          </w:tcPr>
          <w:p w:rsidR="000D6AD4" w:rsidRPr="003D4EF4" w:rsidRDefault="000D6AD4" w:rsidP="00C42AB7">
            <w:pPr>
              <w:adjustRightInd w:val="0"/>
              <w:ind w:left="-108" w:right="-108"/>
              <w:jc w:val="center"/>
            </w:pPr>
            <w:r w:rsidRPr="003D4EF4">
              <w:t>Effective date for financial periods beginning on or after</w:t>
            </w:r>
          </w:p>
        </w:tc>
      </w:tr>
      <w:tr w:rsidR="000D6AD4" w:rsidRPr="00B1358F" w:rsidTr="00C42AB7">
        <w:tc>
          <w:tcPr>
            <w:tcW w:w="2160" w:type="dxa"/>
          </w:tcPr>
          <w:p w:rsidR="000D6AD4" w:rsidRPr="003D4EF4" w:rsidRDefault="000D6AD4" w:rsidP="00C42AB7">
            <w:pPr>
              <w:tabs>
                <w:tab w:val="left" w:pos="360"/>
              </w:tabs>
              <w:adjustRightInd w:val="0"/>
              <w:jc w:val="both"/>
            </w:pPr>
          </w:p>
        </w:tc>
        <w:tc>
          <w:tcPr>
            <w:tcW w:w="3771" w:type="dxa"/>
          </w:tcPr>
          <w:p w:rsidR="000D6AD4" w:rsidRPr="003D4EF4" w:rsidRDefault="000D6AD4" w:rsidP="00C42AB7">
            <w:pPr>
              <w:tabs>
                <w:tab w:val="left" w:pos="360"/>
              </w:tabs>
              <w:adjustRightInd w:val="0"/>
            </w:pPr>
          </w:p>
        </w:tc>
        <w:tc>
          <w:tcPr>
            <w:tcW w:w="2127" w:type="dxa"/>
            <w:tcBorders>
              <w:top w:val="single" w:sz="4" w:space="0" w:color="auto"/>
            </w:tcBorders>
          </w:tcPr>
          <w:p w:rsidR="000D6AD4" w:rsidRPr="003D4EF4" w:rsidRDefault="000D6AD4" w:rsidP="00C42AB7">
            <w:pPr>
              <w:adjustRightInd w:val="0"/>
              <w:ind w:left="-108" w:right="-108"/>
              <w:jc w:val="center"/>
            </w:pPr>
          </w:p>
        </w:tc>
      </w:tr>
      <w:tr w:rsidR="000D6AD4" w:rsidRPr="002D02FD" w:rsidTr="00C42AB7">
        <w:tc>
          <w:tcPr>
            <w:tcW w:w="5931" w:type="dxa"/>
            <w:gridSpan w:val="2"/>
          </w:tcPr>
          <w:p w:rsidR="000D6AD4" w:rsidRPr="003D4EF4" w:rsidRDefault="000D6AD4" w:rsidP="00C42AB7">
            <w:pPr>
              <w:tabs>
                <w:tab w:val="left" w:pos="360"/>
              </w:tabs>
              <w:adjustRightInd w:val="0"/>
              <w:jc w:val="both"/>
            </w:pPr>
            <w:r w:rsidRPr="003D4EF4">
              <w:t>Amendments to FRS1, First-time Adoption Financial</w:t>
            </w:r>
          </w:p>
          <w:p w:rsidR="000D6AD4" w:rsidRPr="003D4EF4" w:rsidRDefault="000D6AD4" w:rsidP="00C42AB7">
            <w:pPr>
              <w:tabs>
                <w:tab w:val="left" w:pos="360"/>
              </w:tabs>
              <w:adjustRightInd w:val="0"/>
              <w:jc w:val="both"/>
            </w:pPr>
            <w:r w:rsidRPr="003D4EF4">
              <w:t xml:space="preserve"> Reporting Standards and FRS 127, Consolidated and</w:t>
            </w:r>
          </w:p>
          <w:p w:rsidR="000D6AD4" w:rsidRPr="003D4EF4" w:rsidRDefault="000D6AD4" w:rsidP="00C42AB7">
            <w:pPr>
              <w:tabs>
                <w:tab w:val="left" w:pos="360"/>
              </w:tabs>
              <w:adjustRightInd w:val="0"/>
              <w:jc w:val="both"/>
            </w:pPr>
            <w:r w:rsidRPr="003D4EF4">
              <w:t xml:space="preserve"> Separate Financial Statements - Cost of an investment</w:t>
            </w:r>
          </w:p>
          <w:p w:rsidR="000D6AD4" w:rsidRPr="003D4EF4" w:rsidRDefault="000D6AD4" w:rsidP="00C42AB7">
            <w:pPr>
              <w:tabs>
                <w:tab w:val="left" w:pos="360"/>
              </w:tabs>
              <w:adjustRightInd w:val="0"/>
              <w:jc w:val="both"/>
            </w:pPr>
            <w:r w:rsidRPr="003D4EF4">
              <w:t xml:space="preserve"> in a subsidiary, Jointly Controlled Entity or Associate</w:t>
            </w:r>
          </w:p>
        </w:tc>
        <w:tc>
          <w:tcPr>
            <w:tcW w:w="2127"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B1358F" w:rsidTr="00C42AB7">
        <w:tc>
          <w:tcPr>
            <w:tcW w:w="2160" w:type="dxa"/>
          </w:tcPr>
          <w:p w:rsidR="000D6AD4" w:rsidRPr="003D4EF4" w:rsidRDefault="000D6AD4" w:rsidP="00C42AB7">
            <w:pPr>
              <w:tabs>
                <w:tab w:val="left" w:pos="360"/>
              </w:tabs>
              <w:adjustRightInd w:val="0"/>
              <w:jc w:val="both"/>
            </w:pPr>
          </w:p>
        </w:tc>
        <w:tc>
          <w:tcPr>
            <w:tcW w:w="3771" w:type="dxa"/>
          </w:tcPr>
          <w:p w:rsidR="000D6AD4" w:rsidRPr="003D4EF4" w:rsidRDefault="000D6AD4" w:rsidP="00C42AB7">
            <w:pPr>
              <w:tabs>
                <w:tab w:val="left" w:pos="360"/>
              </w:tabs>
              <w:adjustRightInd w:val="0"/>
            </w:pPr>
          </w:p>
        </w:tc>
        <w:tc>
          <w:tcPr>
            <w:tcW w:w="2127" w:type="dxa"/>
          </w:tcPr>
          <w:p w:rsidR="000D6AD4" w:rsidRPr="003D4EF4" w:rsidRDefault="000D6AD4" w:rsidP="00C42AB7">
            <w:pPr>
              <w:adjustRightInd w:val="0"/>
              <w:ind w:left="-108" w:right="176"/>
              <w:jc w:val="right"/>
            </w:pPr>
          </w:p>
        </w:tc>
      </w:tr>
      <w:tr w:rsidR="000D6AD4" w:rsidRPr="002D02FD" w:rsidTr="00C42AB7">
        <w:tc>
          <w:tcPr>
            <w:tcW w:w="5931" w:type="dxa"/>
            <w:gridSpan w:val="2"/>
          </w:tcPr>
          <w:p w:rsidR="000D6AD4" w:rsidRPr="003D4EF4" w:rsidRDefault="000D6AD4" w:rsidP="00C42AB7">
            <w:pPr>
              <w:tabs>
                <w:tab w:val="left" w:pos="360"/>
              </w:tabs>
              <w:adjustRightInd w:val="0"/>
              <w:jc w:val="both"/>
            </w:pPr>
            <w:r w:rsidRPr="003D4EF4">
              <w:t>Amendments to FRS 139, Financial Instruments:</w:t>
            </w:r>
          </w:p>
          <w:p w:rsidR="000D6AD4" w:rsidRPr="003D4EF4" w:rsidRDefault="000D6AD4" w:rsidP="00C42AB7">
            <w:pPr>
              <w:tabs>
                <w:tab w:val="left" w:pos="360"/>
              </w:tabs>
              <w:adjustRightInd w:val="0"/>
              <w:jc w:val="both"/>
            </w:pPr>
            <w:r w:rsidRPr="003D4EF4">
              <w:t xml:space="preserve"> Recognition and Measurement, FRS 7, Financial</w:t>
            </w:r>
          </w:p>
          <w:p w:rsidR="000D6AD4" w:rsidRPr="003D4EF4" w:rsidRDefault="000D6AD4" w:rsidP="00C42AB7">
            <w:pPr>
              <w:tabs>
                <w:tab w:val="left" w:pos="360"/>
              </w:tabs>
              <w:adjustRightInd w:val="0"/>
              <w:jc w:val="both"/>
            </w:pPr>
            <w:r w:rsidRPr="003D4EF4">
              <w:t xml:space="preserve"> Instruments: Disclosures and IC Interpretation 9, </w:t>
            </w:r>
          </w:p>
          <w:p w:rsidR="000D6AD4" w:rsidRPr="003D4EF4" w:rsidRDefault="000D6AD4" w:rsidP="00C42AB7">
            <w:pPr>
              <w:tabs>
                <w:tab w:val="left" w:pos="360"/>
              </w:tabs>
              <w:adjustRightInd w:val="0"/>
              <w:jc w:val="both"/>
            </w:pPr>
            <w:r w:rsidRPr="003D4EF4">
              <w:t xml:space="preserve"> Reassessment of Embedded Derivatives</w:t>
            </w:r>
          </w:p>
        </w:tc>
        <w:tc>
          <w:tcPr>
            <w:tcW w:w="2127"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r w:rsidR="000D6AD4" w:rsidRPr="00B1358F" w:rsidTr="00C42AB7">
        <w:tc>
          <w:tcPr>
            <w:tcW w:w="2160" w:type="dxa"/>
          </w:tcPr>
          <w:p w:rsidR="000D6AD4" w:rsidRPr="003D4EF4" w:rsidRDefault="000D6AD4" w:rsidP="00C42AB7">
            <w:pPr>
              <w:tabs>
                <w:tab w:val="left" w:pos="360"/>
              </w:tabs>
              <w:adjustRightInd w:val="0"/>
              <w:jc w:val="both"/>
            </w:pPr>
          </w:p>
        </w:tc>
        <w:tc>
          <w:tcPr>
            <w:tcW w:w="3771" w:type="dxa"/>
          </w:tcPr>
          <w:p w:rsidR="000D6AD4" w:rsidRPr="003D4EF4" w:rsidRDefault="000D6AD4" w:rsidP="00C42AB7">
            <w:pPr>
              <w:tabs>
                <w:tab w:val="left" w:pos="360"/>
              </w:tabs>
              <w:adjustRightInd w:val="0"/>
            </w:pPr>
          </w:p>
        </w:tc>
        <w:tc>
          <w:tcPr>
            <w:tcW w:w="2127" w:type="dxa"/>
          </w:tcPr>
          <w:p w:rsidR="000D6AD4" w:rsidRPr="003D4EF4" w:rsidRDefault="000D6AD4" w:rsidP="00C42AB7">
            <w:pPr>
              <w:adjustRightInd w:val="0"/>
              <w:ind w:left="-108" w:right="176"/>
              <w:jc w:val="right"/>
            </w:pPr>
          </w:p>
        </w:tc>
      </w:tr>
      <w:tr w:rsidR="000D6AD4" w:rsidRPr="002D02FD" w:rsidTr="00C42AB7">
        <w:tc>
          <w:tcPr>
            <w:tcW w:w="5931" w:type="dxa"/>
            <w:gridSpan w:val="2"/>
          </w:tcPr>
          <w:p w:rsidR="000D6AD4" w:rsidRDefault="000D6AD4" w:rsidP="00C42AB7">
            <w:pPr>
              <w:tabs>
                <w:tab w:val="left" w:pos="360"/>
              </w:tabs>
              <w:adjustRightInd w:val="0"/>
              <w:rPr>
                <w:rFonts w:hint="eastAsia"/>
                <w:lang w:eastAsia="zh-CN"/>
              </w:rPr>
            </w:pPr>
            <w:r w:rsidRPr="003D4EF4">
              <w:t xml:space="preserve">Amendments to FRSs contained in the document entitled </w:t>
            </w:r>
          </w:p>
          <w:p w:rsidR="000D6AD4" w:rsidRPr="003D4EF4" w:rsidRDefault="000D6AD4" w:rsidP="00C42AB7">
            <w:pPr>
              <w:tabs>
                <w:tab w:val="left" w:pos="360"/>
              </w:tabs>
              <w:adjustRightInd w:val="0"/>
            </w:pPr>
            <w:r>
              <w:rPr>
                <w:rFonts w:hint="eastAsia"/>
                <w:lang w:eastAsia="zh-CN"/>
              </w:rPr>
              <w:t xml:space="preserve"> </w:t>
            </w:r>
            <w:r w:rsidRPr="003D4EF4">
              <w:t>“Improvements to FRSs (2009)”</w:t>
            </w:r>
          </w:p>
        </w:tc>
        <w:tc>
          <w:tcPr>
            <w:tcW w:w="2127" w:type="dxa"/>
          </w:tcPr>
          <w:p w:rsidR="000D6AD4" w:rsidRPr="003D4EF4" w:rsidRDefault="000D6AD4" w:rsidP="00C42AB7">
            <w:pPr>
              <w:adjustRightInd w:val="0"/>
              <w:ind w:left="-108" w:right="176"/>
              <w:jc w:val="right"/>
            </w:pPr>
            <w:smartTag w:uri="urn:schemas-microsoft-com:office:smarttags" w:element="date">
              <w:smartTagPr>
                <w:attr w:name="Year" w:val="2010"/>
                <w:attr w:name="Day" w:val="1"/>
                <w:attr w:name="Month" w:val="1"/>
              </w:smartTagPr>
              <w:r w:rsidRPr="003D4EF4">
                <w:t>1 January 2010</w:t>
              </w:r>
            </w:smartTag>
          </w:p>
        </w:tc>
      </w:tr>
    </w:tbl>
    <w:p w:rsidR="000D6AD4" w:rsidRDefault="000D6AD4" w:rsidP="000D6AD4">
      <w:pPr>
        <w:autoSpaceDE w:val="0"/>
        <w:autoSpaceDN w:val="0"/>
        <w:adjustRightInd w:val="0"/>
        <w:ind w:left="1440"/>
        <w:jc w:val="both"/>
        <w:rPr>
          <w:rFonts w:hint="eastAsia"/>
          <w:lang w:eastAsia="zh-CN"/>
        </w:rPr>
      </w:pPr>
    </w:p>
    <w:p w:rsidR="000D6AD4" w:rsidRDefault="000D6AD4" w:rsidP="000D6AD4">
      <w:pPr>
        <w:autoSpaceDE w:val="0"/>
        <w:autoSpaceDN w:val="0"/>
        <w:adjustRightInd w:val="0"/>
        <w:ind w:left="1440"/>
        <w:jc w:val="both"/>
      </w:pPr>
      <w:r>
        <w:t xml:space="preserve">Other than the application of FRS 8, FRS101, Amendments to FRS 118 and FRS 139, the application of new FRSs, Amendments to FRSs and interpretations that are effective for the financial statements commencing on </w:t>
      </w:r>
      <w:smartTag w:uri="urn:schemas-microsoft-com:office:smarttags" w:element="date">
        <w:smartTagPr>
          <w:attr w:name="Year" w:val="2010"/>
          <w:attr w:name="Day" w:val="1"/>
          <w:attr w:name="Month" w:val="1"/>
        </w:smartTagPr>
        <w:r>
          <w:t>1 January 2010</w:t>
        </w:r>
      </w:smartTag>
      <w:r>
        <w:t xml:space="preserve"> did not result in any significant changes in the accounting policies and presentation of financial results of the Group.</w:t>
      </w:r>
    </w:p>
    <w:p w:rsidR="000D6AD4" w:rsidRPr="00AF5DD3" w:rsidRDefault="000D6AD4" w:rsidP="000D6AD4">
      <w:pPr>
        <w:autoSpaceDE w:val="0"/>
        <w:autoSpaceDN w:val="0"/>
        <w:adjustRightInd w:val="0"/>
        <w:ind w:left="1440"/>
        <w:rPr>
          <w:lang w:eastAsia="zh-CN"/>
        </w:rPr>
      </w:pPr>
    </w:p>
    <w:p w:rsidR="000D6AD4" w:rsidRDefault="000D6AD4" w:rsidP="000D6AD4">
      <w:pPr>
        <w:tabs>
          <w:tab w:val="left" w:pos="1560"/>
        </w:tabs>
        <w:autoSpaceDE w:val="0"/>
        <w:autoSpaceDN w:val="0"/>
        <w:adjustRightInd w:val="0"/>
        <w:ind w:left="2268" w:hanging="1559"/>
        <w:jc w:val="both"/>
        <w:rPr>
          <w:lang w:val="en-MY" w:eastAsia="zh-CN"/>
        </w:rPr>
      </w:pPr>
      <w:r w:rsidRPr="00404020">
        <w:rPr>
          <w:lang w:val="en-MY" w:eastAsia="zh-CN"/>
        </w:rPr>
        <w:t xml:space="preserve"> (</w:t>
      </w:r>
      <w:proofErr w:type="spellStart"/>
      <w:r w:rsidRPr="00404020">
        <w:rPr>
          <w:lang w:val="en-MY" w:eastAsia="zh-CN"/>
        </w:rPr>
        <w:t>i</w:t>
      </w:r>
      <w:proofErr w:type="spellEnd"/>
      <w:r w:rsidRPr="00404020">
        <w:rPr>
          <w:lang w:val="en-MY" w:eastAsia="zh-CN"/>
        </w:rPr>
        <w:t>)</w:t>
      </w:r>
      <w:r w:rsidRPr="00404020">
        <w:rPr>
          <w:lang w:val="en-MY" w:eastAsia="zh-CN"/>
        </w:rPr>
        <w:tab/>
      </w:r>
      <w:r>
        <w:rPr>
          <w:lang w:val="en-MY" w:eastAsia="zh-CN"/>
        </w:rPr>
        <w:t>FRS 8 Operating Segments</w:t>
      </w:r>
    </w:p>
    <w:p w:rsidR="000D6AD4" w:rsidRDefault="000D6AD4" w:rsidP="000D6AD4">
      <w:pPr>
        <w:tabs>
          <w:tab w:val="left" w:pos="1560"/>
        </w:tabs>
        <w:autoSpaceDE w:val="0"/>
        <w:autoSpaceDN w:val="0"/>
        <w:adjustRightInd w:val="0"/>
        <w:ind w:left="2268" w:hanging="1559"/>
        <w:jc w:val="both"/>
        <w:rPr>
          <w:lang w:val="en-MY" w:eastAsia="zh-CN"/>
        </w:rPr>
      </w:pPr>
    </w:p>
    <w:p w:rsidR="000D6AD4" w:rsidRDefault="000D6AD4" w:rsidP="000D6AD4">
      <w:pPr>
        <w:tabs>
          <w:tab w:val="left" w:pos="1560"/>
        </w:tabs>
        <w:autoSpaceDE w:val="0"/>
        <w:autoSpaceDN w:val="0"/>
        <w:adjustRightInd w:val="0"/>
        <w:ind w:left="1560" w:hanging="1559"/>
        <w:jc w:val="both"/>
        <w:rPr>
          <w:lang w:val="en-MY" w:eastAsia="zh-CN"/>
        </w:rPr>
      </w:pPr>
      <w:r>
        <w:rPr>
          <w:lang w:val="en-MY" w:eastAsia="zh-CN"/>
        </w:rPr>
        <w:tab/>
        <w:t>FRS 8 requires segment information to be presented on a similar basis to that used for internal reporting purposes. As a result, the Group’s segment reporting had been presented based on the internal reporting to the chief operating decision maker who makes decision on the allocation of resources and assesses the performance of the reportable segments. This standard does not have any impact on the financial position of the Group.</w:t>
      </w:r>
    </w:p>
    <w:p w:rsidR="000D6AD4" w:rsidRDefault="000D6AD4" w:rsidP="000D6AD4">
      <w:pPr>
        <w:tabs>
          <w:tab w:val="left" w:pos="1560"/>
        </w:tabs>
        <w:autoSpaceDE w:val="0"/>
        <w:autoSpaceDN w:val="0"/>
        <w:adjustRightInd w:val="0"/>
        <w:ind w:left="2268" w:hanging="1559"/>
        <w:jc w:val="both"/>
        <w:rPr>
          <w:lang w:val="en-MY" w:eastAsia="zh-CN"/>
        </w:rPr>
      </w:pPr>
    </w:p>
    <w:p w:rsidR="000D6AD4" w:rsidRDefault="000D6AD4" w:rsidP="000D6AD4">
      <w:pPr>
        <w:tabs>
          <w:tab w:val="left" w:pos="1560"/>
        </w:tabs>
        <w:autoSpaceDE w:val="0"/>
        <w:autoSpaceDN w:val="0"/>
        <w:adjustRightInd w:val="0"/>
        <w:ind w:left="2268" w:hanging="1559"/>
        <w:jc w:val="both"/>
        <w:rPr>
          <w:lang w:val="en-MY" w:eastAsia="zh-CN"/>
        </w:rPr>
      </w:pPr>
      <w:r>
        <w:rPr>
          <w:lang w:val="en-MY" w:eastAsia="zh-CN"/>
        </w:rPr>
        <w:t>(ii)</w:t>
      </w:r>
      <w:r>
        <w:rPr>
          <w:lang w:val="en-MY" w:eastAsia="zh-CN"/>
        </w:rPr>
        <w:tab/>
        <w:t>FRS101 Presentation of Financial Statements</w:t>
      </w:r>
    </w:p>
    <w:p w:rsidR="000D6AD4" w:rsidRDefault="000D6AD4" w:rsidP="000D6AD4">
      <w:pPr>
        <w:tabs>
          <w:tab w:val="left" w:pos="1560"/>
        </w:tabs>
        <w:autoSpaceDE w:val="0"/>
        <w:autoSpaceDN w:val="0"/>
        <w:adjustRightInd w:val="0"/>
        <w:ind w:left="2268" w:hanging="1559"/>
        <w:jc w:val="both"/>
        <w:rPr>
          <w:lang w:val="en-MY" w:eastAsia="zh-CN"/>
        </w:rPr>
      </w:pPr>
    </w:p>
    <w:p w:rsidR="000D6AD4" w:rsidRDefault="000D6AD4" w:rsidP="000D6AD4">
      <w:pPr>
        <w:tabs>
          <w:tab w:val="left" w:pos="1560"/>
        </w:tabs>
        <w:autoSpaceDE w:val="0"/>
        <w:autoSpaceDN w:val="0"/>
        <w:adjustRightInd w:val="0"/>
        <w:ind w:left="1560" w:hanging="1559"/>
        <w:jc w:val="both"/>
        <w:rPr>
          <w:lang w:val="en-MY" w:eastAsia="zh-CN"/>
        </w:rPr>
      </w:pPr>
      <w:r>
        <w:rPr>
          <w:lang w:val="en-MY" w:eastAsia="zh-CN"/>
        </w:rPr>
        <w:tab/>
        <w:t>FRS 101 requires the separation of owner and non-owner changes in equity. Therefore, the current consolidated statement of changes in equity only includes details of transactions with owners. All non-owner changes in equity, if any, will presented as a single line labelled as total comprehensive income. Comparative information, with exception of the requirements under FRS139, has been re-presented in conformity with the relevant standard.</w:t>
      </w:r>
    </w:p>
    <w:p w:rsidR="000D6AD4" w:rsidRDefault="000D6AD4" w:rsidP="000D6AD4">
      <w:pPr>
        <w:tabs>
          <w:tab w:val="left" w:pos="1560"/>
        </w:tabs>
        <w:autoSpaceDE w:val="0"/>
        <w:autoSpaceDN w:val="0"/>
        <w:adjustRightInd w:val="0"/>
        <w:ind w:left="2268" w:hanging="1559"/>
        <w:jc w:val="both"/>
        <w:rPr>
          <w:lang w:val="en-MY" w:eastAsia="zh-CN"/>
        </w:rPr>
      </w:pPr>
    </w:p>
    <w:p w:rsidR="000D6AD4" w:rsidRDefault="000D6AD4" w:rsidP="000D6AD4">
      <w:pPr>
        <w:tabs>
          <w:tab w:val="left" w:pos="1560"/>
        </w:tabs>
        <w:autoSpaceDE w:val="0"/>
        <w:autoSpaceDN w:val="0"/>
        <w:adjustRightInd w:val="0"/>
        <w:ind w:left="1560" w:hanging="851"/>
        <w:jc w:val="both"/>
        <w:rPr>
          <w:lang w:val="en-MY" w:eastAsia="zh-CN"/>
        </w:rPr>
      </w:pPr>
      <w:r>
        <w:rPr>
          <w:lang w:val="en-MY" w:eastAsia="zh-CN"/>
        </w:rPr>
        <w:tab/>
        <w:t>In addition, FRS 101 has introduced new title on the financial statements. Statement of Financial Position has replaced Balance Sheets, Statement of Comprehensive Income has replaced Income Statement</w:t>
      </w:r>
      <w:r>
        <w:rPr>
          <w:rFonts w:hint="eastAsia"/>
          <w:lang w:val="en-MY" w:eastAsia="zh-CN"/>
        </w:rPr>
        <w:t>s</w:t>
      </w:r>
      <w:r>
        <w:rPr>
          <w:lang w:val="en-MY" w:eastAsia="zh-CN"/>
        </w:rPr>
        <w:t xml:space="preserve"> and Statement of Cash Flows has replaced Cash Flow Statement</w:t>
      </w:r>
      <w:r>
        <w:rPr>
          <w:rFonts w:hint="eastAsia"/>
          <w:lang w:val="en-MY" w:eastAsia="zh-CN"/>
        </w:rPr>
        <w:t>s</w:t>
      </w:r>
      <w:r>
        <w:rPr>
          <w:lang w:val="en-MY" w:eastAsia="zh-CN"/>
        </w:rPr>
        <w:t>. This Standard does not have any material impact on the financial position and results of the Group.</w:t>
      </w:r>
    </w:p>
    <w:p w:rsidR="000D6AD4" w:rsidRPr="00A577FA" w:rsidRDefault="000D6AD4" w:rsidP="000D6AD4">
      <w:pPr>
        <w:jc w:val="both"/>
        <w:rPr>
          <w:b/>
        </w:rPr>
      </w:pPr>
      <w:r>
        <w:rPr>
          <w:lang w:val="en-MY" w:eastAsia="zh-CN"/>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6E2D2C" w:rsidRDefault="000D6AD4" w:rsidP="000D6AD4">
      <w:pPr>
        <w:tabs>
          <w:tab w:val="left" w:pos="1560"/>
        </w:tabs>
        <w:autoSpaceDE w:val="0"/>
        <w:autoSpaceDN w:val="0"/>
        <w:adjustRightInd w:val="0"/>
        <w:ind w:left="2268" w:hanging="1559"/>
        <w:jc w:val="both"/>
        <w:rPr>
          <w:lang w:eastAsia="zh-CN"/>
        </w:rPr>
      </w:pPr>
    </w:p>
    <w:p w:rsidR="000D6AD4" w:rsidRPr="00404020" w:rsidRDefault="000D6AD4" w:rsidP="000D6AD4">
      <w:pPr>
        <w:tabs>
          <w:tab w:val="left" w:pos="1560"/>
        </w:tabs>
        <w:autoSpaceDE w:val="0"/>
        <w:autoSpaceDN w:val="0"/>
        <w:adjustRightInd w:val="0"/>
        <w:ind w:left="2268" w:hanging="1559"/>
        <w:jc w:val="both"/>
        <w:rPr>
          <w:lang w:val="en-MY" w:eastAsia="zh-CN"/>
        </w:rPr>
      </w:pPr>
      <w:r>
        <w:rPr>
          <w:lang w:val="en-MY" w:eastAsia="zh-CN"/>
        </w:rPr>
        <w:t>(iii)</w:t>
      </w:r>
      <w:r>
        <w:rPr>
          <w:lang w:val="en-MY" w:eastAsia="zh-CN"/>
        </w:rPr>
        <w:tab/>
      </w:r>
      <w:r w:rsidRPr="00404020">
        <w:rPr>
          <w:lang w:val="en-MY" w:eastAsia="zh-CN"/>
        </w:rPr>
        <w:t xml:space="preserve">FRS 139 Financial Instruments: Recognition and Measurement </w:t>
      </w:r>
    </w:p>
    <w:p w:rsidR="000D6AD4" w:rsidRPr="00404020" w:rsidRDefault="000D6AD4" w:rsidP="000D6AD4">
      <w:pPr>
        <w:tabs>
          <w:tab w:val="left" w:pos="2268"/>
        </w:tabs>
        <w:autoSpaceDE w:val="0"/>
        <w:autoSpaceDN w:val="0"/>
        <w:adjustRightInd w:val="0"/>
        <w:ind w:left="2268" w:hanging="648"/>
        <w:jc w:val="both"/>
        <w:rPr>
          <w:lang w:val="en-MY" w:eastAsia="zh-CN"/>
        </w:rPr>
      </w:pPr>
    </w:p>
    <w:p w:rsidR="000D6AD4" w:rsidRPr="00404020" w:rsidRDefault="000D6AD4" w:rsidP="000D6AD4">
      <w:pPr>
        <w:tabs>
          <w:tab w:val="left" w:pos="1560"/>
        </w:tabs>
        <w:autoSpaceDE w:val="0"/>
        <w:autoSpaceDN w:val="0"/>
        <w:adjustRightInd w:val="0"/>
        <w:ind w:left="1560"/>
        <w:jc w:val="both"/>
        <w:rPr>
          <w:lang w:val="en-MY" w:eastAsia="zh-CN"/>
        </w:rPr>
      </w:pPr>
      <w:r>
        <w:rPr>
          <w:lang w:val="en-MY" w:eastAsia="zh-CN"/>
        </w:rPr>
        <w:t xml:space="preserve">FRS 139 establishes the principles for the recognition and measurement of financial assets and financial liabilities including circumstances under which hedge accounting is permitted. The Group determines the classification at initial recognition and for the purpose of the first-time adoption of the standard, as at transitional date on </w:t>
      </w:r>
      <w:smartTag w:uri="urn:schemas-microsoft-com:office:smarttags" w:element="date">
        <w:smartTagPr>
          <w:attr w:name="Year" w:val="2010"/>
          <w:attr w:name="Day" w:val="1"/>
          <w:attr w:name="Month" w:val="1"/>
        </w:smartTagPr>
        <w:r>
          <w:rPr>
            <w:lang w:val="en-MY" w:eastAsia="zh-CN"/>
          </w:rPr>
          <w:t>1 January 2010</w:t>
        </w:r>
      </w:smartTag>
      <w:r>
        <w:rPr>
          <w:lang w:val="en-MY" w:eastAsia="zh-CN"/>
        </w:rPr>
        <w:t>.</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tabs>
          <w:tab w:val="left" w:pos="2268"/>
        </w:tabs>
        <w:autoSpaceDE w:val="0"/>
        <w:autoSpaceDN w:val="0"/>
        <w:adjustRightInd w:val="0"/>
        <w:ind w:left="2268" w:hanging="648"/>
        <w:jc w:val="both"/>
        <w:rPr>
          <w:lang w:val="en-MY" w:eastAsia="zh-CN"/>
        </w:rPr>
      </w:pPr>
      <w:r>
        <w:rPr>
          <w:lang w:val="en-MY" w:eastAsia="zh-CN"/>
        </w:rPr>
        <w:t>The Group categories financial instruments as follows:</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tabs>
          <w:tab w:val="left" w:pos="2268"/>
        </w:tabs>
        <w:autoSpaceDE w:val="0"/>
        <w:autoSpaceDN w:val="0"/>
        <w:adjustRightInd w:val="0"/>
        <w:ind w:left="2268" w:hanging="648"/>
        <w:jc w:val="both"/>
        <w:rPr>
          <w:lang w:val="en-MY" w:eastAsia="zh-CN"/>
        </w:rPr>
      </w:pPr>
      <w:r>
        <w:rPr>
          <w:lang w:val="en-MY" w:eastAsia="zh-CN"/>
        </w:rPr>
        <w:t>Financial assets</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tabs>
          <w:tab w:val="left" w:pos="2268"/>
        </w:tabs>
        <w:autoSpaceDE w:val="0"/>
        <w:autoSpaceDN w:val="0"/>
        <w:adjustRightInd w:val="0"/>
        <w:ind w:left="2268" w:hanging="648"/>
        <w:jc w:val="both"/>
        <w:rPr>
          <w:lang w:val="en-MY" w:eastAsia="zh-CN"/>
        </w:rPr>
      </w:pPr>
      <w:r>
        <w:rPr>
          <w:lang w:val="en-MY" w:eastAsia="zh-CN"/>
        </w:rPr>
        <w:t>(</w:t>
      </w:r>
      <w:proofErr w:type="spellStart"/>
      <w:r>
        <w:rPr>
          <w:lang w:val="en-MY" w:eastAsia="zh-CN"/>
        </w:rPr>
        <w:t>i</w:t>
      </w:r>
      <w:proofErr w:type="spellEnd"/>
      <w:r>
        <w:rPr>
          <w:lang w:val="en-MY" w:eastAsia="zh-CN"/>
        </w:rPr>
        <w:t>)</w:t>
      </w:r>
      <w:r>
        <w:rPr>
          <w:lang w:val="en-MY" w:eastAsia="zh-CN"/>
        </w:rPr>
        <w:tab/>
        <w:t>Financial assets at fair value through profit or loss</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tabs>
          <w:tab w:val="left" w:pos="1701"/>
          <w:tab w:val="left" w:pos="2268"/>
        </w:tabs>
        <w:autoSpaceDE w:val="0"/>
        <w:autoSpaceDN w:val="0"/>
        <w:adjustRightInd w:val="0"/>
        <w:ind w:left="2268"/>
        <w:jc w:val="both"/>
        <w:rPr>
          <w:lang w:val="en-MY" w:eastAsia="zh-CN"/>
        </w:rPr>
      </w:pPr>
      <w:r>
        <w:rPr>
          <w:lang w:val="en-MY" w:eastAsia="zh-CN"/>
        </w:rPr>
        <w:t xml:space="preserve">Financial assets at fair value through profit or loss category comprise equity investments that are initially measured at fair value. Any subsequent gain or </w:t>
      </w:r>
      <w:proofErr w:type="gramStart"/>
      <w:r>
        <w:rPr>
          <w:lang w:val="en-MY" w:eastAsia="zh-CN"/>
        </w:rPr>
        <w:t>loss arising from changes in fair value of the financial assets are</w:t>
      </w:r>
      <w:proofErr w:type="gramEnd"/>
      <w:r>
        <w:rPr>
          <w:lang w:val="en-MY" w:eastAsia="zh-CN"/>
        </w:rPr>
        <w:t xml:space="preserve"> recognised through profit or loss. The fair values of investments that are actively traded in organised financial markets are determined by reference to the relevant Exchange’s quoted market bid prices at the close of business on the reporting date. For investments that do not have quoted market prices in an active market, the fair values are measured based on the net tangible assets of the latest available financial statements.</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tabs>
          <w:tab w:val="left" w:pos="2268"/>
        </w:tabs>
        <w:autoSpaceDE w:val="0"/>
        <w:autoSpaceDN w:val="0"/>
        <w:adjustRightInd w:val="0"/>
        <w:ind w:left="2268" w:hanging="648"/>
        <w:jc w:val="both"/>
        <w:rPr>
          <w:lang w:val="en-MY" w:eastAsia="zh-CN"/>
        </w:rPr>
      </w:pPr>
      <w:r>
        <w:rPr>
          <w:lang w:val="en-MY" w:eastAsia="zh-CN"/>
        </w:rPr>
        <w:t>(ii)</w:t>
      </w:r>
      <w:r>
        <w:rPr>
          <w:lang w:val="en-MY" w:eastAsia="zh-CN"/>
        </w:rPr>
        <w:tab/>
        <w:t>Loans and receivables</w:t>
      </w:r>
    </w:p>
    <w:p w:rsidR="000D6AD4" w:rsidRDefault="000D6AD4" w:rsidP="000D6AD4">
      <w:pPr>
        <w:tabs>
          <w:tab w:val="left" w:pos="2268"/>
        </w:tabs>
        <w:autoSpaceDE w:val="0"/>
        <w:autoSpaceDN w:val="0"/>
        <w:adjustRightInd w:val="0"/>
        <w:ind w:left="2268" w:hanging="648"/>
        <w:jc w:val="both"/>
        <w:rPr>
          <w:lang w:val="en-MY" w:eastAsia="zh-CN"/>
        </w:rPr>
      </w:pPr>
    </w:p>
    <w:p w:rsidR="000D6AD4" w:rsidRDefault="000D6AD4" w:rsidP="000D6AD4">
      <w:pPr>
        <w:autoSpaceDE w:val="0"/>
        <w:autoSpaceDN w:val="0"/>
        <w:adjustRightInd w:val="0"/>
        <w:ind w:left="2268" w:hanging="648"/>
        <w:jc w:val="both"/>
        <w:rPr>
          <w:lang w:val="en-MY" w:eastAsia="zh-CN"/>
        </w:rPr>
      </w:pPr>
      <w:r>
        <w:rPr>
          <w:lang w:val="en-MY" w:eastAsia="zh-CN"/>
        </w:rPr>
        <w:tab/>
        <w:t xml:space="preserve">Loans and receivables are initially measured at fair value and subsequently measured at amortised cost using the effective interest rate (“EIR”) method. Gains and losses arising from </w:t>
      </w:r>
      <w:proofErr w:type="gramStart"/>
      <w:r>
        <w:rPr>
          <w:lang w:val="en-MY" w:eastAsia="zh-CN"/>
        </w:rPr>
        <w:t>the</w:t>
      </w:r>
      <w:r>
        <w:rPr>
          <w:rFonts w:hint="eastAsia"/>
          <w:lang w:val="en-MY" w:eastAsia="zh-CN"/>
        </w:rPr>
        <w:t xml:space="preserve"> </w:t>
      </w:r>
      <w:proofErr w:type="spellStart"/>
      <w:r>
        <w:rPr>
          <w:lang w:val="en-MY" w:eastAsia="zh-CN"/>
        </w:rPr>
        <w:t>derecognition</w:t>
      </w:r>
      <w:proofErr w:type="spellEnd"/>
      <w:proofErr w:type="gramEnd"/>
      <w:r>
        <w:rPr>
          <w:lang w:val="en-MY" w:eastAsia="zh-CN"/>
        </w:rPr>
        <w:t xml:space="preserve"> of the loans and receivables, EIR amortisation and impairment loss are recognised in profit or loss.</w:t>
      </w:r>
    </w:p>
    <w:p w:rsidR="000D6AD4" w:rsidRDefault="000D6AD4" w:rsidP="000D6AD4">
      <w:pPr>
        <w:autoSpaceDE w:val="0"/>
        <w:autoSpaceDN w:val="0"/>
        <w:adjustRightInd w:val="0"/>
        <w:ind w:left="2268" w:hanging="648"/>
        <w:jc w:val="both"/>
        <w:rPr>
          <w:lang w:val="en-MY" w:eastAsia="zh-CN"/>
        </w:rPr>
      </w:pPr>
    </w:p>
    <w:p w:rsidR="000D6AD4" w:rsidRDefault="000D6AD4" w:rsidP="000D6AD4">
      <w:pPr>
        <w:autoSpaceDE w:val="0"/>
        <w:autoSpaceDN w:val="0"/>
        <w:adjustRightInd w:val="0"/>
        <w:ind w:left="1701"/>
        <w:jc w:val="both"/>
        <w:rPr>
          <w:lang w:val="en-MY" w:eastAsia="zh-CN"/>
        </w:rPr>
      </w:pPr>
      <w:r>
        <w:rPr>
          <w:lang w:val="en-MY" w:eastAsia="zh-CN"/>
        </w:rPr>
        <w:t>Financial liabilities</w:t>
      </w:r>
    </w:p>
    <w:p w:rsidR="000D6AD4" w:rsidRDefault="000D6AD4" w:rsidP="000D6AD4">
      <w:pPr>
        <w:autoSpaceDE w:val="0"/>
        <w:autoSpaceDN w:val="0"/>
        <w:adjustRightInd w:val="0"/>
        <w:ind w:left="1701"/>
        <w:jc w:val="both"/>
        <w:rPr>
          <w:lang w:val="en-MY" w:eastAsia="zh-CN"/>
        </w:rPr>
      </w:pPr>
    </w:p>
    <w:p w:rsidR="000D6AD4" w:rsidRPr="00404020" w:rsidRDefault="000D6AD4" w:rsidP="000D6AD4">
      <w:pPr>
        <w:autoSpaceDE w:val="0"/>
        <w:autoSpaceDN w:val="0"/>
        <w:adjustRightInd w:val="0"/>
        <w:ind w:left="1701"/>
        <w:jc w:val="both"/>
        <w:rPr>
          <w:lang w:val="en-MY" w:eastAsia="zh-CN"/>
        </w:rPr>
      </w:pPr>
      <w:r>
        <w:rPr>
          <w:lang w:val="en-MY" w:eastAsia="zh-CN"/>
        </w:rPr>
        <w:t>All financial liabilities are initially measured at fair value and are subsequently measured at amortised cost, using the effective interest method.</w:t>
      </w:r>
    </w:p>
    <w:p w:rsidR="000D6AD4" w:rsidRPr="00A577FA" w:rsidRDefault="000D6AD4" w:rsidP="000D6AD4">
      <w:pPr>
        <w:jc w:val="both"/>
        <w:rPr>
          <w:b/>
        </w:rPr>
      </w:pPr>
      <w:r>
        <w:rPr>
          <w:lang w:val="en-MY" w:eastAsia="zh-CN"/>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6E2D2C" w:rsidRDefault="000D6AD4" w:rsidP="000D6AD4">
      <w:pPr>
        <w:autoSpaceDE w:val="0"/>
        <w:autoSpaceDN w:val="0"/>
        <w:adjustRightInd w:val="0"/>
        <w:ind w:left="1701"/>
        <w:jc w:val="both"/>
        <w:rPr>
          <w:lang w:eastAsia="zh-CN"/>
        </w:rPr>
      </w:pPr>
    </w:p>
    <w:p w:rsidR="000D6AD4" w:rsidRDefault="000D6AD4" w:rsidP="000D6AD4">
      <w:pPr>
        <w:autoSpaceDE w:val="0"/>
        <w:autoSpaceDN w:val="0"/>
        <w:adjustRightInd w:val="0"/>
        <w:ind w:left="1701"/>
        <w:jc w:val="both"/>
        <w:rPr>
          <w:lang w:val="en-MY" w:eastAsia="zh-CN"/>
        </w:rPr>
      </w:pPr>
      <w:r>
        <w:rPr>
          <w:lang w:val="en-MY" w:eastAsia="zh-CN"/>
        </w:rPr>
        <w:t>Impact on opening balance</w:t>
      </w:r>
    </w:p>
    <w:p w:rsidR="000D6AD4" w:rsidRDefault="000D6AD4" w:rsidP="000D6AD4">
      <w:pPr>
        <w:autoSpaceDE w:val="0"/>
        <w:autoSpaceDN w:val="0"/>
        <w:adjustRightInd w:val="0"/>
        <w:ind w:left="1701"/>
        <w:jc w:val="both"/>
        <w:rPr>
          <w:lang w:val="en-MY" w:eastAsia="zh-CN"/>
        </w:rPr>
      </w:pPr>
    </w:p>
    <w:p w:rsidR="000D6AD4" w:rsidRDefault="000D6AD4" w:rsidP="000D6AD4">
      <w:pPr>
        <w:autoSpaceDE w:val="0"/>
        <w:autoSpaceDN w:val="0"/>
        <w:adjustRightInd w:val="0"/>
        <w:ind w:left="1701"/>
        <w:jc w:val="both"/>
        <w:rPr>
          <w:lang w:val="en-MY" w:eastAsia="zh-CN"/>
        </w:rPr>
      </w:pPr>
      <w:r>
        <w:rPr>
          <w:lang w:val="en-MY" w:eastAsia="zh-CN"/>
        </w:rPr>
        <w:t xml:space="preserve">In accordance with the transitional provisions of FRS139, the above changes have been applied prospectively and the comparatives as at </w:t>
      </w:r>
      <w:smartTag w:uri="urn:schemas-microsoft-com:office:smarttags" w:element="date">
        <w:smartTagPr>
          <w:attr w:name="Year" w:val="2009"/>
          <w:attr w:name="Day" w:val="31"/>
          <w:attr w:name="Month" w:val="12"/>
        </w:smartTagPr>
        <w:r>
          <w:rPr>
            <w:lang w:val="en-MY" w:eastAsia="zh-CN"/>
          </w:rPr>
          <w:t>31 December 2009</w:t>
        </w:r>
      </w:smartTag>
      <w:r>
        <w:rPr>
          <w:lang w:val="en-MY" w:eastAsia="zh-CN"/>
        </w:rPr>
        <w:t xml:space="preserve"> have not been restated. The changes have been accounted by the Group by restating the following opening balances in the statement of financial position as at </w:t>
      </w:r>
      <w:smartTag w:uri="urn:schemas-microsoft-com:office:smarttags" w:element="date">
        <w:smartTagPr>
          <w:attr w:name="Year" w:val="2010"/>
          <w:attr w:name="Day" w:val="1"/>
          <w:attr w:name="Month" w:val="1"/>
        </w:smartTagPr>
        <w:r>
          <w:rPr>
            <w:lang w:val="en-MY" w:eastAsia="zh-CN"/>
          </w:rPr>
          <w:t>1 January 2010</w:t>
        </w:r>
      </w:smartTag>
      <w:r>
        <w:rPr>
          <w:lang w:val="en-MY" w:eastAsia="zh-CN"/>
        </w:rPr>
        <w:t>.</w:t>
      </w:r>
    </w:p>
    <w:p w:rsidR="000D6AD4" w:rsidRDefault="000D6AD4" w:rsidP="000D6AD4">
      <w:pPr>
        <w:tabs>
          <w:tab w:val="left" w:pos="2268"/>
        </w:tabs>
        <w:autoSpaceDE w:val="0"/>
        <w:autoSpaceDN w:val="0"/>
        <w:adjustRightInd w:val="0"/>
        <w:ind w:left="2268" w:hanging="648"/>
        <w:jc w:val="both"/>
        <w:rPr>
          <w:lang w:val="en-MY" w:eastAsia="zh-CN"/>
        </w:rPr>
      </w:pPr>
    </w:p>
    <w:tbl>
      <w:tblPr>
        <w:tblW w:w="7837" w:type="dxa"/>
        <w:tblInd w:w="1809" w:type="dxa"/>
        <w:tblLayout w:type="fixed"/>
        <w:tblLook w:val="01E0"/>
      </w:tblPr>
      <w:tblGrid>
        <w:gridCol w:w="2277"/>
        <w:gridCol w:w="1418"/>
        <w:gridCol w:w="1762"/>
        <w:gridCol w:w="1344"/>
        <w:gridCol w:w="1036"/>
        <w:tblGridChange w:id="7">
          <w:tblGrid>
            <w:gridCol w:w="2277"/>
            <w:gridCol w:w="1418"/>
            <w:gridCol w:w="1762"/>
            <w:gridCol w:w="1344"/>
            <w:gridCol w:w="1036"/>
          </w:tblGrid>
        </w:tblGridChange>
      </w:tblGrid>
      <w:tr w:rsidR="000D6AD4" w:rsidRPr="009B5ED4" w:rsidTr="00C42AB7">
        <w:tc>
          <w:tcPr>
            <w:tcW w:w="2277" w:type="dxa"/>
          </w:tcPr>
          <w:p w:rsidR="000D6AD4" w:rsidRPr="009B5ED4" w:rsidRDefault="000D6AD4" w:rsidP="00C42AB7">
            <w:pPr>
              <w:tabs>
                <w:tab w:val="left" w:pos="360"/>
              </w:tabs>
              <w:adjustRightInd w:val="0"/>
              <w:jc w:val="both"/>
              <w:rPr>
                <w:lang w:eastAsia="zh-CN"/>
              </w:rPr>
            </w:pPr>
          </w:p>
        </w:tc>
        <w:tc>
          <w:tcPr>
            <w:tcW w:w="1418" w:type="dxa"/>
            <w:vAlign w:val="bottom"/>
          </w:tcPr>
          <w:p w:rsidR="000D6AD4" w:rsidRPr="009B5ED4" w:rsidRDefault="000D6AD4" w:rsidP="00C42AB7">
            <w:pPr>
              <w:tabs>
                <w:tab w:val="left" w:pos="360"/>
              </w:tabs>
              <w:adjustRightInd w:val="0"/>
              <w:jc w:val="center"/>
              <w:rPr>
                <w:lang w:eastAsia="zh-CN"/>
              </w:rPr>
            </w:pPr>
            <w:r>
              <w:rPr>
                <w:lang w:eastAsia="zh-CN"/>
              </w:rPr>
              <w:t>As previously stated RM’000</w:t>
            </w:r>
          </w:p>
        </w:tc>
        <w:tc>
          <w:tcPr>
            <w:tcW w:w="1762" w:type="dxa"/>
          </w:tcPr>
          <w:p w:rsidR="000D6AD4" w:rsidRDefault="000D6AD4" w:rsidP="00C42AB7">
            <w:pPr>
              <w:tabs>
                <w:tab w:val="left" w:pos="360"/>
              </w:tabs>
              <w:adjustRightInd w:val="0"/>
              <w:jc w:val="center"/>
              <w:rPr>
                <w:rFonts w:hint="eastAsia"/>
                <w:lang w:eastAsia="zh-CN"/>
              </w:rPr>
            </w:pPr>
          </w:p>
          <w:p w:rsidR="000D6AD4" w:rsidRDefault="000D6AD4" w:rsidP="00C42AB7">
            <w:pPr>
              <w:tabs>
                <w:tab w:val="left" w:pos="360"/>
              </w:tabs>
              <w:adjustRightInd w:val="0"/>
              <w:jc w:val="center"/>
              <w:rPr>
                <w:rFonts w:hint="eastAsia"/>
                <w:lang w:eastAsia="zh-CN"/>
              </w:rPr>
            </w:pPr>
          </w:p>
          <w:p w:rsidR="000D6AD4" w:rsidRDefault="000D6AD4" w:rsidP="00C42AB7">
            <w:pPr>
              <w:tabs>
                <w:tab w:val="left" w:pos="360"/>
              </w:tabs>
              <w:adjustRightInd w:val="0"/>
              <w:jc w:val="center"/>
              <w:rPr>
                <w:rFonts w:hint="eastAsia"/>
                <w:lang w:eastAsia="zh-CN"/>
              </w:rPr>
            </w:pPr>
            <w:r>
              <w:rPr>
                <w:rFonts w:hint="eastAsia"/>
                <w:lang w:eastAsia="zh-CN"/>
              </w:rPr>
              <w:t>Reclassification</w:t>
            </w:r>
          </w:p>
          <w:p w:rsidR="000D6AD4" w:rsidRDefault="000D6AD4" w:rsidP="00C42AB7">
            <w:pPr>
              <w:tabs>
                <w:tab w:val="left" w:pos="360"/>
              </w:tabs>
              <w:adjustRightInd w:val="0"/>
              <w:jc w:val="center"/>
              <w:rPr>
                <w:rFonts w:hint="eastAsia"/>
                <w:lang w:eastAsia="zh-CN"/>
              </w:rPr>
            </w:pPr>
          </w:p>
          <w:p w:rsidR="000D6AD4" w:rsidRDefault="000D6AD4" w:rsidP="00C42AB7">
            <w:pPr>
              <w:tabs>
                <w:tab w:val="left" w:pos="360"/>
              </w:tabs>
              <w:adjustRightInd w:val="0"/>
              <w:jc w:val="center"/>
              <w:rPr>
                <w:rFonts w:hint="eastAsia"/>
                <w:lang w:eastAsia="zh-CN"/>
              </w:rPr>
            </w:pPr>
            <w:r>
              <w:rPr>
                <w:rFonts w:hint="eastAsia"/>
                <w:lang w:eastAsia="zh-CN"/>
              </w:rPr>
              <w:t>RM</w:t>
            </w:r>
            <w:r>
              <w:rPr>
                <w:lang w:eastAsia="zh-CN"/>
              </w:rPr>
              <w:t>’</w:t>
            </w:r>
            <w:r>
              <w:rPr>
                <w:rFonts w:hint="eastAsia"/>
                <w:lang w:eastAsia="zh-CN"/>
              </w:rPr>
              <w:t>000</w:t>
            </w:r>
          </w:p>
        </w:tc>
        <w:tc>
          <w:tcPr>
            <w:tcW w:w="1344" w:type="dxa"/>
            <w:vAlign w:val="bottom"/>
          </w:tcPr>
          <w:p w:rsidR="000D6AD4" w:rsidRDefault="000D6AD4" w:rsidP="00C42AB7">
            <w:pPr>
              <w:tabs>
                <w:tab w:val="left" w:pos="360"/>
              </w:tabs>
              <w:adjustRightInd w:val="0"/>
              <w:jc w:val="center"/>
              <w:rPr>
                <w:lang w:eastAsia="zh-CN"/>
              </w:rPr>
            </w:pPr>
            <w:r>
              <w:rPr>
                <w:lang w:eastAsia="zh-CN"/>
              </w:rPr>
              <w:t>Effect on adoption of FRS139</w:t>
            </w:r>
          </w:p>
          <w:p w:rsidR="000D6AD4" w:rsidRPr="009B5ED4" w:rsidRDefault="000D6AD4" w:rsidP="00C42AB7">
            <w:pPr>
              <w:tabs>
                <w:tab w:val="left" w:pos="360"/>
              </w:tabs>
              <w:adjustRightInd w:val="0"/>
              <w:jc w:val="center"/>
              <w:rPr>
                <w:lang w:eastAsia="zh-CN"/>
              </w:rPr>
            </w:pPr>
            <w:r>
              <w:rPr>
                <w:lang w:eastAsia="zh-CN"/>
              </w:rPr>
              <w:t>RM’000</w:t>
            </w:r>
          </w:p>
        </w:tc>
        <w:tc>
          <w:tcPr>
            <w:tcW w:w="1036" w:type="dxa"/>
            <w:vAlign w:val="bottom"/>
          </w:tcPr>
          <w:p w:rsidR="000D6AD4" w:rsidRPr="009B5ED4" w:rsidRDefault="000D6AD4" w:rsidP="00C42AB7">
            <w:pPr>
              <w:tabs>
                <w:tab w:val="left" w:pos="360"/>
              </w:tabs>
              <w:adjustRightInd w:val="0"/>
              <w:jc w:val="center"/>
              <w:rPr>
                <w:lang w:eastAsia="zh-CN"/>
              </w:rPr>
            </w:pPr>
            <w:r>
              <w:rPr>
                <w:lang w:eastAsia="zh-CN"/>
              </w:rPr>
              <w:t>As restated RM’000</w:t>
            </w: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r w:rsidRPr="00AF5DD3">
              <w:rPr>
                <w:b/>
                <w:lang w:eastAsia="zh-CN"/>
              </w:rPr>
              <w:t>Non-Current Assets</w:t>
            </w: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Trade receivables</w:t>
            </w:r>
          </w:p>
        </w:tc>
        <w:tc>
          <w:tcPr>
            <w:tcW w:w="1418" w:type="dxa"/>
          </w:tcPr>
          <w:p w:rsidR="000D6AD4" w:rsidRPr="00267C49" w:rsidRDefault="000D6AD4" w:rsidP="00C42AB7">
            <w:pPr>
              <w:tabs>
                <w:tab w:val="left" w:pos="360"/>
              </w:tabs>
              <w:adjustRightInd w:val="0"/>
              <w:jc w:val="right"/>
              <w:rPr>
                <w:rFonts w:hint="eastAsia"/>
                <w:lang w:eastAsia="zh-CN"/>
              </w:rPr>
            </w:pPr>
            <w:r>
              <w:rPr>
                <w:rFonts w:hint="eastAsia"/>
                <w:lang w:eastAsia="zh-CN"/>
              </w:rPr>
              <w:t>-</w:t>
            </w:r>
          </w:p>
        </w:tc>
        <w:tc>
          <w:tcPr>
            <w:tcW w:w="1762" w:type="dxa"/>
          </w:tcPr>
          <w:p w:rsidR="000D6AD4" w:rsidRPr="00267C49" w:rsidRDefault="000D6AD4" w:rsidP="00C42AB7">
            <w:pPr>
              <w:tabs>
                <w:tab w:val="left" w:pos="360"/>
              </w:tabs>
              <w:adjustRightInd w:val="0"/>
              <w:jc w:val="right"/>
              <w:rPr>
                <w:lang w:eastAsia="zh-CN"/>
              </w:rPr>
            </w:pPr>
            <w:r w:rsidRPr="00267C49">
              <w:rPr>
                <w:lang w:eastAsia="zh-CN"/>
              </w:rPr>
              <w:t>26,620</w:t>
            </w:r>
          </w:p>
        </w:tc>
        <w:tc>
          <w:tcPr>
            <w:tcW w:w="1344" w:type="dxa"/>
          </w:tcPr>
          <w:p w:rsidR="000D6AD4" w:rsidRPr="00267C49" w:rsidRDefault="000D6AD4" w:rsidP="00C42AB7">
            <w:pPr>
              <w:tabs>
                <w:tab w:val="left" w:pos="360"/>
              </w:tabs>
              <w:adjustRightInd w:val="0"/>
              <w:jc w:val="right"/>
              <w:rPr>
                <w:lang w:eastAsia="zh-CN"/>
              </w:rPr>
            </w:pPr>
            <w:r w:rsidRPr="00267C49">
              <w:rPr>
                <w:lang w:eastAsia="zh-CN"/>
              </w:rPr>
              <w:t>(10,091)</w:t>
            </w:r>
          </w:p>
        </w:tc>
        <w:tc>
          <w:tcPr>
            <w:tcW w:w="1036" w:type="dxa"/>
          </w:tcPr>
          <w:p w:rsidR="000D6AD4" w:rsidRPr="00267C49" w:rsidRDefault="000D6AD4" w:rsidP="00C42AB7">
            <w:pPr>
              <w:tabs>
                <w:tab w:val="left" w:pos="360"/>
              </w:tabs>
              <w:adjustRightInd w:val="0"/>
              <w:jc w:val="right"/>
              <w:rPr>
                <w:lang w:eastAsia="zh-CN"/>
              </w:rPr>
            </w:pPr>
            <w:r w:rsidRPr="00267C49">
              <w:rPr>
                <w:lang w:eastAsia="zh-CN"/>
              </w:rPr>
              <w:t>16,529</w:t>
            </w: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Other receivables</w:t>
            </w:r>
          </w:p>
        </w:tc>
        <w:tc>
          <w:tcPr>
            <w:tcW w:w="1418" w:type="dxa"/>
          </w:tcPr>
          <w:p w:rsidR="000D6AD4" w:rsidRPr="00267C49" w:rsidRDefault="000D6AD4" w:rsidP="00C42AB7">
            <w:pPr>
              <w:tabs>
                <w:tab w:val="left" w:pos="360"/>
              </w:tabs>
              <w:adjustRightInd w:val="0"/>
              <w:jc w:val="right"/>
              <w:rPr>
                <w:lang w:eastAsia="zh-CN"/>
              </w:rPr>
            </w:pPr>
            <w:r w:rsidRPr="00267C49">
              <w:rPr>
                <w:lang w:eastAsia="zh-CN"/>
              </w:rPr>
              <w:t>24,111</w:t>
            </w:r>
          </w:p>
        </w:tc>
        <w:tc>
          <w:tcPr>
            <w:tcW w:w="1762" w:type="dxa"/>
          </w:tcPr>
          <w:p w:rsidR="000D6AD4" w:rsidRPr="00267C49" w:rsidRDefault="000D6AD4" w:rsidP="00C42AB7">
            <w:pPr>
              <w:tabs>
                <w:tab w:val="left" w:pos="360"/>
              </w:tabs>
              <w:adjustRightInd w:val="0"/>
              <w:jc w:val="right"/>
              <w:rPr>
                <w:rFonts w:hint="eastAsia"/>
                <w:lang w:eastAsia="zh-CN"/>
              </w:rPr>
            </w:pPr>
            <w:r>
              <w:rPr>
                <w:rFonts w:hint="eastAsia"/>
                <w:lang w:eastAsia="zh-CN"/>
              </w:rPr>
              <w:t>-</w:t>
            </w:r>
          </w:p>
        </w:tc>
        <w:tc>
          <w:tcPr>
            <w:tcW w:w="1344" w:type="dxa"/>
          </w:tcPr>
          <w:p w:rsidR="000D6AD4" w:rsidRPr="00267C49" w:rsidRDefault="000D6AD4" w:rsidP="00C42AB7">
            <w:pPr>
              <w:tabs>
                <w:tab w:val="left" w:pos="360"/>
              </w:tabs>
              <w:adjustRightInd w:val="0"/>
              <w:jc w:val="right"/>
              <w:rPr>
                <w:lang w:eastAsia="zh-CN"/>
              </w:rPr>
            </w:pPr>
            <w:r w:rsidRPr="00267C49">
              <w:rPr>
                <w:lang w:eastAsia="zh-CN"/>
              </w:rPr>
              <w:t>(1,</w:t>
            </w:r>
            <w:r>
              <w:rPr>
                <w:rFonts w:hint="eastAsia"/>
                <w:lang w:eastAsia="zh-CN"/>
              </w:rPr>
              <w:t>610</w:t>
            </w:r>
            <w:r w:rsidRPr="00267C49">
              <w:rPr>
                <w:lang w:eastAsia="zh-CN"/>
              </w:rPr>
              <w:t>)</w:t>
            </w:r>
          </w:p>
        </w:tc>
        <w:tc>
          <w:tcPr>
            <w:tcW w:w="1036" w:type="dxa"/>
          </w:tcPr>
          <w:p w:rsidR="000D6AD4" w:rsidRPr="00267C49" w:rsidRDefault="000D6AD4" w:rsidP="00C42AB7">
            <w:pPr>
              <w:tabs>
                <w:tab w:val="left" w:pos="360"/>
              </w:tabs>
              <w:adjustRightInd w:val="0"/>
              <w:jc w:val="right"/>
              <w:rPr>
                <w:rFonts w:hint="eastAsia"/>
                <w:lang w:eastAsia="zh-CN"/>
              </w:rPr>
            </w:pPr>
            <w:r>
              <w:rPr>
                <w:rFonts w:hint="eastAsia"/>
                <w:lang w:eastAsia="zh-CN"/>
              </w:rPr>
              <w:t>22,501</w:t>
            </w:r>
          </w:p>
        </w:tc>
      </w:tr>
      <w:tr w:rsidR="000D6AD4" w:rsidRPr="009B5ED4" w:rsidTr="00C42AB7">
        <w:tc>
          <w:tcPr>
            <w:tcW w:w="2277" w:type="dxa"/>
          </w:tcPr>
          <w:p w:rsidR="000D6AD4" w:rsidRPr="009B5ED4" w:rsidRDefault="000D6AD4" w:rsidP="00C42AB7">
            <w:pPr>
              <w:tabs>
                <w:tab w:val="left" w:pos="360"/>
              </w:tabs>
              <w:adjustRightInd w:val="0"/>
              <w:ind w:right="-108"/>
              <w:jc w:val="both"/>
              <w:rPr>
                <w:lang w:eastAsia="zh-CN"/>
              </w:rPr>
            </w:pPr>
          </w:p>
        </w:tc>
        <w:tc>
          <w:tcPr>
            <w:tcW w:w="1418" w:type="dxa"/>
          </w:tcPr>
          <w:p w:rsidR="000D6AD4" w:rsidRPr="00267C49" w:rsidRDefault="000D6AD4" w:rsidP="00C42AB7">
            <w:pPr>
              <w:tabs>
                <w:tab w:val="left" w:pos="360"/>
              </w:tabs>
              <w:adjustRightInd w:val="0"/>
              <w:jc w:val="right"/>
              <w:rPr>
                <w:lang w:eastAsia="zh-CN"/>
              </w:rPr>
            </w:pPr>
          </w:p>
        </w:tc>
        <w:tc>
          <w:tcPr>
            <w:tcW w:w="1762" w:type="dxa"/>
          </w:tcPr>
          <w:p w:rsidR="000D6AD4" w:rsidRPr="00267C49" w:rsidRDefault="000D6AD4" w:rsidP="00C42AB7">
            <w:pPr>
              <w:tabs>
                <w:tab w:val="left" w:pos="360"/>
              </w:tabs>
              <w:adjustRightInd w:val="0"/>
              <w:jc w:val="right"/>
              <w:rPr>
                <w:lang w:eastAsia="zh-CN"/>
              </w:rPr>
            </w:pPr>
          </w:p>
        </w:tc>
        <w:tc>
          <w:tcPr>
            <w:tcW w:w="1344" w:type="dxa"/>
          </w:tcPr>
          <w:p w:rsidR="000D6AD4" w:rsidRPr="00267C49" w:rsidRDefault="000D6AD4" w:rsidP="00C42AB7">
            <w:pPr>
              <w:tabs>
                <w:tab w:val="left" w:pos="360"/>
              </w:tabs>
              <w:adjustRightInd w:val="0"/>
              <w:jc w:val="right"/>
              <w:rPr>
                <w:lang w:eastAsia="zh-CN"/>
              </w:rPr>
            </w:pPr>
          </w:p>
        </w:tc>
        <w:tc>
          <w:tcPr>
            <w:tcW w:w="1036" w:type="dxa"/>
          </w:tcPr>
          <w:p w:rsidR="000D6AD4" w:rsidRPr="00267C49" w:rsidRDefault="000D6AD4" w:rsidP="00C42AB7">
            <w:pPr>
              <w:tabs>
                <w:tab w:val="left" w:pos="360"/>
              </w:tabs>
              <w:adjustRightInd w:val="0"/>
              <w:jc w:val="right"/>
              <w:rPr>
                <w:lang w:eastAsia="zh-CN"/>
              </w:rPr>
            </w:pP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r w:rsidRPr="00AF5DD3">
              <w:rPr>
                <w:b/>
                <w:lang w:eastAsia="zh-CN"/>
              </w:rPr>
              <w:t>Non-Current Liabilities</w:t>
            </w:r>
          </w:p>
        </w:tc>
        <w:tc>
          <w:tcPr>
            <w:tcW w:w="1418" w:type="dxa"/>
          </w:tcPr>
          <w:p w:rsidR="000D6AD4" w:rsidRPr="00267C49" w:rsidRDefault="000D6AD4" w:rsidP="00C42AB7">
            <w:pPr>
              <w:tabs>
                <w:tab w:val="left" w:pos="360"/>
              </w:tabs>
              <w:adjustRightInd w:val="0"/>
              <w:jc w:val="right"/>
              <w:rPr>
                <w:lang w:eastAsia="zh-CN"/>
              </w:rPr>
            </w:pPr>
          </w:p>
        </w:tc>
        <w:tc>
          <w:tcPr>
            <w:tcW w:w="1762" w:type="dxa"/>
          </w:tcPr>
          <w:p w:rsidR="000D6AD4" w:rsidRPr="00267C49" w:rsidRDefault="000D6AD4" w:rsidP="00C42AB7">
            <w:pPr>
              <w:tabs>
                <w:tab w:val="left" w:pos="360"/>
              </w:tabs>
              <w:adjustRightInd w:val="0"/>
              <w:jc w:val="right"/>
              <w:rPr>
                <w:lang w:eastAsia="zh-CN"/>
              </w:rPr>
            </w:pPr>
          </w:p>
        </w:tc>
        <w:tc>
          <w:tcPr>
            <w:tcW w:w="1344" w:type="dxa"/>
          </w:tcPr>
          <w:p w:rsidR="000D6AD4" w:rsidRPr="00267C49" w:rsidRDefault="000D6AD4" w:rsidP="00C42AB7">
            <w:pPr>
              <w:tabs>
                <w:tab w:val="left" w:pos="360"/>
              </w:tabs>
              <w:adjustRightInd w:val="0"/>
              <w:jc w:val="right"/>
              <w:rPr>
                <w:lang w:eastAsia="zh-CN"/>
              </w:rPr>
            </w:pPr>
          </w:p>
        </w:tc>
        <w:tc>
          <w:tcPr>
            <w:tcW w:w="1036" w:type="dxa"/>
          </w:tcPr>
          <w:p w:rsidR="000D6AD4" w:rsidRPr="00267C49" w:rsidRDefault="000D6AD4" w:rsidP="00C42AB7">
            <w:pPr>
              <w:tabs>
                <w:tab w:val="left" w:pos="360"/>
              </w:tabs>
              <w:adjustRightInd w:val="0"/>
              <w:jc w:val="right"/>
              <w:rPr>
                <w:lang w:eastAsia="zh-CN"/>
              </w:rPr>
            </w:pP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 xml:space="preserve">Trade </w:t>
            </w:r>
            <w:r>
              <w:rPr>
                <w:lang w:eastAsia="zh-CN"/>
              </w:rPr>
              <w:t>payables</w:t>
            </w:r>
          </w:p>
        </w:tc>
        <w:tc>
          <w:tcPr>
            <w:tcW w:w="1418" w:type="dxa"/>
          </w:tcPr>
          <w:p w:rsidR="000D6AD4" w:rsidRPr="00267C49" w:rsidRDefault="000D6AD4" w:rsidP="00C42AB7">
            <w:pPr>
              <w:tabs>
                <w:tab w:val="left" w:pos="360"/>
              </w:tabs>
              <w:adjustRightInd w:val="0"/>
              <w:jc w:val="right"/>
              <w:rPr>
                <w:rFonts w:hint="eastAsia"/>
                <w:lang w:eastAsia="zh-CN"/>
              </w:rPr>
            </w:pPr>
            <w:r>
              <w:rPr>
                <w:rFonts w:hint="eastAsia"/>
                <w:lang w:eastAsia="zh-CN"/>
              </w:rPr>
              <w:t>15,500</w:t>
            </w:r>
          </w:p>
        </w:tc>
        <w:tc>
          <w:tcPr>
            <w:tcW w:w="1762" w:type="dxa"/>
          </w:tcPr>
          <w:p w:rsidR="000D6AD4" w:rsidRPr="00267C49" w:rsidRDefault="000D6AD4" w:rsidP="00C42AB7">
            <w:pPr>
              <w:tabs>
                <w:tab w:val="left" w:pos="360"/>
              </w:tabs>
              <w:adjustRightInd w:val="0"/>
              <w:jc w:val="right"/>
              <w:rPr>
                <w:rFonts w:hint="eastAsia"/>
                <w:lang w:eastAsia="zh-CN"/>
              </w:rPr>
            </w:pPr>
            <w:r>
              <w:rPr>
                <w:rFonts w:hint="eastAsia"/>
                <w:lang w:eastAsia="zh-CN"/>
              </w:rPr>
              <w:t>43,883</w:t>
            </w:r>
          </w:p>
        </w:tc>
        <w:tc>
          <w:tcPr>
            <w:tcW w:w="1344" w:type="dxa"/>
          </w:tcPr>
          <w:p w:rsidR="000D6AD4" w:rsidRPr="00267C49" w:rsidRDefault="000D6AD4" w:rsidP="00C42AB7">
            <w:pPr>
              <w:tabs>
                <w:tab w:val="left" w:pos="360"/>
              </w:tabs>
              <w:adjustRightInd w:val="0"/>
              <w:jc w:val="right"/>
              <w:rPr>
                <w:lang w:eastAsia="zh-CN"/>
              </w:rPr>
            </w:pPr>
            <w:r w:rsidRPr="00267C49">
              <w:rPr>
                <w:lang w:eastAsia="zh-CN"/>
              </w:rPr>
              <w:t>(5,719)</w:t>
            </w:r>
          </w:p>
        </w:tc>
        <w:tc>
          <w:tcPr>
            <w:tcW w:w="1036" w:type="dxa"/>
          </w:tcPr>
          <w:p w:rsidR="000D6AD4" w:rsidRPr="00267C49" w:rsidRDefault="000D6AD4" w:rsidP="00C42AB7">
            <w:pPr>
              <w:tabs>
                <w:tab w:val="left" w:pos="360"/>
              </w:tabs>
              <w:adjustRightInd w:val="0"/>
              <w:jc w:val="right"/>
              <w:rPr>
                <w:lang w:eastAsia="zh-CN"/>
              </w:rPr>
            </w:pPr>
            <w:r w:rsidRPr="00267C49">
              <w:rPr>
                <w:lang w:eastAsia="zh-CN"/>
              </w:rPr>
              <w:t>53,</w:t>
            </w:r>
            <w:r>
              <w:rPr>
                <w:lang w:eastAsia="zh-CN"/>
              </w:rPr>
              <w:t>66</w:t>
            </w:r>
            <w:r>
              <w:rPr>
                <w:rFonts w:hint="eastAsia"/>
                <w:lang w:eastAsia="zh-CN"/>
              </w:rPr>
              <w:t>4</w:t>
            </w: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r w:rsidRPr="00AF5DD3">
              <w:rPr>
                <w:b/>
                <w:lang w:eastAsia="zh-CN"/>
              </w:rPr>
              <w:t>Current Assets</w:t>
            </w: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Trade receivables</w:t>
            </w:r>
          </w:p>
        </w:tc>
        <w:tc>
          <w:tcPr>
            <w:tcW w:w="1418" w:type="dxa"/>
          </w:tcPr>
          <w:p w:rsidR="000D6AD4" w:rsidRPr="009B5ED4" w:rsidRDefault="000D6AD4" w:rsidP="00C42AB7">
            <w:pPr>
              <w:tabs>
                <w:tab w:val="left" w:pos="360"/>
              </w:tabs>
              <w:adjustRightInd w:val="0"/>
              <w:jc w:val="right"/>
              <w:rPr>
                <w:rFonts w:hint="eastAsia"/>
                <w:lang w:eastAsia="zh-CN"/>
              </w:rPr>
            </w:pPr>
            <w:r>
              <w:rPr>
                <w:rFonts w:hint="eastAsia"/>
                <w:lang w:eastAsia="zh-CN"/>
              </w:rPr>
              <w:t>167,184</w:t>
            </w:r>
          </w:p>
        </w:tc>
        <w:tc>
          <w:tcPr>
            <w:tcW w:w="1762" w:type="dxa"/>
          </w:tcPr>
          <w:p w:rsidR="000D6AD4" w:rsidRDefault="000D6AD4" w:rsidP="00C42AB7">
            <w:pPr>
              <w:tabs>
                <w:tab w:val="left" w:pos="360"/>
              </w:tabs>
              <w:adjustRightInd w:val="0"/>
              <w:jc w:val="right"/>
              <w:rPr>
                <w:rFonts w:hint="eastAsia"/>
                <w:lang w:eastAsia="zh-CN"/>
              </w:rPr>
            </w:pPr>
            <w:r>
              <w:rPr>
                <w:rFonts w:hint="eastAsia"/>
                <w:lang w:eastAsia="zh-CN"/>
              </w:rPr>
              <w:t>(26,620)</w:t>
            </w:r>
          </w:p>
        </w:tc>
        <w:tc>
          <w:tcPr>
            <w:tcW w:w="1344" w:type="dxa"/>
          </w:tcPr>
          <w:p w:rsidR="000D6AD4" w:rsidRPr="009B5ED4" w:rsidRDefault="000D6AD4" w:rsidP="00C42AB7">
            <w:pPr>
              <w:tabs>
                <w:tab w:val="left" w:pos="360"/>
              </w:tabs>
              <w:adjustRightInd w:val="0"/>
              <w:jc w:val="right"/>
              <w:rPr>
                <w:lang w:eastAsia="zh-CN"/>
              </w:rPr>
            </w:pPr>
            <w:r>
              <w:rPr>
                <w:lang w:eastAsia="zh-CN"/>
              </w:rPr>
              <w:t>(12,299)</w:t>
            </w:r>
          </w:p>
        </w:tc>
        <w:tc>
          <w:tcPr>
            <w:tcW w:w="1036" w:type="dxa"/>
          </w:tcPr>
          <w:p w:rsidR="000D6AD4" w:rsidRPr="009B5ED4" w:rsidRDefault="000D6AD4" w:rsidP="00C42AB7">
            <w:pPr>
              <w:tabs>
                <w:tab w:val="left" w:pos="360"/>
              </w:tabs>
              <w:adjustRightInd w:val="0"/>
              <w:jc w:val="right"/>
              <w:rPr>
                <w:lang w:eastAsia="zh-CN"/>
              </w:rPr>
            </w:pPr>
            <w:r>
              <w:rPr>
                <w:lang w:eastAsia="zh-CN"/>
              </w:rPr>
              <w:t>128,265</w:t>
            </w: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Other receivables</w:t>
            </w:r>
          </w:p>
        </w:tc>
        <w:tc>
          <w:tcPr>
            <w:tcW w:w="1418" w:type="dxa"/>
          </w:tcPr>
          <w:p w:rsidR="000D6AD4" w:rsidRPr="009B5ED4" w:rsidRDefault="000D6AD4" w:rsidP="00C42AB7">
            <w:pPr>
              <w:tabs>
                <w:tab w:val="left" w:pos="360"/>
              </w:tabs>
              <w:adjustRightInd w:val="0"/>
              <w:jc w:val="right"/>
              <w:rPr>
                <w:lang w:eastAsia="zh-CN"/>
              </w:rPr>
            </w:pPr>
            <w:r>
              <w:rPr>
                <w:lang w:eastAsia="zh-CN"/>
              </w:rPr>
              <w:t>93,427</w:t>
            </w:r>
          </w:p>
        </w:tc>
        <w:tc>
          <w:tcPr>
            <w:tcW w:w="1762" w:type="dxa"/>
          </w:tcPr>
          <w:p w:rsidR="000D6AD4" w:rsidRDefault="000D6AD4" w:rsidP="00C42AB7">
            <w:pPr>
              <w:tabs>
                <w:tab w:val="left" w:pos="360"/>
              </w:tabs>
              <w:adjustRightInd w:val="0"/>
              <w:jc w:val="right"/>
              <w:rPr>
                <w:rFonts w:hint="eastAsia"/>
                <w:lang w:eastAsia="zh-CN"/>
              </w:rPr>
            </w:pPr>
            <w:r>
              <w:rPr>
                <w:rFonts w:hint="eastAsia"/>
                <w:lang w:eastAsia="zh-CN"/>
              </w:rPr>
              <w:t>-</w:t>
            </w:r>
          </w:p>
        </w:tc>
        <w:tc>
          <w:tcPr>
            <w:tcW w:w="1344" w:type="dxa"/>
          </w:tcPr>
          <w:p w:rsidR="000D6AD4" w:rsidRPr="009B5ED4" w:rsidRDefault="000D6AD4" w:rsidP="00C42AB7">
            <w:pPr>
              <w:tabs>
                <w:tab w:val="left" w:pos="360"/>
              </w:tabs>
              <w:adjustRightInd w:val="0"/>
              <w:jc w:val="right"/>
              <w:rPr>
                <w:lang w:eastAsia="zh-CN"/>
              </w:rPr>
            </w:pPr>
            <w:r>
              <w:rPr>
                <w:lang w:eastAsia="zh-CN"/>
              </w:rPr>
              <w:t>(10,1</w:t>
            </w:r>
            <w:r>
              <w:rPr>
                <w:rFonts w:hint="eastAsia"/>
                <w:lang w:eastAsia="zh-CN"/>
              </w:rPr>
              <w:t>20</w:t>
            </w:r>
            <w:r>
              <w:rPr>
                <w:lang w:eastAsia="zh-CN"/>
              </w:rPr>
              <w:t>)</w:t>
            </w:r>
          </w:p>
        </w:tc>
        <w:tc>
          <w:tcPr>
            <w:tcW w:w="1036" w:type="dxa"/>
          </w:tcPr>
          <w:p w:rsidR="000D6AD4" w:rsidRPr="009B5ED4" w:rsidRDefault="000D6AD4" w:rsidP="00C42AB7">
            <w:pPr>
              <w:tabs>
                <w:tab w:val="left" w:pos="360"/>
              </w:tabs>
              <w:adjustRightInd w:val="0"/>
              <w:jc w:val="right"/>
              <w:rPr>
                <w:lang w:eastAsia="zh-CN"/>
              </w:rPr>
            </w:pPr>
            <w:r>
              <w:rPr>
                <w:lang w:eastAsia="zh-CN"/>
              </w:rPr>
              <w:t>83,</w:t>
            </w:r>
            <w:r>
              <w:rPr>
                <w:rFonts w:hint="eastAsia"/>
                <w:lang w:eastAsia="zh-CN"/>
              </w:rPr>
              <w:t>307</w:t>
            </w:r>
          </w:p>
        </w:tc>
      </w:tr>
      <w:tr w:rsidR="000D6AD4" w:rsidRPr="009B5ED4" w:rsidTr="00C42AB7">
        <w:tc>
          <w:tcPr>
            <w:tcW w:w="2277" w:type="dxa"/>
          </w:tcPr>
          <w:p w:rsidR="000D6AD4" w:rsidRDefault="000D6AD4" w:rsidP="00C42AB7">
            <w:pPr>
              <w:tabs>
                <w:tab w:val="left" w:pos="360"/>
              </w:tabs>
              <w:adjustRightInd w:val="0"/>
              <w:ind w:right="-108"/>
              <w:jc w:val="both"/>
              <w:rPr>
                <w:lang w:eastAsia="zh-CN"/>
              </w:rPr>
            </w:pP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r w:rsidRPr="00AF5DD3">
              <w:rPr>
                <w:b/>
                <w:lang w:eastAsia="zh-CN"/>
              </w:rPr>
              <w:t>Current Liabilities</w:t>
            </w: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sidRPr="00731685">
              <w:rPr>
                <w:lang w:eastAsia="zh-CN"/>
              </w:rPr>
              <w:t>Trade</w:t>
            </w:r>
            <w:r>
              <w:rPr>
                <w:lang w:eastAsia="zh-CN"/>
              </w:rPr>
              <w:t xml:space="preserve"> payables</w:t>
            </w:r>
          </w:p>
        </w:tc>
        <w:tc>
          <w:tcPr>
            <w:tcW w:w="1418" w:type="dxa"/>
          </w:tcPr>
          <w:p w:rsidR="000D6AD4" w:rsidRPr="009B5ED4" w:rsidRDefault="000D6AD4" w:rsidP="00C42AB7">
            <w:pPr>
              <w:tabs>
                <w:tab w:val="left" w:pos="360"/>
              </w:tabs>
              <w:adjustRightInd w:val="0"/>
              <w:jc w:val="right"/>
              <w:rPr>
                <w:rFonts w:hint="eastAsia"/>
                <w:lang w:eastAsia="zh-CN"/>
              </w:rPr>
            </w:pPr>
            <w:r>
              <w:rPr>
                <w:rFonts w:hint="eastAsia"/>
                <w:lang w:eastAsia="zh-CN"/>
              </w:rPr>
              <w:t>149,512</w:t>
            </w:r>
          </w:p>
        </w:tc>
        <w:tc>
          <w:tcPr>
            <w:tcW w:w="1762" w:type="dxa"/>
          </w:tcPr>
          <w:p w:rsidR="000D6AD4" w:rsidRDefault="000D6AD4" w:rsidP="00C42AB7">
            <w:pPr>
              <w:tabs>
                <w:tab w:val="left" w:pos="360"/>
              </w:tabs>
              <w:adjustRightInd w:val="0"/>
              <w:jc w:val="right"/>
              <w:rPr>
                <w:rFonts w:hint="eastAsia"/>
                <w:lang w:eastAsia="zh-CN"/>
              </w:rPr>
            </w:pPr>
            <w:r>
              <w:rPr>
                <w:rFonts w:hint="eastAsia"/>
                <w:lang w:eastAsia="zh-CN"/>
              </w:rPr>
              <w:t>(43,883)</w:t>
            </w:r>
          </w:p>
        </w:tc>
        <w:tc>
          <w:tcPr>
            <w:tcW w:w="1344" w:type="dxa"/>
          </w:tcPr>
          <w:p w:rsidR="000D6AD4" w:rsidRPr="009B5ED4" w:rsidRDefault="000D6AD4" w:rsidP="00C42AB7">
            <w:pPr>
              <w:tabs>
                <w:tab w:val="left" w:pos="360"/>
              </w:tabs>
              <w:adjustRightInd w:val="0"/>
              <w:jc w:val="right"/>
              <w:rPr>
                <w:lang w:eastAsia="zh-CN"/>
              </w:rPr>
            </w:pPr>
            <w:r>
              <w:rPr>
                <w:lang w:eastAsia="zh-CN"/>
              </w:rPr>
              <w:t>(3,208)</w:t>
            </w:r>
          </w:p>
        </w:tc>
        <w:tc>
          <w:tcPr>
            <w:tcW w:w="1036" w:type="dxa"/>
          </w:tcPr>
          <w:p w:rsidR="000D6AD4" w:rsidRPr="009B5ED4" w:rsidRDefault="000D6AD4" w:rsidP="00C42AB7">
            <w:pPr>
              <w:tabs>
                <w:tab w:val="left" w:pos="360"/>
              </w:tabs>
              <w:adjustRightInd w:val="0"/>
              <w:jc w:val="right"/>
              <w:rPr>
                <w:lang w:eastAsia="zh-CN"/>
              </w:rPr>
            </w:pPr>
            <w:r>
              <w:rPr>
                <w:lang w:eastAsia="zh-CN"/>
              </w:rPr>
              <w:t>102,421</w:t>
            </w:r>
          </w:p>
        </w:tc>
      </w:tr>
      <w:tr w:rsidR="000D6AD4" w:rsidRPr="009B5ED4" w:rsidTr="00C42AB7">
        <w:tc>
          <w:tcPr>
            <w:tcW w:w="2277" w:type="dxa"/>
          </w:tcPr>
          <w:p w:rsidR="000D6AD4" w:rsidRPr="00731685" w:rsidRDefault="000D6AD4" w:rsidP="00C42AB7">
            <w:pPr>
              <w:tabs>
                <w:tab w:val="left" w:pos="360"/>
              </w:tabs>
              <w:adjustRightInd w:val="0"/>
              <w:ind w:right="-108"/>
              <w:jc w:val="both"/>
              <w:rPr>
                <w:lang w:eastAsia="zh-CN"/>
              </w:rPr>
            </w:pPr>
            <w:r>
              <w:rPr>
                <w:lang w:eastAsia="zh-CN"/>
              </w:rPr>
              <w:t>Other payables</w:t>
            </w:r>
          </w:p>
        </w:tc>
        <w:tc>
          <w:tcPr>
            <w:tcW w:w="1418" w:type="dxa"/>
          </w:tcPr>
          <w:p w:rsidR="000D6AD4" w:rsidRPr="009B5ED4" w:rsidRDefault="000D6AD4" w:rsidP="00C42AB7">
            <w:pPr>
              <w:tabs>
                <w:tab w:val="left" w:pos="360"/>
              </w:tabs>
              <w:adjustRightInd w:val="0"/>
              <w:jc w:val="right"/>
              <w:rPr>
                <w:lang w:eastAsia="zh-CN"/>
              </w:rPr>
            </w:pPr>
            <w:r>
              <w:rPr>
                <w:lang w:eastAsia="zh-CN"/>
              </w:rPr>
              <w:t>119,519</w:t>
            </w:r>
          </w:p>
        </w:tc>
        <w:tc>
          <w:tcPr>
            <w:tcW w:w="1762" w:type="dxa"/>
          </w:tcPr>
          <w:p w:rsidR="000D6AD4" w:rsidRDefault="000D6AD4" w:rsidP="00C42AB7">
            <w:pPr>
              <w:tabs>
                <w:tab w:val="left" w:pos="360"/>
              </w:tabs>
              <w:adjustRightInd w:val="0"/>
              <w:jc w:val="right"/>
              <w:rPr>
                <w:rFonts w:hint="eastAsia"/>
                <w:lang w:eastAsia="zh-CN"/>
              </w:rPr>
            </w:pPr>
            <w:r>
              <w:rPr>
                <w:rFonts w:hint="eastAsia"/>
                <w:lang w:eastAsia="zh-CN"/>
              </w:rPr>
              <w:t>-</w:t>
            </w:r>
          </w:p>
        </w:tc>
        <w:tc>
          <w:tcPr>
            <w:tcW w:w="1344" w:type="dxa"/>
          </w:tcPr>
          <w:p w:rsidR="000D6AD4" w:rsidRPr="009B5ED4" w:rsidRDefault="000D6AD4" w:rsidP="00C42AB7">
            <w:pPr>
              <w:tabs>
                <w:tab w:val="left" w:pos="360"/>
              </w:tabs>
              <w:adjustRightInd w:val="0"/>
              <w:jc w:val="right"/>
              <w:rPr>
                <w:lang w:eastAsia="zh-CN"/>
              </w:rPr>
            </w:pPr>
            <w:r>
              <w:rPr>
                <w:lang w:eastAsia="zh-CN"/>
              </w:rPr>
              <w:t>(17,448)</w:t>
            </w:r>
          </w:p>
        </w:tc>
        <w:tc>
          <w:tcPr>
            <w:tcW w:w="1036" w:type="dxa"/>
          </w:tcPr>
          <w:p w:rsidR="000D6AD4" w:rsidRPr="009B5ED4" w:rsidRDefault="000D6AD4" w:rsidP="00C42AB7">
            <w:pPr>
              <w:tabs>
                <w:tab w:val="left" w:pos="360"/>
              </w:tabs>
              <w:adjustRightInd w:val="0"/>
              <w:jc w:val="right"/>
              <w:rPr>
                <w:lang w:eastAsia="zh-CN"/>
              </w:rPr>
            </w:pPr>
            <w:r>
              <w:rPr>
                <w:lang w:eastAsia="zh-CN"/>
              </w:rPr>
              <w:t>102,071</w:t>
            </w:r>
          </w:p>
        </w:tc>
      </w:tr>
      <w:tr w:rsidR="000D6AD4" w:rsidRPr="009B5ED4" w:rsidTr="00C42AB7">
        <w:tc>
          <w:tcPr>
            <w:tcW w:w="2277" w:type="dxa"/>
          </w:tcPr>
          <w:p w:rsidR="000D6AD4" w:rsidRPr="009B5ED4" w:rsidRDefault="000D6AD4" w:rsidP="00C42AB7">
            <w:pPr>
              <w:tabs>
                <w:tab w:val="left" w:pos="360"/>
              </w:tabs>
              <w:adjustRightInd w:val="0"/>
              <w:ind w:right="-108"/>
              <w:jc w:val="both"/>
              <w:rPr>
                <w:lang w:eastAsia="zh-CN"/>
              </w:rPr>
            </w:pP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AF5DD3" w:rsidRDefault="000D6AD4" w:rsidP="00C42AB7">
            <w:pPr>
              <w:tabs>
                <w:tab w:val="left" w:pos="360"/>
              </w:tabs>
              <w:adjustRightInd w:val="0"/>
              <w:ind w:right="-108"/>
              <w:jc w:val="both"/>
              <w:rPr>
                <w:b/>
                <w:lang w:eastAsia="zh-CN"/>
              </w:rPr>
            </w:pPr>
            <w:r w:rsidRPr="00AF5DD3">
              <w:rPr>
                <w:b/>
                <w:lang w:eastAsia="zh-CN"/>
              </w:rPr>
              <w:t>Equity</w:t>
            </w:r>
          </w:p>
        </w:tc>
        <w:tc>
          <w:tcPr>
            <w:tcW w:w="1418" w:type="dxa"/>
          </w:tcPr>
          <w:p w:rsidR="000D6AD4" w:rsidRPr="009B5ED4" w:rsidRDefault="000D6AD4" w:rsidP="00C42AB7">
            <w:pPr>
              <w:tabs>
                <w:tab w:val="left" w:pos="360"/>
              </w:tabs>
              <w:adjustRightInd w:val="0"/>
              <w:jc w:val="right"/>
              <w:rPr>
                <w:lang w:eastAsia="zh-CN"/>
              </w:rPr>
            </w:pPr>
          </w:p>
        </w:tc>
        <w:tc>
          <w:tcPr>
            <w:tcW w:w="1762" w:type="dxa"/>
          </w:tcPr>
          <w:p w:rsidR="000D6AD4" w:rsidRPr="009B5ED4" w:rsidRDefault="000D6AD4" w:rsidP="00C42AB7">
            <w:pPr>
              <w:tabs>
                <w:tab w:val="left" w:pos="360"/>
              </w:tabs>
              <w:adjustRightInd w:val="0"/>
              <w:jc w:val="right"/>
              <w:rPr>
                <w:lang w:eastAsia="zh-CN"/>
              </w:rPr>
            </w:pPr>
          </w:p>
        </w:tc>
        <w:tc>
          <w:tcPr>
            <w:tcW w:w="1344" w:type="dxa"/>
          </w:tcPr>
          <w:p w:rsidR="000D6AD4" w:rsidRPr="009B5ED4" w:rsidRDefault="000D6AD4" w:rsidP="00C42AB7">
            <w:pPr>
              <w:tabs>
                <w:tab w:val="left" w:pos="360"/>
              </w:tabs>
              <w:adjustRightInd w:val="0"/>
              <w:jc w:val="right"/>
              <w:rPr>
                <w:lang w:eastAsia="zh-CN"/>
              </w:rPr>
            </w:pPr>
          </w:p>
        </w:tc>
        <w:tc>
          <w:tcPr>
            <w:tcW w:w="1036" w:type="dxa"/>
          </w:tcPr>
          <w:p w:rsidR="000D6AD4" w:rsidRPr="009B5ED4" w:rsidRDefault="000D6AD4" w:rsidP="00C42AB7">
            <w:pPr>
              <w:tabs>
                <w:tab w:val="left" w:pos="360"/>
              </w:tabs>
              <w:adjustRightInd w:val="0"/>
              <w:jc w:val="right"/>
              <w:rPr>
                <w:lang w:eastAsia="zh-CN"/>
              </w:rPr>
            </w:pPr>
          </w:p>
        </w:tc>
      </w:tr>
      <w:tr w:rsidR="000D6AD4" w:rsidRPr="009B5ED4" w:rsidTr="00C42AB7">
        <w:tc>
          <w:tcPr>
            <w:tcW w:w="2277" w:type="dxa"/>
          </w:tcPr>
          <w:p w:rsidR="000D6AD4" w:rsidRPr="007C5F18" w:rsidRDefault="000D6AD4" w:rsidP="00C42AB7">
            <w:pPr>
              <w:tabs>
                <w:tab w:val="left" w:pos="360"/>
              </w:tabs>
              <w:adjustRightInd w:val="0"/>
              <w:ind w:right="-108"/>
              <w:jc w:val="both"/>
              <w:rPr>
                <w:rFonts w:hint="eastAsia"/>
                <w:lang w:eastAsia="zh-CN"/>
              </w:rPr>
            </w:pPr>
            <w:r w:rsidRPr="007C5F18">
              <w:rPr>
                <w:rFonts w:hint="eastAsia"/>
                <w:lang w:eastAsia="zh-CN"/>
              </w:rPr>
              <w:t>Reserve</w:t>
            </w:r>
            <w:r>
              <w:rPr>
                <w:rFonts w:hint="eastAsia"/>
                <w:lang w:eastAsia="zh-CN"/>
              </w:rPr>
              <w:t>s</w:t>
            </w:r>
          </w:p>
        </w:tc>
        <w:tc>
          <w:tcPr>
            <w:tcW w:w="1418" w:type="dxa"/>
          </w:tcPr>
          <w:p w:rsidR="000D6AD4" w:rsidRPr="007C5F18" w:rsidRDefault="000D6AD4" w:rsidP="00C42AB7">
            <w:pPr>
              <w:tabs>
                <w:tab w:val="left" w:pos="360"/>
              </w:tabs>
              <w:adjustRightInd w:val="0"/>
              <w:jc w:val="right"/>
              <w:rPr>
                <w:lang w:eastAsia="zh-CN"/>
              </w:rPr>
            </w:pPr>
            <w:r w:rsidRPr="007C5F18">
              <w:rPr>
                <w:lang w:eastAsia="zh-CN"/>
              </w:rPr>
              <w:t>(14,623)</w:t>
            </w:r>
          </w:p>
        </w:tc>
        <w:tc>
          <w:tcPr>
            <w:tcW w:w="1762" w:type="dxa"/>
          </w:tcPr>
          <w:p w:rsidR="000D6AD4" w:rsidRPr="007C5F18" w:rsidRDefault="000D6AD4" w:rsidP="00C42AB7">
            <w:pPr>
              <w:tabs>
                <w:tab w:val="left" w:pos="360"/>
              </w:tabs>
              <w:adjustRightInd w:val="0"/>
              <w:jc w:val="right"/>
              <w:rPr>
                <w:rFonts w:hint="eastAsia"/>
                <w:lang w:eastAsia="zh-CN"/>
              </w:rPr>
            </w:pPr>
            <w:r w:rsidRPr="007C5F18">
              <w:rPr>
                <w:rFonts w:hint="eastAsia"/>
                <w:lang w:eastAsia="zh-CN"/>
              </w:rPr>
              <w:t>-</w:t>
            </w:r>
          </w:p>
        </w:tc>
        <w:tc>
          <w:tcPr>
            <w:tcW w:w="1344" w:type="dxa"/>
          </w:tcPr>
          <w:p w:rsidR="000D6AD4" w:rsidRPr="007C5F18" w:rsidRDefault="000D6AD4" w:rsidP="00C42AB7">
            <w:pPr>
              <w:tabs>
                <w:tab w:val="left" w:pos="360"/>
              </w:tabs>
              <w:adjustRightInd w:val="0"/>
              <w:jc w:val="right"/>
              <w:rPr>
                <w:lang w:eastAsia="zh-CN"/>
              </w:rPr>
            </w:pPr>
            <w:r w:rsidRPr="007C5F18">
              <w:rPr>
                <w:lang w:eastAsia="zh-CN"/>
              </w:rPr>
              <w:t>(9,506)</w:t>
            </w:r>
          </w:p>
        </w:tc>
        <w:tc>
          <w:tcPr>
            <w:tcW w:w="1036" w:type="dxa"/>
          </w:tcPr>
          <w:p w:rsidR="000D6AD4" w:rsidRPr="007C5F18" w:rsidRDefault="000D6AD4" w:rsidP="00C42AB7">
            <w:pPr>
              <w:tabs>
                <w:tab w:val="left" w:pos="360"/>
              </w:tabs>
              <w:adjustRightInd w:val="0"/>
              <w:jc w:val="center"/>
              <w:rPr>
                <w:lang w:eastAsia="zh-CN"/>
              </w:rPr>
            </w:pPr>
            <w:r w:rsidRPr="007C5F18">
              <w:rPr>
                <w:lang w:eastAsia="zh-CN"/>
              </w:rPr>
              <w:t>(24,129)</w:t>
            </w:r>
          </w:p>
        </w:tc>
      </w:tr>
      <w:tr w:rsidR="000D6AD4" w:rsidRPr="009B5ED4" w:rsidTr="00C42AB7">
        <w:tc>
          <w:tcPr>
            <w:tcW w:w="2277" w:type="dxa"/>
          </w:tcPr>
          <w:p w:rsidR="000D6AD4" w:rsidRPr="007C5F18" w:rsidRDefault="000D6AD4" w:rsidP="00C42AB7">
            <w:pPr>
              <w:tabs>
                <w:tab w:val="left" w:pos="360"/>
              </w:tabs>
              <w:adjustRightInd w:val="0"/>
              <w:ind w:right="-108"/>
              <w:jc w:val="both"/>
              <w:rPr>
                <w:rFonts w:hint="eastAsia"/>
                <w:lang w:eastAsia="zh-CN"/>
              </w:rPr>
            </w:pPr>
            <w:r w:rsidRPr="007C5F18">
              <w:rPr>
                <w:rFonts w:hint="eastAsia"/>
                <w:lang w:eastAsia="zh-CN"/>
              </w:rPr>
              <w:t>Minority Interest</w:t>
            </w:r>
          </w:p>
        </w:tc>
        <w:tc>
          <w:tcPr>
            <w:tcW w:w="1418" w:type="dxa"/>
          </w:tcPr>
          <w:p w:rsidR="000D6AD4" w:rsidRPr="007C5F18" w:rsidRDefault="000D6AD4" w:rsidP="00C42AB7">
            <w:pPr>
              <w:tabs>
                <w:tab w:val="left" w:pos="360"/>
              </w:tabs>
              <w:adjustRightInd w:val="0"/>
              <w:jc w:val="right"/>
              <w:rPr>
                <w:rFonts w:hint="eastAsia"/>
                <w:lang w:eastAsia="zh-CN"/>
              </w:rPr>
            </w:pPr>
            <w:r w:rsidRPr="007C5F18">
              <w:rPr>
                <w:rFonts w:hint="eastAsia"/>
                <w:lang w:eastAsia="zh-CN"/>
              </w:rPr>
              <w:t>102,286</w:t>
            </w:r>
          </w:p>
        </w:tc>
        <w:tc>
          <w:tcPr>
            <w:tcW w:w="1762" w:type="dxa"/>
          </w:tcPr>
          <w:p w:rsidR="000D6AD4" w:rsidRPr="007C5F18" w:rsidRDefault="000D6AD4" w:rsidP="00C42AB7">
            <w:pPr>
              <w:tabs>
                <w:tab w:val="left" w:pos="360"/>
              </w:tabs>
              <w:adjustRightInd w:val="0"/>
              <w:jc w:val="right"/>
              <w:rPr>
                <w:rFonts w:hint="eastAsia"/>
                <w:lang w:eastAsia="zh-CN"/>
              </w:rPr>
            </w:pPr>
            <w:r>
              <w:rPr>
                <w:rFonts w:hint="eastAsia"/>
                <w:lang w:eastAsia="zh-CN"/>
              </w:rPr>
              <w:t>-</w:t>
            </w:r>
          </w:p>
        </w:tc>
        <w:tc>
          <w:tcPr>
            <w:tcW w:w="1344" w:type="dxa"/>
          </w:tcPr>
          <w:p w:rsidR="000D6AD4" w:rsidRPr="007C5F18" w:rsidRDefault="000D6AD4" w:rsidP="00C42AB7">
            <w:pPr>
              <w:tabs>
                <w:tab w:val="left" w:pos="360"/>
              </w:tabs>
              <w:adjustRightInd w:val="0"/>
              <w:jc w:val="right"/>
              <w:rPr>
                <w:rFonts w:hint="eastAsia"/>
                <w:lang w:eastAsia="zh-CN"/>
              </w:rPr>
            </w:pPr>
            <w:r w:rsidRPr="007C5F18">
              <w:rPr>
                <w:rFonts w:hint="eastAsia"/>
                <w:lang w:eastAsia="zh-CN"/>
              </w:rPr>
              <w:t>1,761</w:t>
            </w:r>
          </w:p>
        </w:tc>
        <w:tc>
          <w:tcPr>
            <w:tcW w:w="1036" w:type="dxa"/>
          </w:tcPr>
          <w:p w:rsidR="000D6AD4" w:rsidRPr="007C5F18" w:rsidRDefault="000D6AD4" w:rsidP="00C42AB7">
            <w:pPr>
              <w:tabs>
                <w:tab w:val="left" w:pos="360"/>
              </w:tabs>
              <w:adjustRightInd w:val="0"/>
              <w:jc w:val="right"/>
              <w:rPr>
                <w:rFonts w:hint="eastAsia"/>
                <w:lang w:eastAsia="zh-CN"/>
              </w:rPr>
            </w:pPr>
            <w:r w:rsidRPr="007C5F18">
              <w:rPr>
                <w:rFonts w:hint="eastAsia"/>
                <w:lang w:eastAsia="zh-CN"/>
              </w:rPr>
              <w:t>104,047</w:t>
            </w:r>
          </w:p>
        </w:tc>
      </w:tr>
    </w:tbl>
    <w:p w:rsidR="000D6AD4" w:rsidRPr="00A577FA" w:rsidRDefault="000D6AD4" w:rsidP="000D6AD4">
      <w:pPr>
        <w:jc w:val="both"/>
        <w:rPr>
          <w:b/>
        </w:rPr>
      </w:pPr>
      <w:r>
        <w:rPr>
          <w:lang w:val="en-MY" w:eastAsia="zh-CN"/>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6E2D2C" w:rsidRDefault="000D6AD4" w:rsidP="000D6AD4">
      <w:pPr>
        <w:tabs>
          <w:tab w:val="left" w:pos="1843"/>
        </w:tabs>
        <w:autoSpaceDE w:val="0"/>
        <w:autoSpaceDN w:val="0"/>
        <w:adjustRightInd w:val="0"/>
        <w:ind w:left="1701"/>
        <w:jc w:val="both"/>
        <w:rPr>
          <w:lang w:eastAsia="zh-CN"/>
        </w:rPr>
      </w:pPr>
    </w:p>
    <w:p w:rsidR="000D6AD4" w:rsidRDefault="000D6AD4" w:rsidP="000D6AD4">
      <w:pPr>
        <w:autoSpaceDE w:val="0"/>
        <w:autoSpaceDN w:val="0"/>
        <w:adjustRightInd w:val="0"/>
        <w:ind w:left="720"/>
        <w:jc w:val="both"/>
      </w:pPr>
      <w:r w:rsidRPr="00E1320D">
        <w:t xml:space="preserve">The </w:t>
      </w:r>
      <w:r>
        <w:t xml:space="preserve">Group and the </w:t>
      </w:r>
      <w:r w:rsidRPr="00E1320D">
        <w:t xml:space="preserve">Company have not adopted </w:t>
      </w:r>
      <w:r>
        <w:rPr>
          <w:rFonts w:hint="eastAsia"/>
          <w:lang w:eastAsia="zh-CN"/>
        </w:rPr>
        <w:t xml:space="preserve">earlier </w:t>
      </w:r>
      <w:r w:rsidRPr="00E1320D">
        <w:t xml:space="preserve">the following amendments to FRSs which have been issued as at the date of </w:t>
      </w:r>
      <w:proofErr w:type="spellStart"/>
      <w:r w:rsidRPr="00E1320D">
        <w:t>authorisation</w:t>
      </w:r>
      <w:proofErr w:type="spellEnd"/>
      <w:r w:rsidRPr="00E1320D">
        <w:t xml:space="preserve"> of these financial statements and will be effective for the financial periods as stated below:</w:t>
      </w:r>
    </w:p>
    <w:p w:rsidR="000D6AD4" w:rsidRDefault="000D6AD4" w:rsidP="000D6AD4"/>
    <w:tbl>
      <w:tblPr>
        <w:tblW w:w="9027" w:type="dxa"/>
        <w:tblInd w:w="720" w:type="dxa"/>
        <w:tblLook w:val="01E0"/>
      </w:tblPr>
      <w:tblGrid>
        <w:gridCol w:w="2365"/>
        <w:gridCol w:w="4678"/>
        <w:gridCol w:w="1984"/>
        <w:tblGridChange w:id="8">
          <w:tblGrid>
            <w:gridCol w:w="2365"/>
            <w:gridCol w:w="4678"/>
            <w:gridCol w:w="1984"/>
          </w:tblGrid>
        </w:tblGridChange>
      </w:tblGrid>
      <w:tr w:rsidR="000D6AD4" w:rsidRPr="009B5ED4" w:rsidTr="00C42AB7">
        <w:tc>
          <w:tcPr>
            <w:tcW w:w="2365" w:type="dxa"/>
          </w:tcPr>
          <w:p w:rsidR="000D6AD4" w:rsidRPr="009B5ED4" w:rsidRDefault="000D6AD4" w:rsidP="00C42AB7">
            <w:pPr>
              <w:tabs>
                <w:tab w:val="left" w:pos="360"/>
              </w:tabs>
              <w:adjustRightInd w:val="0"/>
              <w:jc w:val="both"/>
              <w:rPr>
                <w:lang w:eastAsia="zh-CN"/>
              </w:rPr>
            </w:pPr>
          </w:p>
        </w:tc>
        <w:tc>
          <w:tcPr>
            <w:tcW w:w="4678" w:type="dxa"/>
          </w:tcPr>
          <w:p w:rsidR="000D6AD4" w:rsidRPr="009B5ED4" w:rsidRDefault="000D6AD4" w:rsidP="00C42AB7">
            <w:pPr>
              <w:tabs>
                <w:tab w:val="left" w:pos="360"/>
              </w:tabs>
              <w:adjustRightInd w:val="0"/>
              <w:jc w:val="both"/>
              <w:rPr>
                <w:lang w:eastAsia="zh-CN"/>
              </w:rPr>
            </w:pPr>
          </w:p>
        </w:tc>
        <w:tc>
          <w:tcPr>
            <w:tcW w:w="1984" w:type="dxa"/>
            <w:tcBorders>
              <w:bottom w:val="single" w:sz="4" w:space="0" w:color="auto"/>
            </w:tcBorders>
          </w:tcPr>
          <w:p w:rsidR="000D6AD4" w:rsidRPr="003D4EF4" w:rsidRDefault="000D6AD4" w:rsidP="00C42AB7">
            <w:pPr>
              <w:adjustRightInd w:val="0"/>
              <w:ind w:left="-108" w:right="-108"/>
              <w:jc w:val="center"/>
            </w:pPr>
            <w:r w:rsidRPr="003D4EF4">
              <w:t>Effective date for financial periods beginning on or after</w:t>
            </w:r>
          </w:p>
        </w:tc>
      </w:tr>
      <w:tr w:rsidR="000D6AD4" w:rsidRPr="009B5ED4" w:rsidTr="00C42AB7">
        <w:tc>
          <w:tcPr>
            <w:tcW w:w="2365" w:type="dxa"/>
          </w:tcPr>
          <w:p w:rsidR="000D6AD4" w:rsidRPr="009B5ED4" w:rsidRDefault="000D6AD4" w:rsidP="00C42AB7">
            <w:pPr>
              <w:tabs>
                <w:tab w:val="left" w:pos="360"/>
              </w:tabs>
              <w:adjustRightInd w:val="0"/>
              <w:jc w:val="both"/>
              <w:rPr>
                <w:lang w:eastAsia="zh-CN"/>
              </w:rPr>
            </w:pPr>
          </w:p>
        </w:tc>
        <w:tc>
          <w:tcPr>
            <w:tcW w:w="4678" w:type="dxa"/>
          </w:tcPr>
          <w:p w:rsidR="000D6AD4" w:rsidRPr="009B5ED4" w:rsidRDefault="000D6AD4" w:rsidP="00C42AB7">
            <w:pPr>
              <w:tabs>
                <w:tab w:val="left" w:pos="360"/>
              </w:tabs>
              <w:adjustRightInd w:val="0"/>
              <w:jc w:val="both"/>
              <w:rPr>
                <w:lang w:eastAsia="zh-CN"/>
              </w:rPr>
            </w:pPr>
          </w:p>
        </w:tc>
        <w:tc>
          <w:tcPr>
            <w:tcW w:w="1984" w:type="dxa"/>
            <w:tcBorders>
              <w:top w:val="single" w:sz="4" w:space="0" w:color="auto"/>
            </w:tcBorders>
          </w:tcPr>
          <w:p w:rsidR="000D6AD4" w:rsidRPr="009B5ED4" w:rsidRDefault="000D6AD4" w:rsidP="00C42AB7">
            <w:pPr>
              <w:tabs>
                <w:tab w:val="left" w:pos="360"/>
              </w:tabs>
              <w:adjustRightInd w:val="0"/>
              <w:jc w:val="center"/>
              <w:rPr>
                <w:lang w:eastAsia="zh-CN"/>
              </w:rPr>
            </w:pPr>
          </w:p>
        </w:tc>
      </w:tr>
      <w:tr w:rsidR="000D6AD4" w:rsidRPr="002D02FD" w:rsidTr="00C42AB7">
        <w:tc>
          <w:tcPr>
            <w:tcW w:w="7043" w:type="dxa"/>
            <w:gridSpan w:val="2"/>
          </w:tcPr>
          <w:p w:rsidR="000D6AD4" w:rsidRPr="003D4EF4" w:rsidRDefault="000D6AD4" w:rsidP="00C42AB7">
            <w:pPr>
              <w:tabs>
                <w:tab w:val="left" w:pos="360"/>
              </w:tabs>
              <w:adjustRightInd w:val="0"/>
            </w:pPr>
          </w:p>
        </w:tc>
        <w:tc>
          <w:tcPr>
            <w:tcW w:w="1984" w:type="dxa"/>
          </w:tcPr>
          <w:p w:rsidR="000D6AD4" w:rsidRPr="003D4EF4" w:rsidRDefault="000D6AD4" w:rsidP="00C42AB7">
            <w:pPr>
              <w:adjustRightInd w:val="0"/>
              <w:ind w:left="-108" w:right="176"/>
              <w:jc w:val="right"/>
            </w:pPr>
          </w:p>
        </w:tc>
      </w:tr>
      <w:tr w:rsidR="000D6AD4" w:rsidRPr="002D02FD" w:rsidTr="00C42AB7">
        <w:tc>
          <w:tcPr>
            <w:tcW w:w="7043" w:type="dxa"/>
            <w:gridSpan w:val="2"/>
          </w:tcPr>
          <w:p w:rsidR="000D6AD4" w:rsidRDefault="000D6AD4" w:rsidP="00C42AB7">
            <w:pPr>
              <w:tabs>
                <w:tab w:val="left" w:pos="360"/>
              </w:tabs>
              <w:adjustRightInd w:val="0"/>
              <w:rPr>
                <w:rFonts w:hint="eastAsia"/>
                <w:lang w:eastAsia="zh-CN"/>
              </w:rPr>
            </w:pPr>
            <w:r w:rsidRPr="00EB6F8F">
              <w:t xml:space="preserve">Amendments </w:t>
            </w:r>
            <w:r w:rsidRPr="00EB6F8F">
              <w:rPr>
                <w:rFonts w:hint="eastAsia"/>
                <w:lang w:eastAsia="zh-CN"/>
              </w:rPr>
              <w:t xml:space="preserve">to </w:t>
            </w:r>
            <w:r w:rsidRPr="00EB6F8F">
              <w:t>FRS 132</w:t>
            </w:r>
            <w:r w:rsidRPr="00EB6F8F">
              <w:rPr>
                <w:rFonts w:hint="eastAsia"/>
                <w:lang w:eastAsia="zh-CN"/>
              </w:rPr>
              <w:t xml:space="preserve">, </w:t>
            </w:r>
            <w:r w:rsidRPr="00EB6F8F">
              <w:t xml:space="preserve">Financial Instruments : </w:t>
            </w:r>
          </w:p>
          <w:p w:rsidR="000D6AD4" w:rsidRPr="00EB6F8F" w:rsidRDefault="000D6AD4" w:rsidP="00C42AB7">
            <w:pPr>
              <w:tabs>
                <w:tab w:val="left" w:pos="360"/>
              </w:tabs>
              <w:adjustRightInd w:val="0"/>
            </w:pPr>
            <w:r>
              <w:rPr>
                <w:rFonts w:hint="eastAsia"/>
                <w:lang w:eastAsia="zh-CN"/>
              </w:rPr>
              <w:t xml:space="preserve"> </w:t>
            </w:r>
            <w:r w:rsidRPr="00EB6F8F">
              <w:t>Presentation</w:t>
            </w:r>
          </w:p>
          <w:p w:rsidR="000D6AD4" w:rsidRPr="00EB6F8F" w:rsidRDefault="000D6AD4" w:rsidP="00C42AB7">
            <w:pPr>
              <w:tabs>
                <w:tab w:val="left" w:pos="360"/>
              </w:tabs>
              <w:adjustRightInd w:val="0"/>
              <w:rPr>
                <w:rFonts w:hint="eastAsia"/>
                <w:lang w:eastAsia="zh-CN"/>
              </w:rPr>
            </w:pPr>
          </w:p>
        </w:tc>
        <w:tc>
          <w:tcPr>
            <w:tcW w:w="1984" w:type="dxa"/>
          </w:tcPr>
          <w:p w:rsidR="000D6AD4" w:rsidRPr="00EB6F8F" w:rsidRDefault="000D6AD4" w:rsidP="00C42AB7">
            <w:pPr>
              <w:adjustRightInd w:val="0"/>
              <w:ind w:left="-108" w:right="176"/>
              <w:jc w:val="right"/>
            </w:pPr>
            <w:smartTag w:uri="urn:schemas-microsoft-com:office:smarttags" w:element="date">
              <w:smartTagPr>
                <w:attr w:name="Month" w:val="3"/>
                <w:attr w:name="Day" w:val="1"/>
                <w:attr w:name="Year" w:val="2010"/>
              </w:smartTagPr>
              <w:r w:rsidRPr="00EB6F8F">
                <w:t>1 March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FRS 1</w:t>
            </w:r>
          </w:p>
        </w:tc>
        <w:tc>
          <w:tcPr>
            <w:tcW w:w="4678" w:type="dxa"/>
          </w:tcPr>
          <w:p w:rsidR="000D6AD4" w:rsidRDefault="000D6AD4" w:rsidP="00C42AB7">
            <w:pPr>
              <w:tabs>
                <w:tab w:val="left" w:pos="360"/>
              </w:tabs>
              <w:adjustRightInd w:val="0"/>
              <w:jc w:val="both"/>
              <w:rPr>
                <w:rFonts w:hint="eastAsia"/>
                <w:lang w:eastAsia="zh-CN"/>
              </w:rPr>
            </w:pPr>
            <w:r w:rsidRPr="009B5ED4">
              <w:rPr>
                <w:lang w:eastAsia="zh-CN"/>
              </w:rPr>
              <w:t>First-time Adoption of Financial Reporting</w:t>
            </w:r>
          </w:p>
          <w:p w:rsidR="000D6AD4" w:rsidRPr="009B5ED4" w:rsidRDefault="000D6AD4" w:rsidP="00C42AB7">
            <w:pPr>
              <w:tabs>
                <w:tab w:val="left" w:pos="360"/>
              </w:tabs>
              <w:adjustRightInd w:val="0"/>
              <w:jc w:val="both"/>
              <w:rPr>
                <w:lang w:eastAsia="zh-CN"/>
              </w:rPr>
            </w:pPr>
            <w:r>
              <w:rPr>
                <w:rFonts w:hint="eastAsia"/>
                <w:lang w:eastAsia="zh-CN"/>
              </w:rPr>
              <w:t xml:space="preserve"> </w:t>
            </w:r>
            <w:r w:rsidRPr="009B5ED4">
              <w:rPr>
                <w:lang w:eastAsia="zh-CN"/>
              </w:rPr>
              <w:t>Standards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FRS 3</w:t>
            </w:r>
          </w:p>
        </w:tc>
        <w:tc>
          <w:tcPr>
            <w:tcW w:w="4678" w:type="dxa"/>
          </w:tcPr>
          <w:p w:rsidR="000D6AD4" w:rsidRPr="009B5ED4" w:rsidRDefault="000D6AD4" w:rsidP="00C42AB7">
            <w:pPr>
              <w:tabs>
                <w:tab w:val="left" w:pos="360"/>
              </w:tabs>
              <w:adjustRightInd w:val="0"/>
              <w:jc w:val="both"/>
              <w:rPr>
                <w:lang w:eastAsia="zh-CN"/>
              </w:rPr>
            </w:pPr>
            <w:r w:rsidRPr="009B5ED4">
              <w:rPr>
                <w:lang w:eastAsia="zh-CN"/>
              </w:rPr>
              <w:t>Business Combinations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FRS 127</w:t>
            </w:r>
          </w:p>
        </w:tc>
        <w:tc>
          <w:tcPr>
            <w:tcW w:w="4678" w:type="dxa"/>
          </w:tcPr>
          <w:p w:rsidR="000D6AD4" w:rsidRDefault="000D6AD4" w:rsidP="00C42AB7">
            <w:pPr>
              <w:tabs>
                <w:tab w:val="left" w:pos="360"/>
              </w:tabs>
              <w:adjustRightInd w:val="0"/>
              <w:rPr>
                <w:rFonts w:hint="eastAsia"/>
                <w:lang w:eastAsia="zh-CN"/>
              </w:rPr>
            </w:pPr>
            <w:r w:rsidRPr="009B5ED4">
              <w:rPr>
                <w:lang w:eastAsia="zh-CN"/>
              </w:rPr>
              <w:t xml:space="preserve">Consolidated &amp; Separate </w:t>
            </w:r>
            <w:r>
              <w:rPr>
                <w:rFonts w:hint="eastAsia"/>
                <w:lang w:eastAsia="zh-CN"/>
              </w:rPr>
              <w:t xml:space="preserve"> </w:t>
            </w:r>
          </w:p>
          <w:p w:rsidR="000D6AD4" w:rsidRPr="009B5ED4" w:rsidRDefault="000D6AD4" w:rsidP="00C42AB7">
            <w:pPr>
              <w:tabs>
                <w:tab w:val="left" w:pos="360"/>
              </w:tabs>
              <w:adjustRightInd w:val="0"/>
              <w:rPr>
                <w:lang w:eastAsia="zh-CN"/>
              </w:rPr>
            </w:pPr>
            <w:r>
              <w:rPr>
                <w:rFonts w:hint="eastAsia"/>
                <w:lang w:eastAsia="zh-CN"/>
              </w:rPr>
              <w:t xml:space="preserve"> </w:t>
            </w:r>
            <w:r w:rsidRPr="009B5ED4">
              <w:rPr>
                <w:lang w:eastAsia="zh-CN"/>
              </w:rPr>
              <w:t>Financial Statements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Amendments to</w:t>
            </w:r>
            <w:r>
              <w:rPr>
                <w:lang w:eastAsia="zh-CN"/>
              </w:rPr>
              <w:t xml:space="preserve"> </w:t>
            </w:r>
            <w:r w:rsidRPr="009B5ED4">
              <w:rPr>
                <w:lang w:eastAsia="zh-CN"/>
              </w:rPr>
              <w:t>FRS 2</w:t>
            </w:r>
          </w:p>
        </w:tc>
        <w:tc>
          <w:tcPr>
            <w:tcW w:w="4678" w:type="dxa"/>
          </w:tcPr>
          <w:p w:rsidR="000D6AD4" w:rsidRPr="009B5ED4" w:rsidRDefault="000D6AD4" w:rsidP="00C42AB7">
            <w:pPr>
              <w:tabs>
                <w:tab w:val="left" w:pos="360"/>
              </w:tabs>
              <w:adjustRightInd w:val="0"/>
              <w:jc w:val="both"/>
              <w:rPr>
                <w:lang w:eastAsia="zh-CN"/>
              </w:rPr>
            </w:pPr>
            <w:r w:rsidRPr="009B5ED4">
              <w:rPr>
                <w:lang w:eastAsia="zh-CN"/>
              </w:rPr>
              <w:t>Share-based Payment</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Amendments to</w:t>
            </w:r>
            <w:r>
              <w:rPr>
                <w:lang w:eastAsia="zh-CN"/>
              </w:rPr>
              <w:t xml:space="preserve"> </w:t>
            </w:r>
            <w:r w:rsidRPr="009B5ED4">
              <w:rPr>
                <w:lang w:eastAsia="zh-CN"/>
              </w:rPr>
              <w:t>FRS 5</w:t>
            </w:r>
          </w:p>
        </w:tc>
        <w:tc>
          <w:tcPr>
            <w:tcW w:w="4678" w:type="dxa"/>
          </w:tcPr>
          <w:p w:rsidR="000D6AD4" w:rsidRDefault="000D6AD4" w:rsidP="00C42AB7">
            <w:pPr>
              <w:tabs>
                <w:tab w:val="left" w:pos="360"/>
              </w:tabs>
              <w:adjustRightInd w:val="0"/>
              <w:jc w:val="both"/>
              <w:rPr>
                <w:lang w:eastAsia="zh-CN"/>
              </w:rPr>
            </w:pPr>
            <w:r w:rsidRPr="009B5ED4">
              <w:rPr>
                <w:lang w:eastAsia="zh-CN"/>
              </w:rPr>
              <w:t xml:space="preserve">Non-current Assets Held for </w:t>
            </w:r>
            <w:smartTag w:uri="urn:schemas-microsoft-com:office:smarttags" w:element="City">
              <w:smartTag w:uri="urn:schemas-microsoft-com:office:smarttags" w:element="place">
                <w:r w:rsidRPr="009B5ED4">
                  <w:rPr>
                    <w:lang w:eastAsia="zh-CN"/>
                  </w:rPr>
                  <w:t>Sale</w:t>
                </w:r>
              </w:smartTag>
            </w:smartTag>
            <w:r w:rsidRPr="009B5ED4">
              <w:rPr>
                <w:lang w:eastAsia="zh-CN"/>
              </w:rPr>
              <w:t> and</w:t>
            </w:r>
          </w:p>
          <w:p w:rsidR="000D6AD4" w:rsidRPr="009B5ED4" w:rsidRDefault="000D6AD4" w:rsidP="00C42AB7">
            <w:pPr>
              <w:tabs>
                <w:tab w:val="left" w:pos="360"/>
              </w:tabs>
              <w:adjustRightInd w:val="0"/>
              <w:jc w:val="both"/>
              <w:rPr>
                <w:lang w:eastAsia="zh-CN"/>
              </w:rPr>
            </w:pPr>
            <w:r>
              <w:rPr>
                <w:rFonts w:hint="eastAsia"/>
                <w:lang w:eastAsia="zh-CN"/>
              </w:rPr>
              <w:t xml:space="preserve"> </w:t>
            </w:r>
            <w:r w:rsidRPr="009B5ED4">
              <w:rPr>
                <w:lang w:eastAsia="zh-CN"/>
              </w:rPr>
              <w:t>Discontinued Operations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Default="000D6AD4" w:rsidP="00C42AB7">
            <w:pPr>
              <w:tabs>
                <w:tab w:val="left" w:pos="360"/>
              </w:tabs>
              <w:adjustRightInd w:val="0"/>
              <w:ind w:right="-108"/>
              <w:jc w:val="both"/>
              <w:rPr>
                <w:lang w:eastAsia="zh-CN"/>
              </w:rPr>
            </w:pPr>
            <w:r w:rsidRPr="009B5ED4">
              <w:rPr>
                <w:lang w:eastAsia="zh-CN"/>
              </w:rPr>
              <w:t>Amendments to</w:t>
            </w:r>
            <w:r>
              <w:rPr>
                <w:lang w:eastAsia="zh-CN"/>
              </w:rPr>
              <w:t xml:space="preserve"> </w:t>
            </w:r>
          </w:p>
          <w:p w:rsidR="000D6AD4" w:rsidRPr="009B5ED4" w:rsidRDefault="000D6AD4" w:rsidP="00C42AB7">
            <w:pPr>
              <w:tabs>
                <w:tab w:val="left" w:pos="360"/>
              </w:tabs>
              <w:adjustRightInd w:val="0"/>
              <w:ind w:right="-108"/>
              <w:jc w:val="both"/>
              <w:rPr>
                <w:lang w:eastAsia="zh-CN"/>
              </w:rPr>
            </w:pPr>
            <w:r>
              <w:rPr>
                <w:rFonts w:hint="eastAsia"/>
                <w:lang w:eastAsia="zh-CN"/>
              </w:rPr>
              <w:t xml:space="preserve"> </w:t>
            </w:r>
            <w:r w:rsidRPr="009B5ED4">
              <w:rPr>
                <w:lang w:eastAsia="zh-CN"/>
              </w:rPr>
              <w:t>FRS 138</w:t>
            </w:r>
          </w:p>
        </w:tc>
        <w:tc>
          <w:tcPr>
            <w:tcW w:w="4678" w:type="dxa"/>
          </w:tcPr>
          <w:p w:rsidR="000D6AD4" w:rsidRPr="009B5ED4" w:rsidRDefault="000D6AD4" w:rsidP="00C42AB7">
            <w:pPr>
              <w:tabs>
                <w:tab w:val="left" w:pos="360"/>
              </w:tabs>
              <w:adjustRightInd w:val="0"/>
              <w:jc w:val="both"/>
              <w:rPr>
                <w:lang w:eastAsia="zh-CN"/>
              </w:rPr>
            </w:pPr>
            <w:r w:rsidRPr="009B5ED4">
              <w:rPr>
                <w:lang w:eastAsia="zh-CN"/>
              </w:rPr>
              <w:t>Intangible Assets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IC Interpretation 12</w:t>
            </w:r>
          </w:p>
        </w:tc>
        <w:tc>
          <w:tcPr>
            <w:tcW w:w="4678" w:type="dxa"/>
          </w:tcPr>
          <w:p w:rsidR="000D6AD4" w:rsidRPr="009B5ED4" w:rsidRDefault="000D6AD4" w:rsidP="00C42AB7">
            <w:pPr>
              <w:tabs>
                <w:tab w:val="left" w:pos="360"/>
              </w:tabs>
              <w:adjustRightInd w:val="0"/>
              <w:jc w:val="both"/>
              <w:rPr>
                <w:lang w:eastAsia="zh-CN"/>
              </w:rPr>
            </w:pPr>
            <w:r w:rsidRPr="009B5ED4">
              <w:rPr>
                <w:lang w:eastAsia="zh-CN"/>
              </w:rPr>
              <w:t>Service Concession Arrangements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IC Interpretation 16</w:t>
            </w:r>
          </w:p>
        </w:tc>
        <w:tc>
          <w:tcPr>
            <w:tcW w:w="4678" w:type="dxa"/>
          </w:tcPr>
          <w:p w:rsidR="000D6AD4" w:rsidRDefault="000D6AD4" w:rsidP="00C42AB7">
            <w:pPr>
              <w:tabs>
                <w:tab w:val="left" w:pos="360"/>
              </w:tabs>
              <w:adjustRightInd w:val="0"/>
              <w:jc w:val="both"/>
              <w:rPr>
                <w:lang w:eastAsia="zh-CN"/>
              </w:rPr>
            </w:pPr>
            <w:r w:rsidRPr="009B5ED4">
              <w:rPr>
                <w:lang w:eastAsia="zh-CN"/>
              </w:rPr>
              <w:t>Hedges of a Net Investment in a Foreign</w:t>
            </w:r>
          </w:p>
          <w:p w:rsidR="000D6AD4" w:rsidRPr="009B5ED4" w:rsidRDefault="000D6AD4" w:rsidP="00C42AB7">
            <w:pPr>
              <w:tabs>
                <w:tab w:val="left" w:pos="360"/>
              </w:tabs>
              <w:adjustRightInd w:val="0"/>
              <w:jc w:val="both"/>
              <w:rPr>
                <w:lang w:eastAsia="zh-CN"/>
              </w:rPr>
            </w:pPr>
            <w:r>
              <w:rPr>
                <w:rFonts w:hint="eastAsia"/>
                <w:lang w:eastAsia="zh-CN"/>
              </w:rPr>
              <w:t xml:space="preserve"> </w:t>
            </w:r>
            <w:r w:rsidRPr="009B5ED4">
              <w:rPr>
                <w:lang w:eastAsia="zh-CN"/>
              </w:rPr>
              <w:t>Operation</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r w:rsidRPr="009B5ED4">
              <w:rPr>
                <w:lang w:eastAsia="zh-CN"/>
              </w:rPr>
              <w:t>IC Interpretation 17</w:t>
            </w:r>
          </w:p>
        </w:tc>
        <w:tc>
          <w:tcPr>
            <w:tcW w:w="4678" w:type="dxa"/>
          </w:tcPr>
          <w:p w:rsidR="000D6AD4" w:rsidRPr="009B5ED4" w:rsidRDefault="000D6AD4" w:rsidP="00C42AB7">
            <w:pPr>
              <w:tabs>
                <w:tab w:val="left" w:pos="360"/>
              </w:tabs>
              <w:adjustRightInd w:val="0"/>
              <w:jc w:val="both"/>
              <w:rPr>
                <w:lang w:eastAsia="zh-CN"/>
              </w:rPr>
            </w:pPr>
            <w:r w:rsidRPr="009B5ED4">
              <w:rPr>
                <w:lang w:eastAsia="zh-CN"/>
              </w:rPr>
              <w:t>Distributions of Non-cash Assets to Owners</w:t>
            </w:r>
          </w:p>
        </w:tc>
        <w:tc>
          <w:tcPr>
            <w:tcW w:w="1984" w:type="dxa"/>
          </w:tcPr>
          <w:p w:rsidR="000D6AD4" w:rsidRPr="009B5ED4" w:rsidRDefault="000D6AD4" w:rsidP="00C42AB7">
            <w:pPr>
              <w:tabs>
                <w:tab w:val="left" w:pos="360"/>
              </w:tabs>
              <w:adjustRightInd w:val="0"/>
              <w:jc w:val="center"/>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9B5ED4" w:rsidTr="00C42AB7">
        <w:tc>
          <w:tcPr>
            <w:tcW w:w="2365" w:type="dxa"/>
          </w:tcPr>
          <w:p w:rsidR="000D6AD4" w:rsidRPr="009B5ED4" w:rsidRDefault="000D6AD4" w:rsidP="00C42AB7">
            <w:pPr>
              <w:tabs>
                <w:tab w:val="left" w:pos="360"/>
              </w:tabs>
              <w:adjustRightInd w:val="0"/>
              <w:ind w:right="-108"/>
              <w:jc w:val="both"/>
              <w:rPr>
                <w:lang w:eastAsia="zh-CN"/>
              </w:rPr>
            </w:pPr>
          </w:p>
        </w:tc>
        <w:tc>
          <w:tcPr>
            <w:tcW w:w="4678" w:type="dxa"/>
          </w:tcPr>
          <w:p w:rsidR="000D6AD4" w:rsidRPr="009B5ED4" w:rsidRDefault="000D6AD4" w:rsidP="00C42AB7">
            <w:pPr>
              <w:tabs>
                <w:tab w:val="left" w:pos="360"/>
              </w:tabs>
              <w:adjustRightInd w:val="0"/>
              <w:jc w:val="both"/>
              <w:rPr>
                <w:lang w:eastAsia="zh-CN"/>
              </w:rPr>
            </w:pPr>
          </w:p>
        </w:tc>
        <w:tc>
          <w:tcPr>
            <w:tcW w:w="1984" w:type="dxa"/>
          </w:tcPr>
          <w:p w:rsidR="000D6AD4" w:rsidRPr="009B5ED4" w:rsidRDefault="000D6AD4" w:rsidP="00C42AB7">
            <w:pPr>
              <w:tabs>
                <w:tab w:val="left" w:pos="360"/>
              </w:tabs>
              <w:adjustRightInd w:val="0"/>
              <w:jc w:val="center"/>
              <w:rPr>
                <w:lang w:eastAsia="zh-CN"/>
              </w:rPr>
            </w:pPr>
          </w:p>
        </w:tc>
      </w:tr>
      <w:tr w:rsidR="000D6AD4" w:rsidRPr="009B5ED4" w:rsidTr="00C42AB7">
        <w:tblPrEx>
          <w:tblCellMar>
            <w:left w:w="0" w:type="dxa"/>
            <w:right w:w="0" w:type="dxa"/>
          </w:tblCellMar>
          <w:tblLook w:val="0000"/>
        </w:tblPrEx>
        <w:tc>
          <w:tcPr>
            <w:tcW w:w="7043" w:type="dxa"/>
            <w:gridSpan w:val="2"/>
            <w:tcMar>
              <w:top w:w="0" w:type="dxa"/>
              <w:left w:w="108" w:type="dxa"/>
              <w:bottom w:w="0" w:type="dxa"/>
              <w:right w:w="108" w:type="dxa"/>
            </w:tcMar>
          </w:tcPr>
          <w:p w:rsidR="000D6AD4" w:rsidRDefault="000D6AD4" w:rsidP="00C42AB7">
            <w:pPr>
              <w:rPr>
                <w:lang w:eastAsia="zh-CN"/>
              </w:rPr>
            </w:pPr>
            <w:r w:rsidRPr="009B5ED4">
              <w:rPr>
                <w:lang w:eastAsia="zh-CN"/>
              </w:rPr>
              <w:t>Amendments to IC Interpretation 9 Reassessment of</w:t>
            </w:r>
            <w:r>
              <w:rPr>
                <w:lang w:eastAsia="zh-CN"/>
              </w:rPr>
              <w:t xml:space="preserve"> </w:t>
            </w:r>
            <w:r w:rsidRPr="009B5ED4">
              <w:rPr>
                <w:lang w:eastAsia="zh-CN"/>
              </w:rPr>
              <w:t xml:space="preserve">Embedded </w:t>
            </w:r>
          </w:p>
          <w:p w:rsidR="000D6AD4" w:rsidRPr="009B5ED4" w:rsidRDefault="000D6AD4" w:rsidP="00C42AB7">
            <w:pPr>
              <w:rPr>
                <w:lang w:eastAsia="zh-CN"/>
              </w:rPr>
            </w:pPr>
            <w:r>
              <w:rPr>
                <w:rFonts w:hint="eastAsia"/>
                <w:lang w:eastAsia="zh-CN"/>
              </w:rPr>
              <w:t xml:space="preserve"> </w:t>
            </w:r>
            <w:r w:rsidRPr="009B5ED4">
              <w:rPr>
                <w:lang w:eastAsia="zh-CN"/>
              </w:rPr>
              <w:t>Derivatives</w:t>
            </w:r>
          </w:p>
        </w:tc>
        <w:tc>
          <w:tcPr>
            <w:tcW w:w="1984" w:type="dxa"/>
            <w:tcMar>
              <w:top w:w="0" w:type="dxa"/>
              <w:left w:w="108" w:type="dxa"/>
              <w:bottom w:w="0" w:type="dxa"/>
              <w:right w:w="108" w:type="dxa"/>
            </w:tcMar>
          </w:tcPr>
          <w:p w:rsidR="000D6AD4" w:rsidRPr="009B5ED4" w:rsidRDefault="000D6AD4" w:rsidP="00C42AB7">
            <w:pPr>
              <w:ind w:right="296"/>
              <w:jc w:val="right"/>
              <w:rPr>
                <w:lang w:eastAsia="zh-CN"/>
              </w:rPr>
            </w:pPr>
            <w:smartTag w:uri="urn:schemas-microsoft-com:office:smarttags" w:element="date">
              <w:smartTagPr>
                <w:attr w:name="Year" w:val="2010"/>
                <w:attr w:name="Day" w:val="1"/>
                <w:attr w:name="Month" w:val="7"/>
              </w:smartTagPr>
              <w:r w:rsidRPr="009B5ED4">
                <w:rPr>
                  <w:lang w:eastAsia="zh-CN"/>
                </w:rPr>
                <w:t>1 July 2010</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 xml:space="preserve">Amendment to </w:t>
            </w:r>
          </w:p>
          <w:p w:rsidR="000D6AD4" w:rsidRPr="00647A45" w:rsidRDefault="000D6AD4" w:rsidP="00C42AB7">
            <w:pPr>
              <w:tabs>
                <w:tab w:val="left" w:pos="360"/>
              </w:tabs>
              <w:adjustRightInd w:val="0"/>
              <w:jc w:val="both"/>
            </w:pPr>
            <w:r w:rsidRPr="00647A45">
              <w:t xml:space="preserve"> FRS 1</w:t>
            </w:r>
          </w:p>
        </w:tc>
        <w:tc>
          <w:tcPr>
            <w:tcW w:w="4678" w:type="dxa"/>
          </w:tcPr>
          <w:p w:rsidR="000D6AD4" w:rsidRPr="00647A45" w:rsidRDefault="000D6AD4" w:rsidP="00C42AB7">
            <w:pPr>
              <w:tabs>
                <w:tab w:val="left" w:pos="360"/>
              </w:tabs>
              <w:adjustRightInd w:val="0"/>
              <w:rPr>
                <w:lang w:val="en-MY"/>
              </w:rPr>
            </w:pPr>
            <w:r w:rsidRPr="00647A45">
              <w:rPr>
                <w:lang w:val="en-MY"/>
              </w:rPr>
              <w:t xml:space="preserve">Limited Exemption from </w:t>
            </w:r>
          </w:p>
          <w:p w:rsidR="000D6AD4" w:rsidRPr="00647A45" w:rsidRDefault="000D6AD4" w:rsidP="00C42AB7">
            <w:pPr>
              <w:tabs>
                <w:tab w:val="left" w:pos="360"/>
              </w:tabs>
              <w:adjustRightInd w:val="0"/>
              <w:rPr>
                <w:lang w:val="en-MY"/>
              </w:rPr>
            </w:pPr>
            <w:r w:rsidRPr="00647A45">
              <w:rPr>
                <w:lang w:val="en-MY"/>
              </w:rPr>
              <w:t xml:space="preserve"> Comparative FRS 7 Disclosures for</w:t>
            </w:r>
          </w:p>
          <w:p w:rsidR="000D6AD4" w:rsidRPr="00647A45" w:rsidRDefault="000D6AD4" w:rsidP="00C42AB7">
            <w:pPr>
              <w:tabs>
                <w:tab w:val="left" w:pos="360"/>
              </w:tabs>
              <w:adjustRightInd w:val="0"/>
              <w:rPr>
                <w:lang w:val="en-MY"/>
              </w:rPr>
            </w:pPr>
            <w:r w:rsidRPr="00647A45">
              <w:rPr>
                <w:lang w:val="en-MY"/>
              </w:rPr>
              <w:t xml:space="preserve"> First-time Adopters</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 xml:space="preserve">Amendment to </w:t>
            </w:r>
          </w:p>
          <w:p w:rsidR="000D6AD4" w:rsidRPr="00647A45" w:rsidRDefault="000D6AD4" w:rsidP="00C42AB7">
            <w:pPr>
              <w:tabs>
                <w:tab w:val="left" w:pos="360"/>
              </w:tabs>
              <w:adjustRightInd w:val="0"/>
              <w:jc w:val="both"/>
            </w:pPr>
            <w:r w:rsidRPr="00647A45">
              <w:t xml:space="preserve"> FRS 1</w:t>
            </w:r>
          </w:p>
        </w:tc>
        <w:tc>
          <w:tcPr>
            <w:tcW w:w="4678" w:type="dxa"/>
          </w:tcPr>
          <w:p w:rsidR="000D6AD4" w:rsidRPr="00647A45" w:rsidRDefault="000D6AD4" w:rsidP="00C42AB7">
            <w:pPr>
              <w:tabs>
                <w:tab w:val="left" w:pos="360"/>
              </w:tabs>
              <w:adjustRightInd w:val="0"/>
              <w:rPr>
                <w:lang w:val="en-MY"/>
              </w:rPr>
            </w:pPr>
            <w:r w:rsidRPr="00647A45">
              <w:rPr>
                <w:lang w:val="en-MY"/>
              </w:rPr>
              <w:t>Additional Exemptions for First-</w:t>
            </w:r>
          </w:p>
          <w:p w:rsidR="000D6AD4" w:rsidRPr="00647A45" w:rsidRDefault="000D6AD4" w:rsidP="00C42AB7">
            <w:pPr>
              <w:tabs>
                <w:tab w:val="left" w:pos="360"/>
              </w:tabs>
              <w:adjustRightInd w:val="0"/>
              <w:rPr>
                <w:lang w:val="en-MY"/>
              </w:rPr>
            </w:pPr>
            <w:r w:rsidRPr="00647A45">
              <w:rPr>
                <w:lang w:val="en-MY"/>
              </w:rPr>
              <w:t xml:space="preserve"> time Adopters</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 xml:space="preserve">Amendment to </w:t>
            </w:r>
          </w:p>
          <w:p w:rsidR="000D6AD4" w:rsidRPr="00647A45" w:rsidRDefault="000D6AD4" w:rsidP="00C42AB7">
            <w:pPr>
              <w:tabs>
                <w:tab w:val="left" w:pos="360"/>
              </w:tabs>
              <w:adjustRightInd w:val="0"/>
              <w:jc w:val="both"/>
            </w:pPr>
            <w:r w:rsidRPr="00647A45">
              <w:t xml:space="preserve"> FRS 2</w:t>
            </w:r>
          </w:p>
        </w:tc>
        <w:tc>
          <w:tcPr>
            <w:tcW w:w="4678" w:type="dxa"/>
          </w:tcPr>
          <w:p w:rsidR="000D6AD4" w:rsidRPr="00647A45" w:rsidRDefault="000D6AD4" w:rsidP="00C42AB7">
            <w:pPr>
              <w:tabs>
                <w:tab w:val="left" w:pos="360"/>
              </w:tabs>
              <w:adjustRightInd w:val="0"/>
              <w:rPr>
                <w:lang w:val="en-MY"/>
              </w:rPr>
            </w:pPr>
            <w:r w:rsidRPr="00647A45">
              <w:rPr>
                <w:lang w:val="en-MY"/>
              </w:rPr>
              <w:t>Group Cash-settled Share-based</w:t>
            </w:r>
          </w:p>
          <w:p w:rsidR="000D6AD4" w:rsidRPr="00647A45" w:rsidRDefault="000D6AD4" w:rsidP="00C42AB7">
            <w:pPr>
              <w:tabs>
                <w:tab w:val="left" w:pos="360"/>
              </w:tabs>
              <w:adjustRightInd w:val="0"/>
              <w:rPr>
                <w:lang w:val="en-MY"/>
              </w:rPr>
            </w:pPr>
            <w:r w:rsidRPr="00647A45">
              <w:rPr>
                <w:lang w:val="en-MY"/>
              </w:rPr>
              <w:t xml:space="preserve"> Payment Transactions</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 xml:space="preserve">Amendment to </w:t>
            </w:r>
          </w:p>
          <w:p w:rsidR="000D6AD4" w:rsidRPr="00647A45" w:rsidRDefault="000D6AD4" w:rsidP="00C42AB7">
            <w:pPr>
              <w:tabs>
                <w:tab w:val="left" w:pos="360"/>
              </w:tabs>
              <w:adjustRightInd w:val="0"/>
              <w:jc w:val="both"/>
            </w:pPr>
            <w:r w:rsidRPr="00647A45">
              <w:t xml:space="preserve"> FRS 7</w:t>
            </w:r>
          </w:p>
        </w:tc>
        <w:tc>
          <w:tcPr>
            <w:tcW w:w="4678" w:type="dxa"/>
          </w:tcPr>
          <w:p w:rsidR="000D6AD4" w:rsidRPr="00647A45" w:rsidRDefault="000D6AD4" w:rsidP="00C42AB7">
            <w:pPr>
              <w:tabs>
                <w:tab w:val="left" w:pos="360"/>
              </w:tabs>
              <w:adjustRightInd w:val="0"/>
            </w:pPr>
            <w:r w:rsidRPr="00647A45">
              <w:t xml:space="preserve">Improving Disclosures about </w:t>
            </w:r>
          </w:p>
          <w:p w:rsidR="000D6AD4" w:rsidRPr="00647A45" w:rsidRDefault="000D6AD4" w:rsidP="00C42AB7">
            <w:pPr>
              <w:tabs>
                <w:tab w:val="left" w:pos="360"/>
              </w:tabs>
              <w:adjustRightInd w:val="0"/>
            </w:pPr>
            <w:r w:rsidRPr="00647A45">
              <w:t xml:space="preserve"> Financial Instruments</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IC Interpretation 4</w:t>
            </w:r>
          </w:p>
        </w:tc>
        <w:tc>
          <w:tcPr>
            <w:tcW w:w="4678" w:type="dxa"/>
          </w:tcPr>
          <w:p w:rsidR="000D6AD4" w:rsidRDefault="000D6AD4" w:rsidP="00C42AB7">
            <w:pPr>
              <w:tabs>
                <w:tab w:val="left" w:pos="360"/>
              </w:tabs>
              <w:adjustRightInd w:val="0"/>
              <w:rPr>
                <w:rFonts w:hint="eastAsia"/>
                <w:lang w:eastAsia="zh-CN"/>
              </w:rPr>
            </w:pPr>
            <w:r w:rsidRPr="00647A45">
              <w:t xml:space="preserve">Determining whether an Arrangement </w:t>
            </w:r>
          </w:p>
          <w:p w:rsidR="000D6AD4" w:rsidRPr="00647A45" w:rsidRDefault="000D6AD4" w:rsidP="00C42AB7">
            <w:pPr>
              <w:tabs>
                <w:tab w:val="left" w:pos="360"/>
              </w:tabs>
              <w:adjustRightInd w:val="0"/>
            </w:pPr>
            <w:r>
              <w:rPr>
                <w:rFonts w:hint="eastAsia"/>
                <w:lang w:eastAsia="zh-CN"/>
              </w:rPr>
              <w:t xml:space="preserve"> </w:t>
            </w:r>
            <w:r w:rsidRPr="00647A45">
              <w:t>contains a Lease</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647A45" w:rsidTr="00C42AB7">
        <w:tc>
          <w:tcPr>
            <w:tcW w:w="2365" w:type="dxa"/>
          </w:tcPr>
          <w:p w:rsidR="000D6AD4" w:rsidRPr="00647A45" w:rsidRDefault="000D6AD4" w:rsidP="00C42AB7">
            <w:pPr>
              <w:tabs>
                <w:tab w:val="left" w:pos="360"/>
              </w:tabs>
              <w:adjustRightInd w:val="0"/>
              <w:jc w:val="both"/>
            </w:pPr>
            <w:r w:rsidRPr="00647A45">
              <w:t>IC Interpretation 18</w:t>
            </w:r>
          </w:p>
        </w:tc>
        <w:tc>
          <w:tcPr>
            <w:tcW w:w="4678" w:type="dxa"/>
          </w:tcPr>
          <w:p w:rsidR="000D6AD4" w:rsidRPr="00647A45" w:rsidRDefault="000D6AD4" w:rsidP="00C42AB7">
            <w:pPr>
              <w:tabs>
                <w:tab w:val="left" w:pos="360"/>
              </w:tabs>
              <w:adjustRightInd w:val="0"/>
            </w:pPr>
            <w:r w:rsidRPr="00647A45">
              <w:t>Transfers of Assets from Customers</w:t>
            </w:r>
          </w:p>
        </w:tc>
        <w:tc>
          <w:tcPr>
            <w:tcW w:w="1984" w:type="dxa"/>
          </w:tcPr>
          <w:p w:rsidR="000D6AD4" w:rsidRPr="00647A45" w:rsidRDefault="000D6AD4" w:rsidP="00C42AB7">
            <w:pPr>
              <w:tabs>
                <w:tab w:val="left" w:pos="360"/>
              </w:tabs>
              <w:adjustRightInd w:val="0"/>
              <w:ind w:right="176"/>
              <w:jc w:val="right"/>
            </w:pPr>
            <w:smartTag w:uri="urn:schemas-microsoft-com:office:smarttags" w:element="date">
              <w:smartTagPr>
                <w:attr w:name="Year" w:val="2011"/>
                <w:attr w:name="Day" w:val="1"/>
                <w:attr w:name="Month" w:val="1"/>
              </w:smartTagPr>
              <w:r w:rsidRPr="00647A45">
                <w:t>1 January 2011</w:t>
              </w:r>
            </w:smartTag>
          </w:p>
        </w:tc>
      </w:tr>
      <w:tr w:rsidR="000D6AD4" w:rsidRPr="007723D9" w:rsidTr="00C42AB7">
        <w:tc>
          <w:tcPr>
            <w:tcW w:w="2365" w:type="dxa"/>
          </w:tcPr>
          <w:p w:rsidR="000D6AD4" w:rsidRPr="007723D9" w:rsidRDefault="000D6AD4" w:rsidP="00C42AB7">
            <w:pPr>
              <w:tabs>
                <w:tab w:val="left" w:pos="360"/>
              </w:tabs>
              <w:adjustRightInd w:val="0"/>
              <w:jc w:val="both"/>
            </w:pPr>
            <w:r w:rsidRPr="007723D9">
              <w:rPr>
                <w:color w:val="000000"/>
              </w:rPr>
              <w:t>IC Interpretation 15</w:t>
            </w:r>
          </w:p>
        </w:tc>
        <w:tc>
          <w:tcPr>
            <w:tcW w:w="4678" w:type="dxa"/>
          </w:tcPr>
          <w:p w:rsidR="000D6AD4" w:rsidRPr="007723D9" w:rsidRDefault="000D6AD4" w:rsidP="00C42AB7">
            <w:pPr>
              <w:ind w:right="132"/>
              <w:jc w:val="both"/>
              <w:rPr>
                <w:color w:val="000000"/>
              </w:rPr>
            </w:pPr>
            <w:r w:rsidRPr="007723D9">
              <w:rPr>
                <w:color w:val="000000"/>
              </w:rPr>
              <w:t>Agreements for Construction of</w:t>
            </w:r>
          </w:p>
          <w:p w:rsidR="000D6AD4" w:rsidRPr="007723D9" w:rsidRDefault="000D6AD4" w:rsidP="00C42AB7">
            <w:pPr>
              <w:tabs>
                <w:tab w:val="left" w:pos="360"/>
              </w:tabs>
              <w:adjustRightInd w:val="0"/>
            </w:pPr>
            <w:r w:rsidRPr="007723D9">
              <w:rPr>
                <w:color w:val="000000"/>
              </w:rPr>
              <w:t xml:space="preserve"> Real Estate</w:t>
            </w:r>
          </w:p>
        </w:tc>
        <w:tc>
          <w:tcPr>
            <w:tcW w:w="1984" w:type="dxa"/>
          </w:tcPr>
          <w:p w:rsidR="000D6AD4" w:rsidRPr="007723D9" w:rsidRDefault="000D6AD4" w:rsidP="00C42AB7">
            <w:pPr>
              <w:tabs>
                <w:tab w:val="left" w:pos="360"/>
              </w:tabs>
              <w:adjustRightInd w:val="0"/>
              <w:ind w:right="176"/>
              <w:jc w:val="right"/>
            </w:pPr>
            <w:r w:rsidRPr="007723D9">
              <w:t>1 January 2012</w:t>
            </w:r>
          </w:p>
        </w:tc>
      </w:tr>
    </w:tbl>
    <w:p w:rsidR="000D6AD4" w:rsidRPr="00A577FA" w:rsidRDefault="000D6AD4" w:rsidP="000D6AD4">
      <w:pPr>
        <w:jc w:val="both"/>
        <w:rPr>
          <w:b/>
        </w:rPr>
      </w:pPr>
      <w: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7339DF" w:rsidRDefault="000D6AD4" w:rsidP="000D6AD4">
      <w:pPr>
        <w:autoSpaceDE w:val="0"/>
        <w:autoSpaceDN w:val="0"/>
        <w:adjustRightInd w:val="0"/>
        <w:ind w:left="1440"/>
        <w:jc w:val="both"/>
      </w:pPr>
    </w:p>
    <w:p w:rsidR="000D6AD4" w:rsidRPr="00A577FA" w:rsidRDefault="000D6AD4" w:rsidP="000D6AD4">
      <w:pPr>
        <w:tabs>
          <w:tab w:val="left" w:pos="567"/>
        </w:tabs>
        <w:jc w:val="both"/>
        <w:rPr>
          <w:b/>
        </w:rPr>
      </w:pPr>
      <w:r w:rsidRPr="00A577FA">
        <w:rPr>
          <w:b/>
        </w:rPr>
        <w:t xml:space="preserve">B3. </w:t>
      </w:r>
      <w:r>
        <w:rPr>
          <w:b/>
        </w:rPr>
        <w:tab/>
      </w:r>
      <w:proofErr w:type="gramStart"/>
      <w:r w:rsidRPr="00A577FA">
        <w:rPr>
          <w:b/>
        </w:rPr>
        <w:t>Auditors’ Report on Preceding Annual Financial Statements.</w:t>
      </w:r>
      <w:proofErr w:type="gramEnd"/>
    </w:p>
    <w:p w:rsidR="000D6AD4" w:rsidRPr="00A577FA" w:rsidRDefault="000D6AD4" w:rsidP="000D6AD4">
      <w:pPr>
        <w:jc w:val="both"/>
        <w:rPr>
          <w:b/>
        </w:rPr>
      </w:pPr>
    </w:p>
    <w:p w:rsidR="000D6AD4" w:rsidRPr="00A577FA" w:rsidRDefault="000D6AD4" w:rsidP="000D6AD4">
      <w:pPr>
        <w:ind w:left="546"/>
        <w:jc w:val="both"/>
      </w:pPr>
      <w:r w:rsidRPr="00A577FA">
        <w:t xml:space="preserve">The auditors’ report on the financial statements for the year ended </w:t>
      </w:r>
      <w:smartTag w:uri="urn:schemas-microsoft-com:office:smarttags" w:element="date">
        <w:smartTagPr>
          <w:attr w:name="Year" w:val="2009"/>
          <w:attr w:name="Day" w:val="31"/>
          <w:attr w:name="Month" w:val="12"/>
        </w:smartTagPr>
        <w:r w:rsidRPr="00A577FA">
          <w:t>31 December 200</w:t>
        </w:r>
        <w:r>
          <w:t>9</w:t>
        </w:r>
      </w:smartTag>
      <w:r w:rsidRPr="00A577FA">
        <w:t xml:space="preserve"> was not qualified.</w:t>
      </w:r>
    </w:p>
    <w:p w:rsidR="000D6AD4" w:rsidRDefault="000D6AD4" w:rsidP="000D6AD4">
      <w:pPr>
        <w:jc w:val="both"/>
        <w:rPr>
          <w:b/>
          <w:lang w:eastAsia="zh-CN"/>
        </w:rPr>
      </w:pPr>
    </w:p>
    <w:p w:rsidR="000D6AD4" w:rsidRDefault="000D6AD4" w:rsidP="000D6AD4">
      <w:pPr>
        <w:jc w:val="both"/>
        <w:rPr>
          <w:rFonts w:hint="eastAsia"/>
          <w:b/>
          <w:lang w:eastAsia="zh-CN"/>
        </w:rPr>
      </w:pPr>
    </w:p>
    <w:p w:rsidR="000D6AD4" w:rsidRPr="00A577FA" w:rsidRDefault="000D6AD4" w:rsidP="000D6AD4">
      <w:pPr>
        <w:tabs>
          <w:tab w:val="left" w:pos="567"/>
        </w:tabs>
        <w:jc w:val="both"/>
        <w:rPr>
          <w:b/>
        </w:rPr>
      </w:pPr>
      <w:r w:rsidRPr="00A577FA">
        <w:rPr>
          <w:b/>
        </w:rPr>
        <w:t>B</w:t>
      </w:r>
      <w:r>
        <w:rPr>
          <w:b/>
        </w:rPr>
        <w:t>4</w:t>
      </w:r>
      <w:r>
        <w:rPr>
          <w:rFonts w:hint="eastAsia"/>
          <w:b/>
          <w:lang w:eastAsia="zh-CN"/>
        </w:rPr>
        <w:t>.</w:t>
      </w:r>
      <w:r>
        <w:rPr>
          <w:b/>
          <w:lang w:eastAsia="zh-CN"/>
        </w:rPr>
        <w:tab/>
      </w:r>
      <w:r w:rsidRPr="00A577FA">
        <w:rPr>
          <w:b/>
        </w:rPr>
        <w:t>Seasonal or Cyclical Factors</w:t>
      </w:r>
    </w:p>
    <w:p w:rsidR="000D6AD4" w:rsidRPr="00A577FA" w:rsidRDefault="000D6AD4" w:rsidP="000D6AD4">
      <w:pPr>
        <w:ind w:left="60"/>
        <w:jc w:val="both"/>
        <w:rPr>
          <w:b/>
        </w:rPr>
      </w:pPr>
    </w:p>
    <w:p w:rsidR="000D6AD4" w:rsidRPr="00A577FA" w:rsidRDefault="000D6AD4" w:rsidP="000D6AD4">
      <w:pPr>
        <w:ind w:left="546"/>
        <w:jc w:val="both"/>
      </w:pPr>
      <w:r w:rsidRPr="00A577FA">
        <w:t>The operations of the Group during the quarter have not been affected by any material seasonal or cyclical factors.</w:t>
      </w:r>
    </w:p>
    <w:p w:rsidR="000D6AD4" w:rsidRDefault="000D6AD4" w:rsidP="000D6AD4">
      <w:pPr>
        <w:ind w:left="546"/>
        <w:jc w:val="both"/>
        <w:rPr>
          <w:b/>
          <w:bCs/>
          <w:lang w:eastAsia="zh-CN"/>
        </w:rPr>
      </w:pPr>
    </w:p>
    <w:p w:rsidR="000D6AD4" w:rsidRDefault="000D6AD4" w:rsidP="000D6AD4">
      <w:pPr>
        <w:ind w:left="546"/>
        <w:jc w:val="both"/>
        <w:rPr>
          <w:rFonts w:hint="eastAsia"/>
          <w:b/>
          <w:bCs/>
          <w:lang w:eastAsia="zh-CN"/>
        </w:rPr>
      </w:pPr>
    </w:p>
    <w:p w:rsidR="000D6AD4" w:rsidRPr="00A577FA" w:rsidRDefault="000D6AD4" w:rsidP="000D6AD4">
      <w:pPr>
        <w:pStyle w:val="BodyTextIndent3"/>
        <w:tabs>
          <w:tab w:val="left" w:pos="567"/>
        </w:tabs>
        <w:ind w:left="0"/>
        <w:jc w:val="both"/>
        <w:rPr>
          <w:b/>
          <w:bCs/>
        </w:rPr>
      </w:pPr>
      <w:r w:rsidRPr="00A577FA">
        <w:rPr>
          <w:b/>
          <w:bCs/>
        </w:rPr>
        <w:t>B</w:t>
      </w:r>
      <w:r>
        <w:rPr>
          <w:b/>
          <w:bCs/>
        </w:rPr>
        <w:t>5</w:t>
      </w:r>
      <w:r>
        <w:rPr>
          <w:rFonts w:hint="eastAsia"/>
          <w:b/>
          <w:bCs/>
          <w:lang w:eastAsia="zh-CN"/>
        </w:rPr>
        <w:t>.</w:t>
      </w:r>
      <w:r w:rsidRPr="00A577FA">
        <w:rPr>
          <w:b/>
          <w:bCs/>
        </w:rPr>
        <w:t xml:space="preserve"> </w:t>
      </w:r>
      <w:r>
        <w:rPr>
          <w:b/>
          <w:bCs/>
        </w:rPr>
        <w:tab/>
      </w:r>
      <w:r w:rsidRPr="00A577FA">
        <w:rPr>
          <w:b/>
          <w:bCs/>
        </w:rPr>
        <w:t>Unusual Items due to their Nature, Size or Incidence</w:t>
      </w:r>
    </w:p>
    <w:p w:rsidR="000D6AD4" w:rsidRPr="00A577FA" w:rsidRDefault="000D6AD4" w:rsidP="000D6AD4">
      <w:pPr>
        <w:jc w:val="both"/>
      </w:pPr>
    </w:p>
    <w:p w:rsidR="000D6AD4" w:rsidRPr="00A577FA" w:rsidRDefault="000D6AD4" w:rsidP="000D6AD4">
      <w:pPr>
        <w:ind w:left="546"/>
        <w:jc w:val="both"/>
        <w:rPr>
          <w:b/>
          <w:bCs/>
        </w:rPr>
      </w:pPr>
      <w:r w:rsidRPr="00A577FA">
        <w:t xml:space="preserve">There were no </w:t>
      </w:r>
      <w:r>
        <w:rPr>
          <w:rFonts w:hint="eastAsia"/>
          <w:lang w:eastAsia="zh-CN"/>
        </w:rPr>
        <w:t xml:space="preserve">unusual </w:t>
      </w:r>
      <w:r w:rsidRPr="00A577FA">
        <w:t>items affecting assets, liabilities, equity, net income, or cash flows because of their nature, size and incidence during the current quarter under review.</w:t>
      </w:r>
    </w:p>
    <w:p w:rsidR="000D6AD4" w:rsidRDefault="000D6AD4" w:rsidP="000D6AD4">
      <w:pPr>
        <w:pStyle w:val="BodyTextIndent3"/>
        <w:ind w:left="0"/>
        <w:jc w:val="both"/>
        <w:rPr>
          <w:b/>
          <w:bCs/>
          <w:lang w:eastAsia="zh-CN"/>
        </w:rPr>
      </w:pPr>
    </w:p>
    <w:p w:rsidR="000D6AD4" w:rsidRDefault="000D6AD4" w:rsidP="000D6AD4">
      <w:pPr>
        <w:pStyle w:val="BodyTextIndent3"/>
        <w:ind w:left="0"/>
        <w:jc w:val="both"/>
        <w:rPr>
          <w:rFonts w:hint="eastAsia"/>
          <w:b/>
          <w:bCs/>
          <w:lang w:eastAsia="zh-CN"/>
        </w:rPr>
      </w:pPr>
    </w:p>
    <w:p w:rsidR="000D6AD4" w:rsidRPr="00A577FA" w:rsidRDefault="000D6AD4" w:rsidP="000D6AD4">
      <w:pPr>
        <w:pStyle w:val="BodyTextIndent3"/>
        <w:tabs>
          <w:tab w:val="left" w:pos="567"/>
        </w:tabs>
        <w:ind w:left="0"/>
        <w:jc w:val="both"/>
        <w:rPr>
          <w:b/>
          <w:bCs/>
        </w:rPr>
      </w:pPr>
      <w:r w:rsidRPr="00A577FA">
        <w:rPr>
          <w:b/>
          <w:bCs/>
        </w:rPr>
        <w:t>B</w:t>
      </w:r>
      <w:r>
        <w:rPr>
          <w:b/>
          <w:bCs/>
        </w:rPr>
        <w:t>6</w:t>
      </w:r>
      <w:r>
        <w:rPr>
          <w:rFonts w:hint="eastAsia"/>
          <w:b/>
          <w:bCs/>
          <w:lang w:eastAsia="zh-CN"/>
        </w:rPr>
        <w:t>.</w:t>
      </w:r>
      <w:r w:rsidRPr="00A577FA">
        <w:rPr>
          <w:b/>
          <w:bCs/>
        </w:rPr>
        <w:t xml:space="preserve"> </w:t>
      </w:r>
      <w:r>
        <w:rPr>
          <w:b/>
          <w:bCs/>
        </w:rPr>
        <w:tab/>
      </w:r>
      <w:r w:rsidRPr="00A577FA">
        <w:rPr>
          <w:b/>
          <w:bCs/>
        </w:rPr>
        <w:t>Changes in Estimates</w:t>
      </w:r>
    </w:p>
    <w:p w:rsidR="000D6AD4" w:rsidRPr="00A577FA" w:rsidRDefault="000D6AD4" w:rsidP="000D6AD4">
      <w:pPr>
        <w:pStyle w:val="BodyTextIndent3"/>
        <w:jc w:val="both"/>
        <w:rPr>
          <w:b/>
          <w:bCs/>
        </w:rPr>
      </w:pPr>
    </w:p>
    <w:p w:rsidR="000D6AD4" w:rsidRPr="00A577FA" w:rsidRDefault="000D6AD4" w:rsidP="000D6AD4">
      <w:pPr>
        <w:pStyle w:val="BodyTextIndent3"/>
        <w:jc w:val="both"/>
        <w:rPr>
          <w:bCs/>
        </w:rPr>
      </w:pPr>
      <w:r w:rsidRPr="00A577FA">
        <w:rPr>
          <w:bCs/>
        </w:rPr>
        <w:t>There were no changes in estimates that have had a material effect in the current quarter results.</w:t>
      </w:r>
    </w:p>
    <w:p w:rsidR="000D6AD4" w:rsidRDefault="000D6AD4" w:rsidP="000D6AD4">
      <w:pPr>
        <w:jc w:val="both"/>
        <w:rPr>
          <w:b/>
          <w:bCs/>
        </w:rPr>
      </w:pPr>
    </w:p>
    <w:p w:rsidR="000D6AD4" w:rsidRDefault="000D6AD4" w:rsidP="000D6AD4">
      <w:pPr>
        <w:jc w:val="both"/>
        <w:rPr>
          <w:b/>
          <w:bCs/>
        </w:rPr>
      </w:pPr>
    </w:p>
    <w:p w:rsidR="000D6AD4" w:rsidRPr="00A577FA" w:rsidRDefault="000D6AD4" w:rsidP="000D6AD4">
      <w:pPr>
        <w:tabs>
          <w:tab w:val="left" w:pos="567"/>
        </w:tabs>
        <w:jc w:val="both"/>
        <w:rPr>
          <w:b/>
        </w:rPr>
      </w:pPr>
      <w:r w:rsidRPr="00A577FA">
        <w:rPr>
          <w:b/>
          <w:bCs/>
        </w:rPr>
        <w:t>B</w:t>
      </w:r>
      <w:r>
        <w:rPr>
          <w:b/>
          <w:bCs/>
        </w:rPr>
        <w:t>7</w:t>
      </w:r>
      <w:r>
        <w:rPr>
          <w:rFonts w:hint="eastAsia"/>
          <w:b/>
          <w:bCs/>
          <w:lang w:eastAsia="zh-CN"/>
        </w:rPr>
        <w:t>.</w:t>
      </w:r>
      <w:r w:rsidRPr="00A577FA">
        <w:t xml:space="preserve"> </w:t>
      </w:r>
      <w:r>
        <w:tab/>
      </w:r>
      <w:r w:rsidRPr="00A577FA">
        <w:rPr>
          <w:b/>
        </w:rPr>
        <w:t>Debt and Equity Securities</w:t>
      </w:r>
    </w:p>
    <w:p w:rsidR="000D6AD4" w:rsidRPr="00A577FA" w:rsidRDefault="000D6AD4" w:rsidP="000D6AD4">
      <w:pPr>
        <w:pStyle w:val="BodyTextIndent2"/>
        <w:ind w:left="546"/>
      </w:pPr>
    </w:p>
    <w:p w:rsidR="000D6AD4" w:rsidRDefault="000D6AD4" w:rsidP="000D6AD4">
      <w:pPr>
        <w:ind w:left="546"/>
        <w:jc w:val="both"/>
        <w:rPr>
          <w:rFonts w:hint="eastAsia"/>
          <w:lang w:eastAsia="zh-CN"/>
        </w:rPr>
      </w:pPr>
      <w:r w:rsidRPr="002D71FD">
        <w:rPr>
          <w:rFonts w:hint="eastAsia"/>
          <w:lang w:eastAsia="zh-CN"/>
        </w:rPr>
        <w:t xml:space="preserve">There were no changes in the debts and equity securities during the quarter under review. </w:t>
      </w:r>
    </w:p>
    <w:p w:rsidR="000D6AD4" w:rsidRDefault="000D6AD4" w:rsidP="000D6AD4">
      <w:pPr>
        <w:jc w:val="both"/>
        <w:rPr>
          <w:rFonts w:hint="eastAsia"/>
          <w:b/>
          <w:bCs/>
          <w:lang w:eastAsia="zh-CN"/>
        </w:rPr>
      </w:pPr>
    </w:p>
    <w:p w:rsidR="000D6AD4" w:rsidRDefault="000D6AD4" w:rsidP="000D6AD4">
      <w:pPr>
        <w:jc w:val="both"/>
        <w:rPr>
          <w:rFonts w:hint="eastAsia"/>
          <w:b/>
          <w:bCs/>
          <w:lang w:eastAsia="zh-CN"/>
        </w:rPr>
      </w:pPr>
    </w:p>
    <w:p w:rsidR="000D6AD4" w:rsidRPr="00A577FA" w:rsidRDefault="000D6AD4" w:rsidP="000D6AD4">
      <w:pPr>
        <w:tabs>
          <w:tab w:val="left" w:pos="567"/>
        </w:tabs>
        <w:jc w:val="both"/>
        <w:rPr>
          <w:b/>
        </w:rPr>
      </w:pPr>
      <w:r w:rsidRPr="00A577FA">
        <w:rPr>
          <w:b/>
          <w:bCs/>
        </w:rPr>
        <w:t>B</w:t>
      </w:r>
      <w:r>
        <w:rPr>
          <w:b/>
          <w:bCs/>
        </w:rPr>
        <w:t>8</w:t>
      </w:r>
      <w:r>
        <w:rPr>
          <w:rFonts w:hint="eastAsia"/>
          <w:b/>
          <w:bCs/>
          <w:lang w:eastAsia="zh-CN"/>
        </w:rPr>
        <w:t>.</w:t>
      </w:r>
      <w:r w:rsidRPr="00A577FA">
        <w:t xml:space="preserve"> </w:t>
      </w:r>
      <w:r>
        <w:tab/>
      </w:r>
      <w:r w:rsidRPr="00A577FA">
        <w:rPr>
          <w:b/>
        </w:rPr>
        <w:t>Dividends Paid</w:t>
      </w:r>
    </w:p>
    <w:p w:rsidR="000D6AD4" w:rsidRPr="00A577FA" w:rsidRDefault="000D6AD4" w:rsidP="000D6AD4">
      <w:pPr>
        <w:ind w:left="60"/>
        <w:jc w:val="both"/>
        <w:rPr>
          <w:b/>
        </w:rPr>
      </w:pPr>
    </w:p>
    <w:p w:rsidR="000D6AD4" w:rsidRPr="00A577FA" w:rsidRDefault="000D6AD4" w:rsidP="000D6AD4">
      <w:pPr>
        <w:pStyle w:val="BodyTextIndent2"/>
        <w:ind w:left="546"/>
        <w:rPr>
          <w:b/>
          <w:bCs/>
        </w:rPr>
      </w:pPr>
      <w:r>
        <w:rPr>
          <w:lang w:eastAsia="zh-CN"/>
        </w:rPr>
        <w:t>No interim dividend has been paid during the quarter</w:t>
      </w:r>
      <w:r>
        <w:rPr>
          <w:rFonts w:hint="eastAsia"/>
          <w:lang w:eastAsia="zh-CN"/>
        </w:rPr>
        <w:t xml:space="preserve">. </w:t>
      </w:r>
    </w:p>
    <w:p w:rsidR="000D6AD4" w:rsidRPr="00A577FA" w:rsidRDefault="000D6AD4" w:rsidP="000D6AD4">
      <w:pPr>
        <w:jc w:val="both"/>
        <w:rPr>
          <w:b/>
        </w:rPr>
      </w:pPr>
      <w:r>
        <w:rPr>
          <w:b/>
          <w:bCs/>
          <w:lang w:eastAsia="zh-CN"/>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Default="000D6AD4" w:rsidP="000D6AD4">
      <w:pPr>
        <w:ind w:left="60"/>
        <w:jc w:val="both"/>
        <w:rPr>
          <w:b/>
          <w:bCs/>
          <w:lang w:eastAsia="zh-CN"/>
        </w:rPr>
      </w:pPr>
    </w:p>
    <w:p w:rsidR="000D6AD4" w:rsidRPr="00F82C35" w:rsidRDefault="000D6AD4" w:rsidP="000D6AD4">
      <w:pPr>
        <w:tabs>
          <w:tab w:val="left" w:pos="567"/>
        </w:tabs>
        <w:jc w:val="both"/>
        <w:rPr>
          <w:b/>
        </w:rPr>
      </w:pPr>
      <w:r w:rsidRPr="00A577FA">
        <w:rPr>
          <w:b/>
          <w:bCs/>
        </w:rPr>
        <w:t>B</w:t>
      </w:r>
      <w:r>
        <w:rPr>
          <w:b/>
          <w:bCs/>
        </w:rPr>
        <w:t>9</w:t>
      </w:r>
      <w:r>
        <w:rPr>
          <w:rFonts w:hint="eastAsia"/>
          <w:b/>
          <w:bCs/>
          <w:lang w:eastAsia="zh-CN"/>
        </w:rPr>
        <w:t>.</w:t>
      </w:r>
      <w:r w:rsidRPr="00A577FA">
        <w:rPr>
          <w:b/>
        </w:rPr>
        <w:t xml:space="preserve"> </w:t>
      </w:r>
      <w:r>
        <w:rPr>
          <w:b/>
        </w:rPr>
        <w:tab/>
      </w:r>
      <w:r w:rsidRPr="00A577FA">
        <w:rPr>
          <w:b/>
        </w:rPr>
        <w:t>S</w:t>
      </w:r>
      <w:r w:rsidRPr="00F82C35">
        <w:rPr>
          <w:b/>
        </w:rPr>
        <w:t>egmental Information</w:t>
      </w:r>
    </w:p>
    <w:p w:rsidR="000D6AD4" w:rsidRDefault="000D6AD4" w:rsidP="000D6AD4">
      <w:pPr>
        <w:ind w:left="468"/>
        <w:jc w:val="both"/>
        <w:rPr>
          <w:rFonts w:hint="eastAsia"/>
          <w:lang w:eastAsia="zh-CN"/>
        </w:rPr>
      </w:pPr>
    </w:p>
    <w:p w:rsidR="000D6AD4" w:rsidRDefault="000D6AD4" w:rsidP="000D6AD4">
      <w:pPr>
        <w:ind w:left="468"/>
        <w:jc w:val="both"/>
        <w:rPr>
          <w:rFonts w:hint="eastAsia"/>
          <w:lang w:eastAsia="zh-CN"/>
        </w:rPr>
      </w:pPr>
      <w:r w:rsidRPr="00F82C35">
        <w:t xml:space="preserve">The segmental information of the Group for the current quarter and </w:t>
      </w:r>
      <w:r>
        <w:rPr>
          <w:rFonts w:hint="eastAsia"/>
          <w:lang w:eastAsia="zh-CN"/>
        </w:rPr>
        <w:t>year</w:t>
      </w:r>
      <w:r w:rsidRPr="00F82C35">
        <w:rPr>
          <w:rFonts w:hint="eastAsia"/>
          <w:lang w:eastAsia="zh-CN"/>
        </w:rPr>
        <w:t>-</w:t>
      </w:r>
      <w:r w:rsidRPr="00F82C35">
        <w:t>to</w:t>
      </w:r>
      <w:r w:rsidRPr="00F82C35">
        <w:rPr>
          <w:rFonts w:hint="eastAsia"/>
          <w:lang w:eastAsia="zh-CN"/>
        </w:rPr>
        <w:t>-</w:t>
      </w:r>
      <w:r w:rsidRPr="00F82C35">
        <w:t xml:space="preserve">date was </w:t>
      </w:r>
      <w:proofErr w:type="spellStart"/>
      <w:r w:rsidRPr="00F82C35">
        <w:t>summarised</w:t>
      </w:r>
      <w:proofErr w:type="spellEnd"/>
      <w:r w:rsidRPr="00F82C35">
        <w:t xml:space="preserve"> as below: -</w:t>
      </w:r>
      <w:r w:rsidRPr="00F82C35">
        <w:tab/>
      </w:r>
    </w:p>
    <w:p w:rsidR="000D6AD4" w:rsidRDefault="000D6AD4" w:rsidP="000D6AD4">
      <w:pPr>
        <w:ind w:left="468"/>
        <w:jc w:val="both"/>
        <w:rPr>
          <w:rFonts w:hint="eastAsia"/>
          <w:lang w:eastAsia="zh-CN"/>
        </w:rPr>
      </w:pPr>
    </w:p>
    <w:p w:rsidR="000D6AD4" w:rsidRDefault="000D6AD4" w:rsidP="000D6AD4">
      <w:pPr>
        <w:numPr>
          <w:ilvl w:val="0"/>
          <w:numId w:val="35"/>
        </w:numPr>
        <w:jc w:val="both"/>
        <w:rPr>
          <w:rFonts w:hint="eastAsia"/>
          <w:lang w:eastAsia="zh-CN"/>
        </w:rPr>
      </w:pPr>
      <w:r w:rsidRPr="00EE1BD5">
        <w:t xml:space="preserve">Analysis by activities </w:t>
      </w:r>
    </w:p>
    <w:p w:rsidR="000D6AD4" w:rsidRPr="0076225F" w:rsidRDefault="000D6AD4" w:rsidP="000D6AD4">
      <w:pPr>
        <w:ind w:left="468"/>
        <w:jc w:val="both"/>
        <w:rPr>
          <w:rFonts w:hint="eastAsia"/>
          <w:lang w:eastAsia="zh-CN"/>
        </w:rPr>
      </w:pPr>
    </w:p>
    <w:tbl>
      <w:tblPr>
        <w:tblW w:w="8476" w:type="dxa"/>
        <w:tblInd w:w="1242" w:type="dxa"/>
        <w:tblLayout w:type="fixed"/>
        <w:tblLook w:val="0000"/>
      </w:tblPr>
      <w:tblGrid>
        <w:gridCol w:w="3076"/>
        <w:gridCol w:w="1404"/>
        <w:gridCol w:w="1266"/>
        <w:gridCol w:w="1326"/>
        <w:gridCol w:w="1404"/>
      </w:tblGrid>
      <w:tr w:rsidR="000D6AD4" w:rsidRPr="00AC0162" w:rsidTr="00C42AB7">
        <w:tblPrEx>
          <w:tblCellMar>
            <w:top w:w="0" w:type="dxa"/>
            <w:bottom w:w="0" w:type="dxa"/>
          </w:tblCellMar>
        </w:tblPrEx>
        <w:trPr>
          <w:trHeight w:val="371"/>
        </w:trPr>
        <w:tc>
          <w:tcPr>
            <w:tcW w:w="3076" w:type="dxa"/>
          </w:tcPr>
          <w:p w:rsidR="000D6AD4" w:rsidRPr="00AC0162" w:rsidRDefault="000D6AD4" w:rsidP="00C42AB7">
            <w:pPr>
              <w:tabs>
                <w:tab w:val="left" w:pos="4542"/>
              </w:tabs>
              <w:ind w:right="-108" w:hanging="30"/>
              <w:rPr>
                <w:b/>
              </w:rPr>
            </w:pPr>
          </w:p>
        </w:tc>
        <w:tc>
          <w:tcPr>
            <w:tcW w:w="2670" w:type="dxa"/>
            <w:gridSpan w:val="2"/>
          </w:tcPr>
          <w:p w:rsidR="000D6AD4" w:rsidRPr="00AC0162" w:rsidRDefault="000D6AD4" w:rsidP="00C42AB7">
            <w:pPr>
              <w:tabs>
                <w:tab w:val="left" w:pos="1452"/>
              </w:tabs>
              <w:ind w:left="-108" w:right="48" w:firstLine="156"/>
              <w:jc w:val="center"/>
              <w:rPr>
                <w:rFonts w:hint="eastAsia"/>
                <w:lang w:eastAsia="zh-CN"/>
              </w:rPr>
            </w:pPr>
            <w:r w:rsidRPr="00AC0162">
              <w:rPr>
                <w:b/>
              </w:rPr>
              <w:t>Revenue</w:t>
            </w:r>
            <w:r w:rsidRPr="00AC0162">
              <w:rPr>
                <w:rFonts w:hint="eastAsia"/>
                <w:b/>
                <w:lang w:eastAsia="zh-CN"/>
              </w:rPr>
              <w:t xml:space="preserve"> RM (</w:t>
            </w:r>
            <w:r w:rsidRPr="00AC0162">
              <w:rPr>
                <w:b/>
                <w:lang w:eastAsia="zh-CN"/>
              </w:rPr>
              <w:t>‘</w:t>
            </w:r>
            <w:r w:rsidRPr="00AC0162">
              <w:rPr>
                <w:rFonts w:hint="eastAsia"/>
                <w:b/>
                <w:lang w:eastAsia="zh-CN"/>
              </w:rPr>
              <w:t>000)</w:t>
            </w:r>
          </w:p>
        </w:tc>
        <w:tc>
          <w:tcPr>
            <w:tcW w:w="2730" w:type="dxa"/>
            <w:gridSpan w:val="2"/>
          </w:tcPr>
          <w:p w:rsidR="000D6AD4" w:rsidRPr="00AC0162" w:rsidRDefault="000D6AD4" w:rsidP="00C42AB7">
            <w:pPr>
              <w:tabs>
                <w:tab w:val="left" w:pos="1452"/>
              </w:tabs>
              <w:ind w:left="-108" w:right="48" w:firstLine="156"/>
              <w:jc w:val="center"/>
              <w:rPr>
                <w:rFonts w:hint="eastAsia"/>
                <w:lang w:eastAsia="zh-CN"/>
              </w:rPr>
            </w:pPr>
            <w:r w:rsidRPr="00AC0162">
              <w:rPr>
                <w:b/>
              </w:rPr>
              <w:t>Result</w:t>
            </w:r>
            <w:r w:rsidRPr="00AC0162">
              <w:rPr>
                <w:rFonts w:hint="eastAsia"/>
                <w:b/>
                <w:lang w:eastAsia="zh-CN"/>
              </w:rPr>
              <w:t xml:space="preserve"> RM(</w:t>
            </w:r>
            <w:r w:rsidRPr="00AC0162">
              <w:rPr>
                <w:b/>
                <w:lang w:eastAsia="zh-CN"/>
              </w:rPr>
              <w:t>‘</w:t>
            </w:r>
            <w:r w:rsidRPr="00AC0162">
              <w:rPr>
                <w:rFonts w:hint="eastAsia"/>
                <w:b/>
                <w:lang w:eastAsia="zh-CN"/>
              </w:rPr>
              <w:t>000)</w:t>
            </w:r>
          </w:p>
        </w:tc>
      </w:tr>
      <w:tr w:rsidR="000D6AD4" w:rsidRPr="00AC0162" w:rsidTr="00C42AB7">
        <w:tblPrEx>
          <w:tblCellMar>
            <w:top w:w="0" w:type="dxa"/>
            <w:bottom w:w="0" w:type="dxa"/>
          </w:tblCellMar>
        </w:tblPrEx>
        <w:trPr>
          <w:trHeight w:val="614"/>
        </w:trPr>
        <w:tc>
          <w:tcPr>
            <w:tcW w:w="3076" w:type="dxa"/>
          </w:tcPr>
          <w:p w:rsidR="000D6AD4" w:rsidRPr="00AC0162" w:rsidRDefault="000D6AD4" w:rsidP="00C42AB7">
            <w:pPr>
              <w:tabs>
                <w:tab w:val="left" w:pos="4542"/>
              </w:tabs>
              <w:ind w:right="-108" w:hanging="30"/>
              <w:rPr>
                <w:b/>
              </w:rPr>
            </w:pPr>
          </w:p>
        </w:tc>
        <w:tc>
          <w:tcPr>
            <w:tcW w:w="1404" w:type="dxa"/>
          </w:tcPr>
          <w:p w:rsidR="000D6AD4" w:rsidRPr="00AC0162" w:rsidRDefault="000D6AD4" w:rsidP="00C42AB7">
            <w:pPr>
              <w:ind w:left="-30" w:right="48"/>
              <w:jc w:val="center"/>
              <w:rPr>
                <w:rFonts w:hint="eastAsia"/>
                <w:lang w:eastAsia="zh-CN"/>
              </w:rPr>
            </w:pPr>
            <w:r w:rsidRPr="00AC0162">
              <w:t>Current Quarter</w:t>
            </w:r>
          </w:p>
        </w:tc>
        <w:tc>
          <w:tcPr>
            <w:tcW w:w="1266" w:type="dxa"/>
          </w:tcPr>
          <w:p w:rsidR="000D6AD4" w:rsidRPr="00AC0162" w:rsidRDefault="000D6AD4" w:rsidP="00C42AB7">
            <w:pPr>
              <w:tabs>
                <w:tab w:val="left" w:pos="1452"/>
              </w:tabs>
              <w:ind w:left="-30" w:right="48" w:firstLine="30"/>
              <w:jc w:val="center"/>
            </w:pPr>
            <w:r w:rsidRPr="00AC0162">
              <w:rPr>
                <w:rFonts w:hint="eastAsia"/>
                <w:lang w:eastAsia="zh-CN"/>
              </w:rPr>
              <w:t>Year To Date</w:t>
            </w:r>
          </w:p>
        </w:tc>
        <w:tc>
          <w:tcPr>
            <w:tcW w:w="1326" w:type="dxa"/>
          </w:tcPr>
          <w:p w:rsidR="000D6AD4" w:rsidRPr="00691287" w:rsidRDefault="000D6AD4" w:rsidP="00C42AB7">
            <w:pPr>
              <w:tabs>
                <w:tab w:val="left" w:pos="1344"/>
                <w:tab w:val="left" w:pos="1452"/>
              </w:tabs>
              <w:ind w:left="48" w:right="48"/>
              <w:jc w:val="right"/>
            </w:pPr>
            <w:r w:rsidRPr="00691287">
              <w:t>Current</w:t>
            </w:r>
            <w:r w:rsidRPr="00691287">
              <w:rPr>
                <w:rFonts w:hint="eastAsia"/>
                <w:lang w:eastAsia="zh-CN"/>
              </w:rPr>
              <w:t xml:space="preserve"> Quarter</w:t>
            </w:r>
          </w:p>
        </w:tc>
        <w:tc>
          <w:tcPr>
            <w:tcW w:w="1404" w:type="dxa"/>
          </w:tcPr>
          <w:p w:rsidR="000D6AD4" w:rsidRPr="00691287" w:rsidRDefault="000D6AD4" w:rsidP="00C42AB7">
            <w:pPr>
              <w:ind w:left="48" w:right="48" w:hanging="48"/>
              <w:jc w:val="center"/>
              <w:rPr>
                <w:rFonts w:hint="eastAsia"/>
                <w:lang w:eastAsia="zh-CN"/>
              </w:rPr>
            </w:pPr>
            <w:r w:rsidRPr="00691287">
              <w:rPr>
                <w:rFonts w:hint="eastAsia"/>
                <w:lang w:eastAsia="zh-CN"/>
              </w:rPr>
              <w:t>Year</w:t>
            </w:r>
            <w:r w:rsidRPr="00691287">
              <w:t xml:space="preserve"> To </w:t>
            </w:r>
            <w:r w:rsidRPr="00691287">
              <w:rPr>
                <w:rFonts w:hint="eastAsia"/>
                <w:lang w:eastAsia="zh-CN"/>
              </w:rPr>
              <w:t>D</w:t>
            </w:r>
            <w:r w:rsidRPr="00691287">
              <w:t>ate</w:t>
            </w:r>
          </w:p>
        </w:tc>
      </w:tr>
      <w:tr w:rsidR="000D6AD4" w:rsidRPr="00AC0162" w:rsidTr="00C42AB7">
        <w:tblPrEx>
          <w:tblCellMar>
            <w:top w:w="0" w:type="dxa"/>
            <w:bottom w:w="0" w:type="dxa"/>
          </w:tblCellMar>
        </w:tblPrEx>
        <w:trPr>
          <w:trHeight w:val="220"/>
        </w:trPr>
        <w:tc>
          <w:tcPr>
            <w:tcW w:w="3076" w:type="dxa"/>
          </w:tcPr>
          <w:p w:rsidR="000D6AD4" w:rsidRPr="00AC0162" w:rsidRDefault="000D6AD4" w:rsidP="00C42AB7">
            <w:pPr>
              <w:pStyle w:val="Heading2"/>
              <w:ind w:right="180" w:hanging="108"/>
              <w:jc w:val="both"/>
              <w:rPr>
                <w:rFonts w:hint="eastAsia"/>
                <w:b w:val="0"/>
                <w:lang w:eastAsia="zh-CN"/>
              </w:rPr>
            </w:pPr>
            <w:r w:rsidRPr="00AC0162">
              <w:rPr>
                <w:b w:val="0"/>
              </w:rPr>
              <w:t>Property Development</w:t>
            </w:r>
            <w:r w:rsidRPr="00AC0162">
              <w:rPr>
                <w:rFonts w:hint="eastAsia"/>
                <w:b w:val="0"/>
                <w:lang w:eastAsia="zh-CN"/>
              </w:rPr>
              <w:t xml:space="preserve"> </w:t>
            </w:r>
          </w:p>
        </w:tc>
        <w:tc>
          <w:tcPr>
            <w:tcW w:w="1404"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75,167</w:t>
            </w:r>
          </w:p>
        </w:tc>
        <w:tc>
          <w:tcPr>
            <w:tcW w:w="1266"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169,026</w:t>
            </w:r>
          </w:p>
        </w:tc>
        <w:tc>
          <w:tcPr>
            <w:tcW w:w="1326" w:type="dxa"/>
          </w:tcPr>
          <w:p w:rsidR="000D6AD4" w:rsidRPr="00691287" w:rsidRDefault="000D6AD4" w:rsidP="00C42AB7">
            <w:pPr>
              <w:tabs>
                <w:tab w:val="left" w:pos="1410"/>
              </w:tabs>
              <w:ind w:right="48" w:firstLine="78"/>
              <w:jc w:val="right"/>
              <w:rPr>
                <w:rFonts w:hint="eastAsia"/>
                <w:lang w:eastAsia="zh-CN"/>
              </w:rPr>
            </w:pPr>
            <w:r w:rsidRPr="00691287">
              <w:rPr>
                <w:lang w:eastAsia="zh-CN"/>
              </w:rPr>
              <w:t>37,</w:t>
            </w:r>
            <w:r>
              <w:rPr>
                <w:lang w:eastAsia="zh-CN"/>
              </w:rPr>
              <w:t>931</w:t>
            </w:r>
          </w:p>
        </w:tc>
        <w:tc>
          <w:tcPr>
            <w:tcW w:w="1404" w:type="dxa"/>
          </w:tcPr>
          <w:p w:rsidR="000D6AD4" w:rsidRPr="00691287" w:rsidRDefault="000D6AD4" w:rsidP="00C42AB7">
            <w:pPr>
              <w:tabs>
                <w:tab w:val="left" w:pos="1410"/>
              </w:tabs>
              <w:ind w:right="48" w:firstLine="78"/>
              <w:jc w:val="right"/>
              <w:rPr>
                <w:rFonts w:hint="eastAsia"/>
                <w:lang w:eastAsia="zh-CN"/>
              </w:rPr>
            </w:pPr>
            <w:r>
              <w:rPr>
                <w:lang w:eastAsia="zh-CN"/>
              </w:rPr>
              <w:t>85,190</w:t>
            </w:r>
          </w:p>
        </w:tc>
      </w:tr>
      <w:tr w:rsidR="000D6AD4" w:rsidRPr="00AC0162" w:rsidTr="00C42AB7">
        <w:tblPrEx>
          <w:tblCellMar>
            <w:top w:w="0" w:type="dxa"/>
            <w:bottom w:w="0" w:type="dxa"/>
          </w:tblCellMar>
        </w:tblPrEx>
        <w:trPr>
          <w:trHeight w:val="291"/>
        </w:trPr>
        <w:tc>
          <w:tcPr>
            <w:tcW w:w="3076" w:type="dxa"/>
          </w:tcPr>
          <w:p w:rsidR="000D6AD4" w:rsidRPr="00AC0162" w:rsidRDefault="000D6AD4" w:rsidP="00C42AB7">
            <w:pPr>
              <w:pStyle w:val="Heading2"/>
              <w:ind w:right="180" w:hanging="108"/>
              <w:jc w:val="both"/>
              <w:rPr>
                <w:b w:val="0"/>
              </w:rPr>
            </w:pPr>
            <w:r w:rsidRPr="00AC0162">
              <w:rPr>
                <w:b w:val="0"/>
              </w:rPr>
              <w:t>Trading</w:t>
            </w:r>
          </w:p>
        </w:tc>
        <w:tc>
          <w:tcPr>
            <w:tcW w:w="1404"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4,814</w:t>
            </w:r>
          </w:p>
        </w:tc>
        <w:tc>
          <w:tcPr>
            <w:tcW w:w="1266"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16,299</w:t>
            </w:r>
          </w:p>
        </w:tc>
        <w:tc>
          <w:tcPr>
            <w:tcW w:w="1326" w:type="dxa"/>
          </w:tcPr>
          <w:p w:rsidR="000D6AD4" w:rsidRPr="00691287" w:rsidRDefault="000D6AD4" w:rsidP="00C42AB7">
            <w:pPr>
              <w:tabs>
                <w:tab w:val="left" w:pos="1410"/>
              </w:tabs>
              <w:ind w:right="48" w:firstLine="78"/>
              <w:jc w:val="right"/>
              <w:rPr>
                <w:rFonts w:hint="eastAsia"/>
                <w:lang w:eastAsia="zh-CN"/>
              </w:rPr>
            </w:pPr>
            <w:r w:rsidRPr="00691287">
              <w:rPr>
                <w:lang w:eastAsia="zh-CN"/>
              </w:rPr>
              <w:t>(4,821)</w:t>
            </w:r>
          </w:p>
        </w:tc>
        <w:tc>
          <w:tcPr>
            <w:tcW w:w="1404" w:type="dxa"/>
          </w:tcPr>
          <w:p w:rsidR="000D6AD4" w:rsidRPr="00691287" w:rsidRDefault="000D6AD4" w:rsidP="00C42AB7">
            <w:pPr>
              <w:tabs>
                <w:tab w:val="left" w:pos="1410"/>
              </w:tabs>
              <w:ind w:right="48" w:firstLine="78"/>
              <w:jc w:val="right"/>
              <w:rPr>
                <w:rFonts w:hint="eastAsia"/>
                <w:lang w:eastAsia="zh-CN"/>
              </w:rPr>
            </w:pPr>
            <w:r w:rsidRPr="00691287">
              <w:rPr>
                <w:lang w:eastAsia="zh-CN"/>
              </w:rPr>
              <w:t>(</w:t>
            </w:r>
            <w:r w:rsidRPr="00691287">
              <w:rPr>
                <w:rFonts w:hint="eastAsia"/>
                <w:lang w:eastAsia="zh-CN"/>
              </w:rPr>
              <w:t>1</w:t>
            </w:r>
            <w:r w:rsidRPr="00691287">
              <w:rPr>
                <w:lang w:eastAsia="zh-CN"/>
              </w:rPr>
              <w:t>6,330)</w:t>
            </w:r>
          </w:p>
        </w:tc>
      </w:tr>
      <w:tr w:rsidR="000D6AD4" w:rsidRPr="00AC0162" w:rsidTr="00C42AB7">
        <w:tblPrEx>
          <w:tblCellMar>
            <w:top w:w="0" w:type="dxa"/>
            <w:bottom w:w="0" w:type="dxa"/>
          </w:tblCellMar>
        </w:tblPrEx>
        <w:trPr>
          <w:trHeight w:val="263"/>
        </w:trPr>
        <w:tc>
          <w:tcPr>
            <w:tcW w:w="3076" w:type="dxa"/>
          </w:tcPr>
          <w:p w:rsidR="000D6AD4" w:rsidRPr="00AC0162" w:rsidRDefault="000D6AD4" w:rsidP="00C42AB7">
            <w:pPr>
              <w:pStyle w:val="Heading2"/>
              <w:ind w:right="180" w:hanging="108"/>
              <w:jc w:val="both"/>
              <w:rPr>
                <w:rFonts w:hint="eastAsia"/>
                <w:b w:val="0"/>
                <w:lang w:eastAsia="zh-CN"/>
              </w:rPr>
            </w:pPr>
            <w:r w:rsidRPr="00AC0162">
              <w:rPr>
                <w:b w:val="0"/>
              </w:rPr>
              <w:t>Construction</w:t>
            </w:r>
            <w:r w:rsidRPr="00AC0162">
              <w:rPr>
                <w:rFonts w:hint="eastAsia"/>
                <w:b w:val="0"/>
                <w:lang w:eastAsia="zh-CN"/>
              </w:rPr>
              <w:t xml:space="preserve"> (Note</w:t>
            </w:r>
            <w:r w:rsidRPr="00AC0162">
              <w:rPr>
                <w:b w:val="0"/>
                <w:lang w:eastAsia="zh-CN"/>
              </w:rPr>
              <w:t xml:space="preserve"> </w:t>
            </w:r>
            <w:r w:rsidRPr="00AC0162">
              <w:rPr>
                <w:rFonts w:hint="eastAsia"/>
                <w:b w:val="0"/>
                <w:lang w:eastAsia="zh-CN"/>
              </w:rPr>
              <w:t>1)</w:t>
            </w:r>
          </w:p>
        </w:tc>
        <w:tc>
          <w:tcPr>
            <w:tcW w:w="1404" w:type="dxa"/>
          </w:tcPr>
          <w:p w:rsidR="000D6AD4" w:rsidRPr="00AC0162" w:rsidRDefault="000D6AD4" w:rsidP="00C42AB7">
            <w:pPr>
              <w:ind w:left="48" w:right="48" w:firstLine="30"/>
              <w:jc w:val="right"/>
              <w:rPr>
                <w:rFonts w:hint="eastAsia"/>
                <w:lang w:eastAsia="zh-CN"/>
              </w:rPr>
            </w:pPr>
            <w:r w:rsidRPr="00AC0162">
              <w:rPr>
                <w:lang w:eastAsia="zh-CN"/>
              </w:rPr>
              <w:t>36,204</w:t>
            </w:r>
          </w:p>
        </w:tc>
        <w:tc>
          <w:tcPr>
            <w:tcW w:w="1266" w:type="dxa"/>
          </w:tcPr>
          <w:p w:rsidR="000D6AD4" w:rsidRPr="00AC0162" w:rsidRDefault="000D6AD4" w:rsidP="00C42AB7">
            <w:pPr>
              <w:ind w:left="48" w:right="48" w:firstLine="30"/>
              <w:jc w:val="right"/>
              <w:rPr>
                <w:rFonts w:hint="eastAsia"/>
                <w:lang w:eastAsia="zh-CN"/>
              </w:rPr>
            </w:pPr>
            <w:r w:rsidRPr="00AC0162">
              <w:rPr>
                <w:lang w:eastAsia="zh-CN"/>
              </w:rPr>
              <w:t>87,737</w:t>
            </w:r>
          </w:p>
        </w:tc>
        <w:tc>
          <w:tcPr>
            <w:tcW w:w="1326" w:type="dxa"/>
          </w:tcPr>
          <w:p w:rsidR="000D6AD4" w:rsidRPr="00691287" w:rsidRDefault="000D6AD4" w:rsidP="00C42AB7">
            <w:pPr>
              <w:tabs>
                <w:tab w:val="left" w:pos="1410"/>
              </w:tabs>
              <w:ind w:right="48" w:firstLine="78"/>
              <w:jc w:val="right"/>
              <w:rPr>
                <w:rFonts w:hint="eastAsia"/>
                <w:lang w:eastAsia="zh-CN"/>
              </w:rPr>
            </w:pPr>
            <w:r w:rsidRPr="00691287">
              <w:rPr>
                <w:lang w:eastAsia="zh-CN"/>
              </w:rPr>
              <w:t>(2</w:t>
            </w:r>
            <w:r>
              <w:rPr>
                <w:lang w:eastAsia="zh-CN"/>
              </w:rPr>
              <w:t>6,386</w:t>
            </w:r>
            <w:r w:rsidRPr="00691287">
              <w:rPr>
                <w:lang w:eastAsia="zh-CN"/>
              </w:rPr>
              <w:t>)</w:t>
            </w:r>
          </w:p>
        </w:tc>
        <w:tc>
          <w:tcPr>
            <w:tcW w:w="1404" w:type="dxa"/>
          </w:tcPr>
          <w:p w:rsidR="000D6AD4" w:rsidRPr="00691287" w:rsidRDefault="000D6AD4" w:rsidP="00C42AB7">
            <w:pPr>
              <w:tabs>
                <w:tab w:val="left" w:pos="1410"/>
              </w:tabs>
              <w:ind w:right="48" w:firstLine="78"/>
              <w:jc w:val="right"/>
              <w:rPr>
                <w:rFonts w:hint="eastAsia"/>
                <w:lang w:eastAsia="zh-CN"/>
              </w:rPr>
            </w:pPr>
            <w:r w:rsidRPr="00691287">
              <w:rPr>
                <w:lang w:eastAsia="zh-CN"/>
              </w:rPr>
              <w:t>(5</w:t>
            </w:r>
            <w:r>
              <w:rPr>
                <w:lang w:eastAsia="zh-CN"/>
              </w:rPr>
              <w:t>6,591)</w:t>
            </w:r>
          </w:p>
        </w:tc>
      </w:tr>
      <w:tr w:rsidR="000D6AD4" w:rsidRPr="00AC0162" w:rsidTr="00C42AB7">
        <w:tblPrEx>
          <w:tblCellMar>
            <w:top w:w="0" w:type="dxa"/>
            <w:bottom w:w="0" w:type="dxa"/>
          </w:tblCellMar>
        </w:tblPrEx>
        <w:trPr>
          <w:trHeight w:val="244"/>
        </w:trPr>
        <w:tc>
          <w:tcPr>
            <w:tcW w:w="3076" w:type="dxa"/>
          </w:tcPr>
          <w:p w:rsidR="000D6AD4" w:rsidRPr="00AC0162" w:rsidRDefault="000D6AD4" w:rsidP="00C42AB7">
            <w:pPr>
              <w:pStyle w:val="Heading2"/>
              <w:ind w:right="180" w:hanging="108"/>
              <w:jc w:val="both"/>
              <w:rPr>
                <w:b w:val="0"/>
              </w:rPr>
            </w:pPr>
            <w:r w:rsidRPr="00AC0162">
              <w:rPr>
                <w:b w:val="0"/>
              </w:rPr>
              <w:t xml:space="preserve">Management &amp; Investment </w:t>
            </w:r>
          </w:p>
        </w:tc>
        <w:tc>
          <w:tcPr>
            <w:tcW w:w="1404"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1,54</w:t>
            </w:r>
            <w:r>
              <w:rPr>
                <w:lang w:eastAsia="zh-CN"/>
              </w:rPr>
              <w:t>1</w:t>
            </w:r>
          </w:p>
        </w:tc>
        <w:tc>
          <w:tcPr>
            <w:tcW w:w="1266" w:type="dxa"/>
          </w:tcPr>
          <w:p w:rsidR="000D6AD4" w:rsidRPr="00AC0162" w:rsidRDefault="000D6AD4" w:rsidP="00C42AB7">
            <w:pPr>
              <w:tabs>
                <w:tab w:val="left" w:pos="1410"/>
              </w:tabs>
              <w:ind w:left="48" w:right="48" w:firstLine="30"/>
              <w:jc w:val="right"/>
              <w:rPr>
                <w:rFonts w:hint="eastAsia"/>
                <w:lang w:eastAsia="zh-CN"/>
              </w:rPr>
            </w:pPr>
            <w:r w:rsidRPr="00AC0162">
              <w:rPr>
                <w:lang w:eastAsia="zh-CN"/>
              </w:rPr>
              <w:t>4,90</w:t>
            </w:r>
            <w:r>
              <w:rPr>
                <w:lang w:eastAsia="zh-CN"/>
              </w:rPr>
              <w:t>1</w:t>
            </w:r>
          </w:p>
        </w:tc>
        <w:tc>
          <w:tcPr>
            <w:tcW w:w="1326" w:type="dxa"/>
          </w:tcPr>
          <w:p w:rsidR="000D6AD4" w:rsidRPr="00691287" w:rsidRDefault="000D6AD4" w:rsidP="00C42AB7">
            <w:pPr>
              <w:ind w:left="48" w:right="48"/>
              <w:jc w:val="right"/>
              <w:rPr>
                <w:rFonts w:hint="eastAsia"/>
                <w:lang w:eastAsia="zh-CN"/>
              </w:rPr>
            </w:pPr>
            <w:r>
              <w:rPr>
                <w:lang w:eastAsia="zh-CN"/>
              </w:rPr>
              <w:t>3,814</w:t>
            </w:r>
          </w:p>
        </w:tc>
        <w:tc>
          <w:tcPr>
            <w:tcW w:w="1404" w:type="dxa"/>
          </w:tcPr>
          <w:p w:rsidR="000D6AD4" w:rsidRPr="00691287" w:rsidRDefault="000D6AD4" w:rsidP="00C42AB7">
            <w:pPr>
              <w:ind w:left="48" w:right="48"/>
              <w:jc w:val="right"/>
              <w:rPr>
                <w:rFonts w:hint="eastAsia"/>
                <w:lang w:eastAsia="zh-CN"/>
              </w:rPr>
            </w:pPr>
            <w:r>
              <w:rPr>
                <w:lang w:eastAsia="zh-CN"/>
              </w:rPr>
              <w:t>2,851</w:t>
            </w:r>
          </w:p>
        </w:tc>
      </w:tr>
      <w:tr w:rsidR="000D6AD4" w:rsidRPr="00AC0162" w:rsidTr="00C42AB7">
        <w:tblPrEx>
          <w:tblCellMar>
            <w:top w:w="0" w:type="dxa"/>
            <w:bottom w:w="0" w:type="dxa"/>
          </w:tblCellMar>
        </w:tblPrEx>
        <w:trPr>
          <w:trHeight w:val="199"/>
        </w:trPr>
        <w:tc>
          <w:tcPr>
            <w:tcW w:w="3076" w:type="dxa"/>
          </w:tcPr>
          <w:p w:rsidR="000D6AD4" w:rsidRPr="00AC0162" w:rsidRDefault="000D6AD4" w:rsidP="00C42AB7">
            <w:pPr>
              <w:tabs>
                <w:tab w:val="center" w:pos="1422"/>
              </w:tabs>
              <w:ind w:right="180" w:hanging="30"/>
              <w:jc w:val="both"/>
              <w:rPr>
                <w:lang w:eastAsia="zh-CN"/>
              </w:rPr>
            </w:pPr>
            <w:r w:rsidRPr="00AC0162">
              <w:rPr>
                <w:rFonts w:hint="eastAsia"/>
                <w:lang w:eastAsia="zh-CN"/>
              </w:rPr>
              <w:t>Golf Course &amp; Club House</w:t>
            </w:r>
            <w:r w:rsidRPr="00AC0162">
              <w:rPr>
                <w:lang w:eastAsia="zh-CN"/>
              </w:rPr>
              <w:t xml:space="preserve"> (Note</w:t>
            </w:r>
            <w:r w:rsidRPr="00AC0162">
              <w:rPr>
                <w:rFonts w:hint="eastAsia"/>
                <w:lang w:eastAsia="zh-CN"/>
              </w:rPr>
              <w:t xml:space="preserve"> 2</w:t>
            </w:r>
            <w:r w:rsidRPr="00AC0162">
              <w:rPr>
                <w:lang w:eastAsia="zh-CN"/>
              </w:rPr>
              <w:t>)</w:t>
            </w:r>
          </w:p>
        </w:tc>
        <w:tc>
          <w:tcPr>
            <w:tcW w:w="1404" w:type="dxa"/>
          </w:tcPr>
          <w:p w:rsidR="000D6AD4" w:rsidRPr="00AC0162" w:rsidRDefault="000D6AD4" w:rsidP="00C42AB7">
            <w:pPr>
              <w:tabs>
                <w:tab w:val="left" w:pos="594"/>
                <w:tab w:val="left" w:pos="1410"/>
                <w:tab w:val="left" w:pos="1604"/>
              </w:tabs>
              <w:ind w:left="48" w:right="48" w:firstLine="30"/>
              <w:jc w:val="right"/>
              <w:rPr>
                <w:rFonts w:hint="eastAsia"/>
                <w:lang w:eastAsia="zh-CN"/>
              </w:rPr>
            </w:pPr>
            <w:r w:rsidRPr="00AC0162">
              <w:rPr>
                <w:lang w:eastAsia="zh-CN"/>
              </w:rPr>
              <w:t>4,674</w:t>
            </w:r>
          </w:p>
        </w:tc>
        <w:tc>
          <w:tcPr>
            <w:tcW w:w="1266" w:type="dxa"/>
          </w:tcPr>
          <w:p w:rsidR="000D6AD4" w:rsidRPr="00AC0162" w:rsidRDefault="000D6AD4" w:rsidP="00C42AB7">
            <w:pPr>
              <w:tabs>
                <w:tab w:val="left" w:pos="594"/>
                <w:tab w:val="left" w:pos="1410"/>
                <w:tab w:val="left" w:pos="1604"/>
              </w:tabs>
              <w:ind w:left="48" w:right="48" w:firstLine="30"/>
              <w:jc w:val="right"/>
              <w:rPr>
                <w:rFonts w:hint="eastAsia"/>
                <w:lang w:eastAsia="zh-CN"/>
              </w:rPr>
            </w:pPr>
            <w:r w:rsidRPr="00AC0162">
              <w:rPr>
                <w:lang w:eastAsia="zh-CN"/>
              </w:rPr>
              <w:t>16,556</w:t>
            </w:r>
          </w:p>
        </w:tc>
        <w:tc>
          <w:tcPr>
            <w:tcW w:w="1326" w:type="dxa"/>
          </w:tcPr>
          <w:p w:rsidR="000D6AD4" w:rsidRPr="00691287" w:rsidRDefault="000D6AD4" w:rsidP="00C42AB7">
            <w:pPr>
              <w:tabs>
                <w:tab w:val="left" w:pos="594"/>
                <w:tab w:val="left" w:pos="1410"/>
                <w:tab w:val="left" w:pos="1604"/>
              </w:tabs>
              <w:ind w:left="48" w:right="48" w:firstLine="30"/>
              <w:jc w:val="right"/>
              <w:rPr>
                <w:rFonts w:hint="eastAsia"/>
                <w:lang w:eastAsia="zh-CN"/>
              </w:rPr>
            </w:pPr>
            <w:r>
              <w:rPr>
                <w:lang w:eastAsia="zh-CN"/>
              </w:rPr>
              <w:t>(1,154)</w:t>
            </w:r>
          </w:p>
        </w:tc>
        <w:tc>
          <w:tcPr>
            <w:tcW w:w="1404" w:type="dxa"/>
          </w:tcPr>
          <w:p w:rsidR="000D6AD4" w:rsidRPr="00691287" w:rsidRDefault="000D6AD4" w:rsidP="00C42AB7">
            <w:pPr>
              <w:tabs>
                <w:tab w:val="left" w:pos="594"/>
                <w:tab w:val="left" w:pos="1410"/>
                <w:tab w:val="left" w:pos="1604"/>
              </w:tabs>
              <w:ind w:left="48" w:right="48" w:firstLine="30"/>
              <w:jc w:val="right"/>
              <w:rPr>
                <w:rFonts w:hint="eastAsia"/>
                <w:lang w:eastAsia="zh-CN"/>
              </w:rPr>
            </w:pPr>
            <w:r>
              <w:rPr>
                <w:lang w:eastAsia="zh-CN"/>
              </w:rPr>
              <w:t>(927)</w:t>
            </w:r>
          </w:p>
        </w:tc>
      </w:tr>
      <w:tr w:rsidR="000D6AD4" w:rsidRPr="00AC0162" w:rsidTr="00C42AB7">
        <w:tblPrEx>
          <w:tblCellMar>
            <w:top w:w="0" w:type="dxa"/>
            <w:bottom w:w="0" w:type="dxa"/>
          </w:tblCellMar>
        </w:tblPrEx>
        <w:trPr>
          <w:trHeight w:val="199"/>
        </w:trPr>
        <w:tc>
          <w:tcPr>
            <w:tcW w:w="3076" w:type="dxa"/>
          </w:tcPr>
          <w:p w:rsidR="000D6AD4" w:rsidRPr="00AC0162" w:rsidRDefault="000D6AD4" w:rsidP="00C42AB7">
            <w:pPr>
              <w:tabs>
                <w:tab w:val="center" w:pos="1422"/>
              </w:tabs>
              <w:ind w:right="180" w:hanging="30"/>
              <w:jc w:val="both"/>
            </w:pPr>
            <w:r w:rsidRPr="00AC0162">
              <w:t>Others</w:t>
            </w:r>
            <w:r w:rsidRPr="00AC0162">
              <w:tab/>
            </w:r>
          </w:p>
        </w:tc>
        <w:tc>
          <w:tcPr>
            <w:tcW w:w="1404" w:type="dxa"/>
          </w:tcPr>
          <w:p w:rsidR="000D6AD4" w:rsidRPr="00AC0162" w:rsidRDefault="000D6AD4" w:rsidP="00C42AB7">
            <w:pPr>
              <w:tabs>
                <w:tab w:val="left" w:pos="594"/>
                <w:tab w:val="left" w:pos="1410"/>
                <w:tab w:val="left" w:pos="1604"/>
              </w:tabs>
              <w:ind w:right="48"/>
              <w:jc w:val="right"/>
              <w:rPr>
                <w:lang w:eastAsia="zh-CN"/>
              </w:rPr>
            </w:pPr>
            <w:r w:rsidRPr="00AC0162">
              <w:rPr>
                <w:lang w:eastAsia="zh-CN"/>
              </w:rPr>
              <w:t>70</w:t>
            </w:r>
          </w:p>
        </w:tc>
        <w:tc>
          <w:tcPr>
            <w:tcW w:w="1266" w:type="dxa"/>
          </w:tcPr>
          <w:p w:rsidR="000D6AD4" w:rsidRPr="00AC0162" w:rsidRDefault="000D6AD4" w:rsidP="00C42AB7">
            <w:pPr>
              <w:tabs>
                <w:tab w:val="left" w:pos="594"/>
                <w:tab w:val="left" w:pos="1410"/>
                <w:tab w:val="left" w:pos="1604"/>
              </w:tabs>
              <w:ind w:right="48"/>
              <w:jc w:val="right"/>
              <w:rPr>
                <w:rFonts w:hint="eastAsia"/>
                <w:lang w:eastAsia="zh-CN"/>
              </w:rPr>
            </w:pPr>
            <w:r w:rsidRPr="00AC0162">
              <w:rPr>
                <w:lang w:eastAsia="zh-CN"/>
              </w:rPr>
              <w:t>158</w:t>
            </w:r>
          </w:p>
        </w:tc>
        <w:tc>
          <w:tcPr>
            <w:tcW w:w="1326" w:type="dxa"/>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15</w:t>
            </w:r>
          </w:p>
        </w:tc>
        <w:tc>
          <w:tcPr>
            <w:tcW w:w="1404" w:type="dxa"/>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(25)</w:t>
            </w:r>
          </w:p>
        </w:tc>
      </w:tr>
      <w:tr w:rsidR="000D6AD4" w:rsidRPr="00AC0162" w:rsidTr="00C42AB7">
        <w:tblPrEx>
          <w:tblCellMar>
            <w:top w:w="0" w:type="dxa"/>
            <w:bottom w:w="0" w:type="dxa"/>
          </w:tblCellMar>
        </w:tblPrEx>
        <w:trPr>
          <w:trHeight w:val="316"/>
        </w:trPr>
        <w:tc>
          <w:tcPr>
            <w:tcW w:w="3076" w:type="dxa"/>
          </w:tcPr>
          <w:p w:rsidR="000D6AD4" w:rsidRPr="00AC0162" w:rsidRDefault="000D6AD4" w:rsidP="00C42AB7">
            <w:pPr>
              <w:tabs>
                <w:tab w:val="center" w:pos="1422"/>
              </w:tabs>
              <w:ind w:right="180" w:hanging="30"/>
              <w:jc w:val="both"/>
            </w:pPr>
            <w:r w:rsidRPr="00AC0162">
              <w:t>Inter-segment elimination</w:t>
            </w:r>
          </w:p>
        </w:tc>
        <w:tc>
          <w:tcPr>
            <w:tcW w:w="1404" w:type="dxa"/>
            <w:tcBorders>
              <w:bottom w:val="single" w:sz="4" w:space="0" w:color="auto"/>
            </w:tcBorders>
          </w:tcPr>
          <w:p w:rsidR="000D6AD4" w:rsidRPr="00AC0162" w:rsidRDefault="000D6AD4" w:rsidP="00C42AB7">
            <w:pPr>
              <w:tabs>
                <w:tab w:val="left" w:pos="594"/>
                <w:tab w:val="left" w:pos="1410"/>
                <w:tab w:val="left" w:pos="1604"/>
              </w:tabs>
              <w:ind w:left="48" w:right="48" w:firstLine="30"/>
              <w:jc w:val="right"/>
            </w:pPr>
            <w:r w:rsidRPr="00AC0162">
              <w:t>(42,757)</w:t>
            </w:r>
          </w:p>
        </w:tc>
        <w:tc>
          <w:tcPr>
            <w:tcW w:w="1266" w:type="dxa"/>
            <w:tcBorders>
              <w:bottom w:val="single" w:sz="4" w:space="0" w:color="auto"/>
            </w:tcBorders>
          </w:tcPr>
          <w:p w:rsidR="000D6AD4" w:rsidRPr="00AC0162" w:rsidRDefault="000D6AD4" w:rsidP="00C42AB7">
            <w:pPr>
              <w:tabs>
                <w:tab w:val="left" w:pos="594"/>
                <w:tab w:val="left" w:pos="1410"/>
                <w:tab w:val="left" w:pos="1604"/>
              </w:tabs>
              <w:ind w:left="48" w:right="-18" w:firstLine="30"/>
              <w:jc w:val="right"/>
            </w:pPr>
            <w:r w:rsidRPr="00AC0162">
              <w:t>(104,248)</w:t>
            </w:r>
          </w:p>
        </w:tc>
        <w:tc>
          <w:tcPr>
            <w:tcW w:w="1326" w:type="dxa"/>
            <w:tcBorders>
              <w:bottom w:val="single" w:sz="4" w:space="0" w:color="auto"/>
            </w:tcBorders>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w:t>
            </w:r>
          </w:p>
        </w:tc>
        <w:tc>
          <w:tcPr>
            <w:tcW w:w="1404" w:type="dxa"/>
            <w:tcBorders>
              <w:bottom w:val="single" w:sz="4" w:space="0" w:color="auto"/>
            </w:tcBorders>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w:t>
            </w:r>
          </w:p>
        </w:tc>
      </w:tr>
      <w:tr w:rsidR="000D6AD4" w:rsidRPr="00AC0162" w:rsidTr="00C42AB7">
        <w:tblPrEx>
          <w:tblCellMar>
            <w:top w:w="0" w:type="dxa"/>
            <w:bottom w:w="0" w:type="dxa"/>
          </w:tblCellMar>
        </w:tblPrEx>
        <w:trPr>
          <w:trHeight w:val="219"/>
        </w:trPr>
        <w:tc>
          <w:tcPr>
            <w:tcW w:w="3076" w:type="dxa"/>
          </w:tcPr>
          <w:p w:rsidR="000D6AD4" w:rsidRPr="00AC0162" w:rsidRDefault="000D6AD4" w:rsidP="00C42AB7">
            <w:pPr>
              <w:tabs>
                <w:tab w:val="center" w:pos="1422"/>
              </w:tabs>
              <w:ind w:right="180" w:hanging="30"/>
              <w:jc w:val="both"/>
            </w:pPr>
          </w:p>
        </w:tc>
        <w:tc>
          <w:tcPr>
            <w:tcW w:w="1404" w:type="dxa"/>
            <w:tcBorders>
              <w:top w:val="single" w:sz="4" w:space="0" w:color="auto"/>
            </w:tcBorders>
          </w:tcPr>
          <w:p w:rsidR="000D6AD4" w:rsidRPr="00AC0162" w:rsidRDefault="000D6AD4" w:rsidP="00C42AB7">
            <w:pPr>
              <w:tabs>
                <w:tab w:val="left" w:pos="594"/>
                <w:tab w:val="left" w:pos="1410"/>
                <w:tab w:val="left" w:pos="1604"/>
              </w:tabs>
              <w:ind w:left="48" w:right="48" w:firstLine="30"/>
              <w:jc w:val="right"/>
              <w:rPr>
                <w:rFonts w:hint="eastAsia"/>
                <w:lang w:eastAsia="zh-CN"/>
              </w:rPr>
            </w:pPr>
            <w:r w:rsidRPr="00AC0162">
              <w:rPr>
                <w:lang w:eastAsia="zh-CN"/>
              </w:rPr>
              <w:t>79,71</w:t>
            </w:r>
            <w:r>
              <w:rPr>
                <w:lang w:eastAsia="zh-CN"/>
              </w:rPr>
              <w:t>3</w:t>
            </w:r>
          </w:p>
        </w:tc>
        <w:tc>
          <w:tcPr>
            <w:tcW w:w="1266" w:type="dxa"/>
            <w:tcBorders>
              <w:top w:val="single" w:sz="4" w:space="0" w:color="auto"/>
            </w:tcBorders>
          </w:tcPr>
          <w:p w:rsidR="000D6AD4" w:rsidRPr="00AC0162" w:rsidRDefault="000D6AD4" w:rsidP="00C42AB7">
            <w:pPr>
              <w:tabs>
                <w:tab w:val="left" w:pos="594"/>
                <w:tab w:val="left" w:pos="1410"/>
                <w:tab w:val="left" w:pos="1604"/>
              </w:tabs>
              <w:ind w:left="48" w:right="48" w:firstLine="30"/>
              <w:jc w:val="right"/>
              <w:rPr>
                <w:rFonts w:hint="eastAsia"/>
                <w:lang w:eastAsia="zh-CN"/>
              </w:rPr>
            </w:pPr>
            <w:r w:rsidRPr="00AC0162">
              <w:rPr>
                <w:lang w:eastAsia="zh-CN"/>
              </w:rPr>
              <w:t>190,4</w:t>
            </w:r>
            <w:r>
              <w:rPr>
                <w:lang w:eastAsia="zh-CN"/>
              </w:rPr>
              <w:t>29</w:t>
            </w:r>
          </w:p>
        </w:tc>
        <w:tc>
          <w:tcPr>
            <w:tcW w:w="1326" w:type="dxa"/>
            <w:tcBorders>
              <w:top w:val="single" w:sz="4" w:space="0" w:color="auto"/>
            </w:tcBorders>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9,</w:t>
            </w:r>
            <w:r>
              <w:rPr>
                <w:lang w:eastAsia="zh-CN"/>
              </w:rPr>
              <w:t>399</w:t>
            </w:r>
          </w:p>
        </w:tc>
        <w:tc>
          <w:tcPr>
            <w:tcW w:w="1404" w:type="dxa"/>
            <w:tcBorders>
              <w:top w:val="single" w:sz="4" w:space="0" w:color="auto"/>
            </w:tcBorders>
          </w:tcPr>
          <w:p w:rsidR="000D6AD4" w:rsidRPr="00AC0162" w:rsidRDefault="000D6AD4" w:rsidP="00C42AB7">
            <w:pPr>
              <w:tabs>
                <w:tab w:val="left" w:pos="594"/>
                <w:tab w:val="left" w:pos="1410"/>
                <w:tab w:val="left" w:pos="1604"/>
              </w:tabs>
              <w:ind w:right="48" w:firstLine="78"/>
              <w:jc w:val="right"/>
              <w:rPr>
                <w:rFonts w:hint="eastAsia"/>
                <w:lang w:eastAsia="zh-CN"/>
              </w:rPr>
            </w:pPr>
            <w:r w:rsidRPr="00AC0162">
              <w:rPr>
                <w:lang w:eastAsia="zh-CN"/>
              </w:rPr>
              <w:t>14,16</w:t>
            </w:r>
            <w:r>
              <w:rPr>
                <w:lang w:eastAsia="zh-CN"/>
              </w:rPr>
              <w:t>8</w:t>
            </w:r>
          </w:p>
        </w:tc>
      </w:tr>
      <w:tr w:rsidR="000D6AD4" w:rsidRPr="00AC0162" w:rsidTr="00C42AB7">
        <w:tblPrEx>
          <w:tblCellMar>
            <w:top w:w="0" w:type="dxa"/>
            <w:bottom w:w="0" w:type="dxa"/>
          </w:tblCellMar>
        </w:tblPrEx>
        <w:trPr>
          <w:trHeight w:val="80"/>
        </w:trPr>
        <w:tc>
          <w:tcPr>
            <w:tcW w:w="3076" w:type="dxa"/>
          </w:tcPr>
          <w:p w:rsidR="000D6AD4" w:rsidRPr="00AC0162" w:rsidRDefault="000D6AD4" w:rsidP="00C42AB7">
            <w:pPr>
              <w:ind w:right="48" w:hanging="30"/>
              <w:jc w:val="both"/>
              <w:rPr>
                <w:u w:val="single"/>
              </w:rPr>
            </w:pPr>
            <w:r w:rsidRPr="00AC0162">
              <w:rPr>
                <w:u w:val="single"/>
              </w:rPr>
              <w:t>Unallocated Items</w:t>
            </w:r>
          </w:p>
          <w:p w:rsidR="000D6AD4" w:rsidRPr="00AC0162" w:rsidRDefault="000D6AD4" w:rsidP="00C42AB7">
            <w:pPr>
              <w:ind w:right="48" w:hanging="30"/>
              <w:jc w:val="both"/>
            </w:pPr>
            <w:r w:rsidRPr="00AC0162">
              <w:t>Interest Income</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pPr>
          </w:p>
        </w:tc>
        <w:tc>
          <w:tcPr>
            <w:tcW w:w="1404" w:type="dxa"/>
          </w:tcPr>
          <w:p w:rsidR="000D6AD4" w:rsidRPr="00AC0162" w:rsidRDefault="000D6AD4" w:rsidP="00C42AB7">
            <w:pPr>
              <w:tabs>
                <w:tab w:val="left" w:pos="1062"/>
              </w:tabs>
              <w:ind w:left="-108" w:right="48" w:firstLine="156"/>
              <w:jc w:val="right"/>
            </w:pPr>
          </w:p>
          <w:p w:rsidR="000D6AD4" w:rsidRPr="00AC0162" w:rsidRDefault="000D6AD4" w:rsidP="00C42AB7">
            <w:pPr>
              <w:tabs>
                <w:tab w:val="left" w:pos="1062"/>
              </w:tabs>
              <w:ind w:left="-108" w:right="48" w:firstLine="156"/>
              <w:jc w:val="right"/>
              <w:rPr>
                <w:rFonts w:hint="eastAsia"/>
                <w:lang w:eastAsia="zh-CN"/>
              </w:rPr>
            </w:pPr>
            <w:r w:rsidRPr="00AC0162">
              <w:rPr>
                <w:lang w:eastAsia="zh-CN"/>
              </w:rPr>
              <w:t>742</w:t>
            </w:r>
          </w:p>
        </w:tc>
      </w:tr>
      <w:tr w:rsidR="000D6AD4" w:rsidRPr="00AC0162" w:rsidTr="00C42AB7">
        <w:tblPrEx>
          <w:tblCellMar>
            <w:top w:w="0" w:type="dxa"/>
            <w:bottom w:w="0" w:type="dxa"/>
          </w:tblCellMar>
        </w:tblPrEx>
        <w:tc>
          <w:tcPr>
            <w:tcW w:w="3076" w:type="dxa"/>
          </w:tcPr>
          <w:p w:rsidR="000D6AD4" w:rsidRPr="00AC0162" w:rsidRDefault="000D6AD4" w:rsidP="00C42AB7">
            <w:pPr>
              <w:ind w:right="48" w:hanging="30"/>
              <w:jc w:val="both"/>
            </w:pPr>
            <w:r w:rsidRPr="00AC0162">
              <w:t>Finance Cost</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rPr>
                <w:rFonts w:hint="eastAsia"/>
                <w:lang w:eastAsia="zh-CN"/>
              </w:rPr>
            </w:pPr>
            <w:r w:rsidRPr="00AC0162">
              <w:rPr>
                <w:rFonts w:hint="eastAsia"/>
                <w:lang w:eastAsia="zh-CN"/>
              </w:rPr>
              <w:t xml:space="preserve"> </w:t>
            </w:r>
          </w:p>
        </w:tc>
        <w:tc>
          <w:tcPr>
            <w:tcW w:w="1326" w:type="dxa"/>
          </w:tcPr>
          <w:p w:rsidR="000D6AD4" w:rsidRPr="00AC0162" w:rsidRDefault="000D6AD4" w:rsidP="00C42AB7">
            <w:pPr>
              <w:tabs>
                <w:tab w:val="left" w:pos="1452"/>
              </w:tabs>
              <w:ind w:left="-108" w:right="48" w:firstLine="156"/>
              <w:jc w:val="right"/>
              <w:rPr>
                <w:rFonts w:hint="eastAsia"/>
                <w:lang w:eastAsia="zh-CN"/>
              </w:rPr>
            </w:pPr>
          </w:p>
        </w:tc>
        <w:tc>
          <w:tcPr>
            <w:tcW w:w="1404" w:type="dxa"/>
          </w:tcPr>
          <w:p w:rsidR="000D6AD4" w:rsidRPr="00AC0162" w:rsidRDefault="000D6AD4" w:rsidP="00C42AB7">
            <w:pPr>
              <w:tabs>
                <w:tab w:val="left" w:pos="1062"/>
              </w:tabs>
              <w:ind w:left="-108" w:right="-30" w:firstLine="156"/>
              <w:jc w:val="right"/>
              <w:rPr>
                <w:lang w:eastAsia="zh-CN"/>
              </w:rPr>
            </w:pPr>
            <w:r w:rsidRPr="00AC0162">
              <w:rPr>
                <w:rFonts w:hint="eastAsia"/>
                <w:lang w:eastAsia="zh-CN"/>
              </w:rPr>
              <w:t>(</w:t>
            </w:r>
            <w:r w:rsidRPr="00AC0162">
              <w:rPr>
                <w:lang w:eastAsia="zh-CN"/>
              </w:rPr>
              <w:t>12,802</w:t>
            </w:r>
            <w:r w:rsidRPr="00AC0162">
              <w:rPr>
                <w:rFonts w:hint="eastAsia"/>
                <w:lang w:eastAsia="zh-CN"/>
              </w:rPr>
              <w:t>)</w:t>
            </w:r>
          </w:p>
        </w:tc>
      </w:tr>
      <w:tr w:rsidR="000D6AD4" w:rsidRPr="00AC0162" w:rsidTr="00C42AB7">
        <w:tblPrEx>
          <w:tblCellMar>
            <w:top w:w="0" w:type="dxa"/>
            <w:bottom w:w="0" w:type="dxa"/>
          </w:tblCellMar>
        </w:tblPrEx>
        <w:tc>
          <w:tcPr>
            <w:tcW w:w="3076" w:type="dxa"/>
          </w:tcPr>
          <w:p w:rsidR="000D6AD4" w:rsidRPr="00AC0162" w:rsidRDefault="000D6AD4" w:rsidP="00C42AB7">
            <w:pPr>
              <w:tabs>
                <w:tab w:val="left" w:pos="4542"/>
              </w:tabs>
              <w:ind w:left="126" w:right="-30" w:hanging="156"/>
            </w:pPr>
            <w:r w:rsidRPr="00AC0162">
              <w:t xml:space="preserve">Share of </w:t>
            </w:r>
            <w:r w:rsidRPr="00AC0162">
              <w:rPr>
                <w:rFonts w:hint="eastAsia"/>
                <w:lang w:eastAsia="zh-CN"/>
              </w:rPr>
              <w:t xml:space="preserve">results of </w:t>
            </w:r>
            <w:r w:rsidRPr="00AC0162">
              <w:t>Associate</w:t>
            </w:r>
            <w:r w:rsidRPr="00AC0162">
              <w:rPr>
                <w:rFonts w:hint="eastAsia"/>
                <w:lang w:eastAsia="zh-CN"/>
              </w:rPr>
              <w:t>s</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pPr>
          </w:p>
        </w:tc>
        <w:tc>
          <w:tcPr>
            <w:tcW w:w="1404" w:type="dxa"/>
            <w:tcBorders>
              <w:bottom w:val="single" w:sz="4" w:space="0" w:color="auto"/>
            </w:tcBorders>
          </w:tcPr>
          <w:p w:rsidR="000D6AD4" w:rsidRPr="00AC0162" w:rsidRDefault="000D6AD4" w:rsidP="00C42AB7">
            <w:pPr>
              <w:tabs>
                <w:tab w:val="left" w:pos="1062"/>
              </w:tabs>
              <w:ind w:left="-108" w:right="-30" w:firstLine="156"/>
              <w:jc w:val="right"/>
            </w:pPr>
            <w:r w:rsidRPr="00AC0162">
              <w:rPr>
                <w:lang w:eastAsia="zh-CN"/>
              </w:rPr>
              <w:t>(41)</w:t>
            </w:r>
          </w:p>
        </w:tc>
      </w:tr>
      <w:tr w:rsidR="000D6AD4" w:rsidRPr="00AC0162" w:rsidTr="00C42AB7">
        <w:tblPrEx>
          <w:tblCellMar>
            <w:top w:w="0" w:type="dxa"/>
            <w:bottom w:w="0" w:type="dxa"/>
          </w:tblCellMar>
        </w:tblPrEx>
        <w:tc>
          <w:tcPr>
            <w:tcW w:w="3076" w:type="dxa"/>
          </w:tcPr>
          <w:p w:rsidR="000D6AD4" w:rsidRPr="00AC0162" w:rsidRDefault="000D6AD4" w:rsidP="00C42AB7">
            <w:pPr>
              <w:tabs>
                <w:tab w:val="left" w:pos="4542"/>
              </w:tabs>
              <w:ind w:left="126" w:right="-30" w:hanging="156"/>
              <w:rPr>
                <w:rFonts w:hint="eastAsia"/>
                <w:lang w:eastAsia="zh-CN"/>
              </w:rPr>
            </w:pPr>
            <w:r w:rsidRPr="00AC0162">
              <w:rPr>
                <w:rFonts w:hint="eastAsia"/>
                <w:lang w:eastAsia="zh-CN"/>
              </w:rPr>
              <w:t>Loss before taxation</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pPr>
          </w:p>
        </w:tc>
        <w:tc>
          <w:tcPr>
            <w:tcW w:w="1404" w:type="dxa"/>
            <w:tcBorders>
              <w:top w:val="single" w:sz="4" w:space="0" w:color="auto"/>
            </w:tcBorders>
          </w:tcPr>
          <w:p w:rsidR="000D6AD4" w:rsidRPr="00AC0162" w:rsidRDefault="000D6AD4" w:rsidP="00C42AB7">
            <w:pPr>
              <w:tabs>
                <w:tab w:val="left" w:pos="1062"/>
              </w:tabs>
              <w:ind w:left="-108" w:right="-30" w:firstLine="156"/>
              <w:jc w:val="right"/>
              <w:rPr>
                <w:lang w:eastAsia="zh-CN"/>
              </w:rPr>
            </w:pPr>
            <w:r w:rsidRPr="00AC0162">
              <w:rPr>
                <w:lang w:eastAsia="zh-CN"/>
              </w:rPr>
              <w:t>2,067</w:t>
            </w:r>
          </w:p>
        </w:tc>
      </w:tr>
      <w:tr w:rsidR="000D6AD4" w:rsidRPr="00AC0162" w:rsidTr="00C42AB7">
        <w:tblPrEx>
          <w:tblCellMar>
            <w:top w:w="0" w:type="dxa"/>
            <w:bottom w:w="0" w:type="dxa"/>
          </w:tblCellMar>
        </w:tblPrEx>
        <w:tc>
          <w:tcPr>
            <w:tcW w:w="3076" w:type="dxa"/>
          </w:tcPr>
          <w:p w:rsidR="000D6AD4" w:rsidRPr="00AC0162" w:rsidRDefault="000D6AD4" w:rsidP="00C42AB7">
            <w:pPr>
              <w:ind w:right="180" w:hanging="30"/>
              <w:jc w:val="both"/>
              <w:rPr>
                <w:rFonts w:hint="eastAsia"/>
                <w:u w:val="single"/>
                <w:lang w:eastAsia="zh-CN"/>
              </w:rPr>
            </w:pPr>
            <w:r w:rsidRPr="00AC0162">
              <w:rPr>
                <w:rFonts w:hint="eastAsia"/>
                <w:lang w:eastAsia="zh-CN"/>
              </w:rPr>
              <w:t>T</w:t>
            </w:r>
            <w:r w:rsidRPr="00AC0162">
              <w:t>ax</w:t>
            </w:r>
            <w:r w:rsidRPr="00AC0162">
              <w:rPr>
                <w:rFonts w:hint="eastAsia"/>
                <w:lang w:eastAsia="zh-CN"/>
              </w:rPr>
              <w:t>ation</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pPr>
          </w:p>
        </w:tc>
        <w:tc>
          <w:tcPr>
            <w:tcW w:w="1404" w:type="dxa"/>
            <w:tcBorders>
              <w:bottom w:val="single" w:sz="4" w:space="0" w:color="auto"/>
            </w:tcBorders>
          </w:tcPr>
          <w:p w:rsidR="000D6AD4" w:rsidRPr="00AC0162" w:rsidRDefault="000D6AD4" w:rsidP="00C42AB7">
            <w:pPr>
              <w:tabs>
                <w:tab w:val="left" w:pos="1062"/>
              </w:tabs>
              <w:ind w:left="-108" w:right="-30" w:firstLine="156"/>
              <w:jc w:val="right"/>
              <w:rPr>
                <w:rFonts w:hint="eastAsia"/>
                <w:lang w:eastAsia="zh-CN"/>
              </w:rPr>
            </w:pPr>
            <w:r w:rsidRPr="00AC0162">
              <w:rPr>
                <w:rFonts w:hint="eastAsia"/>
                <w:lang w:eastAsia="zh-CN"/>
              </w:rPr>
              <w:t>4,</w:t>
            </w:r>
            <w:r w:rsidRPr="00AC0162">
              <w:rPr>
                <w:lang w:eastAsia="zh-CN"/>
              </w:rPr>
              <w:t>699</w:t>
            </w:r>
          </w:p>
        </w:tc>
      </w:tr>
      <w:tr w:rsidR="000D6AD4" w:rsidRPr="00AC0162" w:rsidTr="00C42AB7">
        <w:tblPrEx>
          <w:tblCellMar>
            <w:top w:w="0" w:type="dxa"/>
            <w:bottom w:w="0" w:type="dxa"/>
          </w:tblCellMar>
        </w:tblPrEx>
        <w:tc>
          <w:tcPr>
            <w:tcW w:w="3076" w:type="dxa"/>
          </w:tcPr>
          <w:p w:rsidR="000D6AD4" w:rsidRPr="00AC0162" w:rsidRDefault="000D6AD4" w:rsidP="00C42AB7">
            <w:pPr>
              <w:ind w:right="180" w:hanging="30"/>
              <w:jc w:val="both"/>
            </w:pPr>
            <w:r w:rsidRPr="00AC0162">
              <w:rPr>
                <w:rFonts w:hint="eastAsia"/>
                <w:lang w:eastAsia="zh-CN"/>
              </w:rPr>
              <w:t xml:space="preserve">Profit </w:t>
            </w:r>
            <w:r w:rsidRPr="00AC0162">
              <w:t>after taxation</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rPr>
                <w:rFonts w:hint="eastAsia"/>
                <w:lang w:eastAsia="zh-CN"/>
              </w:rPr>
            </w:pPr>
          </w:p>
        </w:tc>
        <w:tc>
          <w:tcPr>
            <w:tcW w:w="1404" w:type="dxa"/>
            <w:tcBorders>
              <w:top w:val="single" w:sz="4" w:space="0" w:color="auto"/>
            </w:tcBorders>
          </w:tcPr>
          <w:p w:rsidR="000D6AD4" w:rsidRPr="00AC0162" w:rsidRDefault="000D6AD4" w:rsidP="00C42AB7">
            <w:pPr>
              <w:tabs>
                <w:tab w:val="left" w:pos="828"/>
                <w:tab w:val="left" w:pos="1062"/>
              </w:tabs>
              <w:ind w:left="-108" w:right="-30" w:firstLine="156"/>
              <w:jc w:val="right"/>
              <w:rPr>
                <w:rFonts w:hint="eastAsia"/>
                <w:lang w:eastAsia="zh-CN"/>
              </w:rPr>
            </w:pPr>
            <w:r w:rsidRPr="00AC0162">
              <w:rPr>
                <w:lang w:eastAsia="zh-CN"/>
              </w:rPr>
              <w:t>6,766</w:t>
            </w:r>
          </w:p>
        </w:tc>
      </w:tr>
      <w:tr w:rsidR="000D6AD4" w:rsidRPr="00AC0162" w:rsidTr="00C42AB7">
        <w:tblPrEx>
          <w:tblCellMar>
            <w:top w:w="0" w:type="dxa"/>
            <w:bottom w:w="0" w:type="dxa"/>
          </w:tblCellMar>
        </w:tblPrEx>
        <w:tc>
          <w:tcPr>
            <w:tcW w:w="3076" w:type="dxa"/>
          </w:tcPr>
          <w:p w:rsidR="000D6AD4" w:rsidRPr="00AC0162" w:rsidRDefault="000D6AD4" w:rsidP="00C42AB7">
            <w:pPr>
              <w:ind w:right="180"/>
              <w:jc w:val="both"/>
            </w:pPr>
            <w:r w:rsidRPr="00AC0162">
              <w:t>Minority Interest</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1452"/>
              </w:tabs>
              <w:ind w:left="-108" w:right="48" w:firstLine="156"/>
              <w:jc w:val="right"/>
              <w:rPr>
                <w:rFonts w:hint="eastAsia"/>
                <w:lang w:eastAsia="zh-CN"/>
              </w:rPr>
            </w:pPr>
          </w:p>
        </w:tc>
        <w:tc>
          <w:tcPr>
            <w:tcW w:w="1404" w:type="dxa"/>
            <w:tcBorders>
              <w:bottom w:val="single" w:sz="4" w:space="0" w:color="auto"/>
            </w:tcBorders>
          </w:tcPr>
          <w:p w:rsidR="000D6AD4" w:rsidRPr="00AC0162" w:rsidRDefault="000D6AD4" w:rsidP="00C42AB7">
            <w:pPr>
              <w:tabs>
                <w:tab w:val="left" w:pos="828"/>
                <w:tab w:val="left" w:pos="1062"/>
              </w:tabs>
              <w:ind w:left="-108" w:right="-30" w:firstLine="156"/>
              <w:jc w:val="right"/>
              <w:rPr>
                <w:rFonts w:hint="eastAsia"/>
                <w:lang w:eastAsia="zh-CN"/>
              </w:rPr>
            </w:pPr>
            <w:r w:rsidRPr="00AC0162">
              <w:rPr>
                <w:lang w:eastAsia="zh-CN"/>
              </w:rPr>
              <w:t>(1,443)</w:t>
            </w:r>
          </w:p>
        </w:tc>
      </w:tr>
      <w:tr w:rsidR="000D6AD4" w:rsidRPr="00AC0162" w:rsidTr="00C42AB7">
        <w:tblPrEx>
          <w:tblCellMar>
            <w:top w:w="0" w:type="dxa"/>
            <w:bottom w:w="0" w:type="dxa"/>
          </w:tblCellMar>
        </w:tblPrEx>
        <w:tc>
          <w:tcPr>
            <w:tcW w:w="3076" w:type="dxa"/>
          </w:tcPr>
          <w:p w:rsidR="000D6AD4" w:rsidRPr="00AC0162" w:rsidRDefault="000D6AD4" w:rsidP="00C42AB7">
            <w:pPr>
              <w:ind w:right="-30"/>
              <w:jc w:val="both"/>
            </w:pPr>
            <w:r w:rsidRPr="00AC0162">
              <w:rPr>
                <w:rFonts w:hint="eastAsia"/>
                <w:lang w:eastAsia="zh-CN"/>
              </w:rPr>
              <w:t>Profit a</w:t>
            </w:r>
            <w:r w:rsidRPr="00AC0162">
              <w:t>ttributable to shareholders</w:t>
            </w:r>
          </w:p>
        </w:tc>
        <w:tc>
          <w:tcPr>
            <w:tcW w:w="1404" w:type="dxa"/>
          </w:tcPr>
          <w:p w:rsidR="000D6AD4" w:rsidRPr="00AC0162" w:rsidRDefault="000D6AD4" w:rsidP="00C42AB7">
            <w:pPr>
              <w:tabs>
                <w:tab w:val="left" w:pos="594"/>
                <w:tab w:val="left" w:pos="1410"/>
              </w:tabs>
              <w:ind w:left="48" w:right="48" w:firstLine="30"/>
              <w:jc w:val="right"/>
            </w:pPr>
          </w:p>
        </w:tc>
        <w:tc>
          <w:tcPr>
            <w:tcW w:w="1266" w:type="dxa"/>
          </w:tcPr>
          <w:p w:rsidR="000D6AD4" w:rsidRPr="00AC0162" w:rsidRDefault="000D6AD4" w:rsidP="00C42AB7">
            <w:pPr>
              <w:tabs>
                <w:tab w:val="left" w:pos="1452"/>
              </w:tabs>
              <w:ind w:left="-108" w:right="48" w:firstLine="156"/>
              <w:jc w:val="right"/>
            </w:pPr>
          </w:p>
        </w:tc>
        <w:tc>
          <w:tcPr>
            <w:tcW w:w="1326" w:type="dxa"/>
          </w:tcPr>
          <w:p w:rsidR="000D6AD4" w:rsidRPr="00AC0162" w:rsidRDefault="000D6AD4" w:rsidP="00C42AB7">
            <w:pPr>
              <w:tabs>
                <w:tab w:val="left" w:pos="828"/>
                <w:tab w:val="left" w:pos="1452"/>
              </w:tabs>
              <w:ind w:left="-108" w:right="48" w:firstLine="156"/>
              <w:jc w:val="right"/>
              <w:rPr>
                <w:rFonts w:hint="eastAsia"/>
                <w:lang w:eastAsia="zh-CN"/>
              </w:rPr>
            </w:pPr>
          </w:p>
        </w:tc>
        <w:tc>
          <w:tcPr>
            <w:tcW w:w="1404" w:type="dxa"/>
            <w:tcBorders>
              <w:bottom w:val="single" w:sz="4" w:space="0" w:color="auto"/>
            </w:tcBorders>
          </w:tcPr>
          <w:p w:rsidR="000D6AD4" w:rsidRPr="00AC0162" w:rsidRDefault="000D6AD4" w:rsidP="00C42AB7">
            <w:pPr>
              <w:tabs>
                <w:tab w:val="left" w:pos="828"/>
                <w:tab w:val="left" w:pos="1062"/>
              </w:tabs>
              <w:ind w:left="-108" w:right="-30" w:firstLine="156"/>
              <w:jc w:val="right"/>
              <w:rPr>
                <w:rFonts w:hint="eastAsia"/>
                <w:lang w:eastAsia="zh-CN"/>
              </w:rPr>
            </w:pPr>
            <w:r w:rsidRPr="00AC0162">
              <w:rPr>
                <w:lang w:eastAsia="zh-CN"/>
              </w:rPr>
              <w:t>5,323</w:t>
            </w:r>
          </w:p>
        </w:tc>
      </w:tr>
    </w:tbl>
    <w:p w:rsidR="000D6AD4" w:rsidRPr="00330588" w:rsidRDefault="000D6AD4" w:rsidP="000D6AD4">
      <w:pPr>
        <w:jc w:val="both"/>
        <w:rPr>
          <w:bCs/>
          <w:lang w:eastAsia="zh-CN"/>
        </w:rPr>
      </w:pPr>
    </w:p>
    <w:p w:rsidR="000D6AD4" w:rsidRDefault="000D6AD4" w:rsidP="000D6AD4">
      <w:pPr>
        <w:tabs>
          <w:tab w:val="left" w:pos="1134"/>
        </w:tabs>
        <w:ind w:firstLine="546"/>
        <w:jc w:val="both"/>
        <w:rPr>
          <w:bCs/>
          <w:lang w:eastAsia="zh-CN"/>
        </w:rPr>
      </w:pPr>
      <w:r>
        <w:rPr>
          <w:bCs/>
          <w:lang w:eastAsia="zh-CN"/>
        </w:rPr>
        <w:t>(</w:t>
      </w:r>
      <w:r w:rsidRPr="00330588">
        <w:rPr>
          <w:rFonts w:hint="eastAsia"/>
          <w:bCs/>
          <w:lang w:eastAsia="zh-CN"/>
        </w:rPr>
        <w:t xml:space="preserve">ii) </w:t>
      </w:r>
      <w:r>
        <w:rPr>
          <w:bCs/>
          <w:lang w:eastAsia="zh-CN"/>
        </w:rPr>
        <w:tab/>
      </w:r>
      <w:r w:rsidRPr="00330588">
        <w:rPr>
          <w:rFonts w:hint="eastAsia"/>
          <w:bCs/>
          <w:lang w:eastAsia="zh-CN"/>
        </w:rPr>
        <w:t xml:space="preserve">Analysis by </w:t>
      </w:r>
      <w:r w:rsidRPr="00330588">
        <w:rPr>
          <w:bCs/>
          <w:lang w:eastAsia="zh-CN"/>
        </w:rPr>
        <w:t>geographical</w:t>
      </w:r>
    </w:p>
    <w:p w:rsidR="000D6AD4" w:rsidRPr="00330588" w:rsidRDefault="000D6AD4" w:rsidP="000D6AD4">
      <w:pPr>
        <w:ind w:firstLine="546"/>
        <w:jc w:val="both"/>
        <w:rPr>
          <w:rFonts w:hint="eastAsia"/>
          <w:bCs/>
          <w:lang w:eastAsia="zh-CN"/>
        </w:rPr>
      </w:pPr>
    </w:p>
    <w:tbl>
      <w:tblPr>
        <w:tblW w:w="8586" w:type="dxa"/>
        <w:tblInd w:w="1101" w:type="dxa"/>
        <w:tblLayout w:type="fixed"/>
        <w:tblLook w:val="0000"/>
      </w:tblPr>
      <w:tblGrid>
        <w:gridCol w:w="3354"/>
        <w:gridCol w:w="1404"/>
        <w:gridCol w:w="1254"/>
        <w:gridCol w:w="1248"/>
        <w:gridCol w:w="1326"/>
      </w:tblGrid>
      <w:tr w:rsidR="000D6AD4" w:rsidRPr="00330588" w:rsidTr="00C42AB7">
        <w:tblPrEx>
          <w:tblCellMar>
            <w:top w:w="0" w:type="dxa"/>
            <w:bottom w:w="0" w:type="dxa"/>
          </w:tblCellMar>
        </w:tblPrEx>
        <w:trPr>
          <w:trHeight w:val="371"/>
        </w:trPr>
        <w:tc>
          <w:tcPr>
            <w:tcW w:w="3354" w:type="dxa"/>
          </w:tcPr>
          <w:p w:rsidR="000D6AD4" w:rsidRPr="00330588" w:rsidRDefault="000D6AD4" w:rsidP="00C42AB7">
            <w:pPr>
              <w:tabs>
                <w:tab w:val="left" w:pos="4542"/>
              </w:tabs>
              <w:ind w:right="-108" w:firstLine="546"/>
              <w:rPr>
                <w:b/>
              </w:rPr>
            </w:pPr>
          </w:p>
        </w:tc>
        <w:tc>
          <w:tcPr>
            <w:tcW w:w="2658" w:type="dxa"/>
            <w:gridSpan w:val="2"/>
          </w:tcPr>
          <w:p w:rsidR="000D6AD4" w:rsidRPr="00330588" w:rsidRDefault="000D6AD4" w:rsidP="00C42AB7">
            <w:pPr>
              <w:tabs>
                <w:tab w:val="left" w:pos="1452"/>
              </w:tabs>
              <w:ind w:left="-108" w:right="48" w:firstLine="108"/>
              <w:jc w:val="center"/>
              <w:rPr>
                <w:rFonts w:hint="eastAsia"/>
                <w:lang w:eastAsia="zh-CN"/>
              </w:rPr>
            </w:pPr>
            <w:r w:rsidRPr="00330588">
              <w:rPr>
                <w:b/>
              </w:rPr>
              <w:t>Revenue</w:t>
            </w:r>
            <w:r w:rsidRPr="00330588">
              <w:rPr>
                <w:rFonts w:hint="eastAsia"/>
                <w:b/>
                <w:lang w:eastAsia="zh-CN"/>
              </w:rPr>
              <w:t xml:space="preserve"> RM (</w:t>
            </w:r>
            <w:r w:rsidRPr="00330588">
              <w:rPr>
                <w:b/>
                <w:lang w:eastAsia="zh-CN"/>
              </w:rPr>
              <w:t>‘</w:t>
            </w:r>
            <w:r w:rsidRPr="00330588">
              <w:rPr>
                <w:rFonts w:hint="eastAsia"/>
                <w:b/>
                <w:lang w:eastAsia="zh-CN"/>
              </w:rPr>
              <w:t>000)</w:t>
            </w:r>
          </w:p>
        </w:tc>
        <w:tc>
          <w:tcPr>
            <w:tcW w:w="2574" w:type="dxa"/>
            <w:gridSpan w:val="2"/>
          </w:tcPr>
          <w:p w:rsidR="000D6AD4" w:rsidRPr="00330588" w:rsidRDefault="000D6AD4" w:rsidP="00C42AB7">
            <w:pPr>
              <w:tabs>
                <w:tab w:val="left" w:pos="1452"/>
              </w:tabs>
              <w:ind w:left="-108" w:right="48" w:firstLine="546"/>
              <w:jc w:val="center"/>
              <w:rPr>
                <w:rFonts w:hint="eastAsia"/>
                <w:lang w:eastAsia="zh-CN"/>
              </w:rPr>
            </w:pPr>
            <w:r w:rsidRPr="00330588">
              <w:rPr>
                <w:b/>
              </w:rPr>
              <w:t>Result</w:t>
            </w:r>
            <w:r w:rsidRPr="00330588">
              <w:rPr>
                <w:rFonts w:hint="eastAsia"/>
                <w:b/>
                <w:lang w:eastAsia="zh-CN"/>
              </w:rPr>
              <w:t xml:space="preserve"> RM(</w:t>
            </w:r>
            <w:r w:rsidRPr="00330588">
              <w:rPr>
                <w:b/>
                <w:lang w:eastAsia="zh-CN"/>
              </w:rPr>
              <w:t>‘</w:t>
            </w:r>
            <w:r w:rsidRPr="00330588">
              <w:rPr>
                <w:rFonts w:hint="eastAsia"/>
                <w:b/>
                <w:lang w:eastAsia="zh-CN"/>
              </w:rPr>
              <w:t>000)</w:t>
            </w:r>
          </w:p>
        </w:tc>
      </w:tr>
      <w:tr w:rsidR="000D6AD4" w:rsidRPr="00330588" w:rsidTr="00C42AB7">
        <w:tblPrEx>
          <w:tblCellMar>
            <w:top w:w="0" w:type="dxa"/>
            <w:bottom w:w="0" w:type="dxa"/>
          </w:tblCellMar>
        </w:tblPrEx>
        <w:trPr>
          <w:trHeight w:val="755"/>
        </w:trPr>
        <w:tc>
          <w:tcPr>
            <w:tcW w:w="3354" w:type="dxa"/>
          </w:tcPr>
          <w:p w:rsidR="000D6AD4" w:rsidRPr="00330588" w:rsidRDefault="000D6AD4" w:rsidP="00C42AB7">
            <w:pPr>
              <w:tabs>
                <w:tab w:val="left" w:pos="4542"/>
              </w:tabs>
              <w:ind w:right="-108"/>
              <w:rPr>
                <w:b/>
              </w:rPr>
            </w:pPr>
          </w:p>
        </w:tc>
        <w:tc>
          <w:tcPr>
            <w:tcW w:w="1404" w:type="dxa"/>
          </w:tcPr>
          <w:p w:rsidR="000D6AD4" w:rsidRPr="00330588" w:rsidRDefault="000D6AD4" w:rsidP="00C42AB7">
            <w:pPr>
              <w:ind w:left="-30" w:right="48"/>
              <w:jc w:val="center"/>
              <w:rPr>
                <w:rFonts w:hint="eastAsia"/>
                <w:lang w:eastAsia="zh-CN"/>
              </w:rPr>
            </w:pPr>
            <w:r w:rsidRPr="00330588">
              <w:t>Current Quarter</w:t>
            </w:r>
            <w:r w:rsidRPr="00330588">
              <w:rPr>
                <w:rFonts w:hint="eastAsia"/>
                <w:lang w:eastAsia="zh-CN"/>
              </w:rPr>
              <w:t xml:space="preserve">  </w:t>
            </w:r>
          </w:p>
        </w:tc>
        <w:tc>
          <w:tcPr>
            <w:tcW w:w="1254" w:type="dxa"/>
          </w:tcPr>
          <w:p w:rsidR="000D6AD4" w:rsidRPr="00330588" w:rsidRDefault="000D6AD4" w:rsidP="00C42AB7">
            <w:pPr>
              <w:tabs>
                <w:tab w:val="left" w:pos="1452"/>
              </w:tabs>
              <w:ind w:left="-30" w:right="-30"/>
              <w:jc w:val="center"/>
            </w:pPr>
            <w:r w:rsidRPr="00330588">
              <w:rPr>
                <w:rFonts w:hint="eastAsia"/>
                <w:lang w:eastAsia="zh-CN"/>
              </w:rPr>
              <w:t>Year To Date</w:t>
            </w:r>
          </w:p>
        </w:tc>
        <w:tc>
          <w:tcPr>
            <w:tcW w:w="1248" w:type="dxa"/>
          </w:tcPr>
          <w:p w:rsidR="000D6AD4" w:rsidRPr="00330588" w:rsidRDefault="000D6AD4" w:rsidP="00C42AB7">
            <w:pPr>
              <w:tabs>
                <w:tab w:val="left" w:pos="1344"/>
                <w:tab w:val="left" w:pos="1452"/>
              </w:tabs>
              <w:ind w:left="48" w:right="48"/>
              <w:jc w:val="center"/>
            </w:pPr>
            <w:r w:rsidRPr="00330588">
              <w:t>Current</w:t>
            </w:r>
            <w:r w:rsidRPr="00330588">
              <w:rPr>
                <w:rFonts w:hint="eastAsia"/>
                <w:lang w:eastAsia="zh-CN"/>
              </w:rPr>
              <w:t xml:space="preserve"> Quarter</w:t>
            </w:r>
          </w:p>
        </w:tc>
        <w:tc>
          <w:tcPr>
            <w:tcW w:w="1326" w:type="dxa"/>
          </w:tcPr>
          <w:p w:rsidR="000D6AD4" w:rsidRPr="00330588" w:rsidRDefault="000D6AD4" w:rsidP="00C42AB7">
            <w:pPr>
              <w:ind w:left="48" w:right="48"/>
              <w:jc w:val="center"/>
              <w:rPr>
                <w:rFonts w:hint="eastAsia"/>
                <w:lang w:eastAsia="zh-CN"/>
              </w:rPr>
            </w:pPr>
            <w:r w:rsidRPr="00330588">
              <w:rPr>
                <w:rFonts w:hint="eastAsia"/>
                <w:lang w:eastAsia="zh-CN"/>
              </w:rPr>
              <w:t>Year</w:t>
            </w:r>
            <w:r w:rsidRPr="00330588">
              <w:t xml:space="preserve"> To </w:t>
            </w:r>
            <w:r w:rsidRPr="00330588">
              <w:rPr>
                <w:rFonts w:hint="eastAsia"/>
                <w:lang w:eastAsia="zh-CN"/>
              </w:rPr>
              <w:t>D</w:t>
            </w:r>
            <w:r w:rsidRPr="00330588">
              <w:t>ate</w:t>
            </w:r>
          </w:p>
        </w:tc>
      </w:tr>
      <w:tr w:rsidR="000D6AD4" w:rsidRPr="00330588" w:rsidTr="00C42AB7">
        <w:tblPrEx>
          <w:tblCellMar>
            <w:top w:w="0" w:type="dxa"/>
            <w:bottom w:w="0" w:type="dxa"/>
          </w:tblCellMar>
        </w:tblPrEx>
        <w:trPr>
          <w:trHeight w:val="321"/>
        </w:trPr>
        <w:tc>
          <w:tcPr>
            <w:tcW w:w="3354" w:type="dxa"/>
          </w:tcPr>
          <w:p w:rsidR="000D6AD4" w:rsidRPr="00330588" w:rsidRDefault="000D6AD4" w:rsidP="00C42AB7">
            <w:pPr>
              <w:tabs>
                <w:tab w:val="left" w:pos="4542"/>
              </w:tabs>
              <w:ind w:right="-108"/>
              <w:rPr>
                <w:rFonts w:hint="eastAsia"/>
                <w:lang w:eastAsia="zh-CN"/>
              </w:rPr>
            </w:pPr>
            <w:r w:rsidRPr="00330588">
              <w:rPr>
                <w:rFonts w:hint="eastAsia"/>
                <w:lang w:eastAsia="zh-CN"/>
              </w:rPr>
              <w:t>Malaysia</w:t>
            </w:r>
          </w:p>
        </w:tc>
        <w:tc>
          <w:tcPr>
            <w:tcW w:w="1404" w:type="dxa"/>
          </w:tcPr>
          <w:p w:rsidR="000D6AD4" w:rsidRPr="00330588" w:rsidRDefault="000D6AD4" w:rsidP="00C42AB7">
            <w:pPr>
              <w:ind w:left="-30" w:right="48"/>
              <w:jc w:val="right"/>
              <w:rPr>
                <w:rFonts w:hint="eastAsia"/>
                <w:lang w:eastAsia="zh-CN"/>
              </w:rPr>
            </w:pPr>
            <w:r w:rsidRPr="00330588">
              <w:rPr>
                <w:rFonts w:hint="eastAsia"/>
                <w:lang w:eastAsia="zh-CN"/>
              </w:rPr>
              <w:t>1</w:t>
            </w:r>
            <w:r w:rsidRPr="00330588">
              <w:rPr>
                <w:lang w:eastAsia="zh-CN"/>
              </w:rPr>
              <w:t>17</w:t>
            </w:r>
            <w:r w:rsidRPr="00330588">
              <w:rPr>
                <w:rFonts w:hint="eastAsia"/>
                <w:lang w:eastAsia="zh-CN"/>
              </w:rPr>
              <w:t>,</w:t>
            </w:r>
            <w:r w:rsidRPr="00330588">
              <w:rPr>
                <w:lang w:eastAsia="zh-CN"/>
              </w:rPr>
              <w:t>79</w:t>
            </w:r>
            <w:r>
              <w:rPr>
                <w:lang w:eastAsia="zh-CN"/>
              </w:rPr>
              <w:t>6</w:t>
            </w:r>
          </w:p>
        </w:tc>
        <w:tc>
          <w:tcPr>
            <w:tcW w:w="1254" w:type="dxa"/>
          </w:tcPr>
          <w:p w:rsidR="000D6AD4" w:rsidRPr="00330588" w:rsidRDefault="000D6AD4" w:rsidP="00C42AB7">
            <w:pPr>
              <w:ind w:left="-30" w:right="48"/>
              <w:jc w:val="right"/>
              <w:rPr>
                <w:rFonts w:hint="eastAsia"/>
                <w:lang w:eastAsia="zh-CN"/>
              </w:rPr>
            </w:pPr>
            <w:r w:rsidRPr="00330588">
              <w:rPr>
                <w:lang w:eastAsia="zh-CN"/>
              </w:rPr>
              <w:t>278,12</w:t>
            </w:r>
            <w:r>
              <w:rPr>
                <w:lang w:eastAsia="zh-CN"/>
              </w:rPr>
              <w:t>1</w:t>
            </w:r>
          </w:p>
        </w:tc>
        <w:tc>
          <w:tcPr>
            <w:tcW w:w="1248" w:type="dxa"/>
          </w:tcPr>
          <w:p w:rsidR="000D6AD4" w:rsidRPr="00330588" w:rsidRDefault="000D6AD4" w:rsidP="00C42AB7">
            <w:pPr>
              <w:tabs>
                <w:tab w:val="left" w:pos="1344"/>
                <w:tab w:val="left" w:pos="1452"/>
              </w:tabs>
              <w:ind w:left="48" w:right="48"/>
              <w:jc w:val="right"/>
              <w:rPr>
                <w:rFonts w:hint="eastAsia"/>
                <w:lang w:eastAsia="zh-CN"/>
              </w:rPr>
            </w:pPr>
            <w:r w:rsidRPr="00330588">
              <w:rPr>
                <w:lang w:eastAsia="zh-CN"/>
              </w:rPr>
              <w:t>13,13</w:t>
            </w:r>
            <w:r>
              <w:rPr>
                <w:lang w:eastAsia="zh-CN"/>
              </w:rPr>
              <w:t>3</w:t>
            </w:r>
          </w:p>
        </w:tc>
        <w:tc>
          <w:tcPr>
            <w:tcW w:w="1326" w:type="dxa"/>
          </w:tcPr>
          <w:p w:rsidR="000D6AD4" w:rsidRPr="00330588" w:rsidRDefault="000D6AD4" w:rsidP="00C42AB7">
            <w:pPr>
              <w:tabs>
                <w:tab w:val="left" w:pos="1344"/>
                <w:tab w:val="left" w:pos="1452"/>
              </w:tabs>
              <w:ind w:left="48" w:right="48"/>
              <w:jc w:val="right"/>
              <w:rPr>
                <w:rFonts w:hint="eastAsia"/>
                <w:lang w:eastAsia="zh-CN"/>
              </w:rPr>
            </w:pPr>
            <w:r w:rsidRPr="00330588">
              <w:rPr>
                <w:lang w:eastAsia="zh-CN"/>
              </w:rPr>
              <w:t>16,98</w:t>
            </w:r>
            <w:r>
              <w:rPr>
                <w:lang w:eastAsia="zh-CN"/>
              </w:rPr>
              <w:t>2</w:t>
            </w:r>
          </w:p>
        </w:tc>
      </w:tr>
      <w:tr w:rsidR="000D6AD4" w:rsidRPr="00330588" w:rsidTr="00C42AB7">
        <w:tblPrEx>
          <w:tblCellMar>
            <w:top w:w="0" w:type="dxa"/>
            <w:bottom w:w="0" w:type="dxa"/>
          </w:tblCellMar>
        </w:tblPrEx>
        <w:trPr>
          <w:trHeight w:val="347"/>
        </w:trPr>
        <w:tc>
          <w:tcPr>
            <w:tcW w:w="3354" w:type="dxa"/>
          </w:tcPr>
          <w:p w:rsidR="000D6AD4" w:rsidRPr="00330588" w:rsidRDefault="000D6AD4" w:rsidP="00C42AB7">
            <w:pPr>
              <w:tabs>
                <w:tab w:val="left" w:pos="4542"/>
              </w:tabs>
              <w:ind w:right="-108"/>
              <w:rPr>
                <w:rFonts w:hint="eastAsia"/>
                <w:lang w:eastAsia="zh-CN"/>
              </w:rPr>
            </w:pPr>
            <w:r w:rsidRPr="00330588">
              <w:rPr>
                <w:rFonts w:hint="eastAsia"/>
                <w:lang w:eastAsia="zh-CN"/>
              </w:rPr>
              <w:t xml:space="preserve">Hong Kong &amp; China </w:t>
            </w:r>
          </w:p>
        </w:tc>
        <w:tc>
          <w:tcPr>
            <w:tcW w:w="1404" w:type="dxa"/>
          </w:tcPr>
          <w:p w:rsidR="000D6AD4" w:rsidRPr="00330588" w:rsidRDefault="000D6AD4" w:rsidP="00C42AB7">
            <w:pPr>
              <w:tabs>
                <w:tab w:val="left" w:pos="594"/>
                <w:tab w:val="left" w:pos="1410"/>
                <w:tab w:val="left" w:pos="1604"/>
              </w:tabs>
              <w:ind w:left="48" w:right="48" w:firstLine="30"/>
              <w:jc w:val="right"/>
              <w:rPr>
                <w:rFonts w:hint="eastAsia"/>
                <w:lang w:eastAsia="zh-CN"/>
              </w:rPr>
            </w:pPr>
            <w:r w:rsidRPr="00330588">
              <w:rPr>
                <w:rFonts w:hint="eastAsia"/>
                <w:lang w:eastAsia="zh-CN"/>
              </w:rPr>
              <w:t>4,</w:t>
            </w:r>
            <w:r w:rsidRPr="00330588">
              <w:rPr>
                <w:lang w:eastAsia="zh-CN"/>
              </w:rPr>
              <w:t>674</w:t>
            </w:r>
          </w:p>
        </w:tc>
        <w:tc>
          <w:tcPr>
            <w:tcW w:w="1254" w:type="dxa"/>
          </w:tcPr>
          <w:p w:rsidR="000D6AD4" w:rsidRPr="00330588" w:rsidRDefault="000D6AD4" w:rsidP="00C42AB7">
            <w:pPr>
              <w:tabs>
                <w:tab w:val="left" w:pos="594"/>
                <w:tab w:val="left" w:pos="1410"/>
                <w:tab w:val="left" w:pos="1604"/>
              </w:tabs>
              <w:ind w:left="48" w:right="48" w:firstLine="30"/>
              <w:jc w:val="right"/>
              <w:rPr>
                <w:rFonts w:hint="eastAsia"/>
                <w:lang w:eastAsia="zh-CN"/>
              </w:rPr>
            </w:pPr>
            <w:r w:rsidRPr="00330588">
              <w:rPr>
                <w:rFonts w:hint="eastAsia"/>
                <w:lang w:eastAsia="zh-CN"/>
              </w:rPr>
              <w:t>1</w:t>
            </w:r>
            <w:r w:rsidRPr="00330588">
              <w:rPr>
                <w:lang w:eastAsia="zh-CN"/>
              </w:rPr>
              <w:t>6</w:t>
            </w:r>
            <w:r w:rsidRPr="00330588">
              <w:rPr>
                <w:rFonts w:hint="eastAsia"/>
                <w:lang w:eastAsia="zh-CN"/>
              </w:rPr>
              <w:t>,</w:t>
            </w:r>
            <w:r w:rsidRPr="00330588">
              <w:rPr>
                <w:lang w:eastAsia="zh-CN"/>
              </w:rPr>
              <w:t>556</w:t>
            </w:r>
          </w:p>
        </w:tc>
        <w:tc>
          <w:tcPr>
            <w:tcW w:w="1248" w:type="dxa"/>
          </w:tcPr>
          <w:p w:rsidR="000D6AD4" w:rsidRPr="00330588" w:rsidRDefault="000D6AD4" w:rsidP="00C42AB7">
            <w:pPr>
              <w:tabs>
                <w:tab w:val="left" w:pos="1344"/>
                <w:tab w:val="left" w:pos="1452"/>
              </w:tabs>
              <w:ind w:left="48" w:right="48"/>
              <w:jc w:val="right"/>
              <w:rPr>
                <w:lang w:eastAsia="zh-CN"/>
              </w:rPr>
            </w:pPr>
            <w:r w:rsidRPr="00330588">
              <w:rPr>
                <w:lang w:eastAsia="zh-CN"/>
              </w:rPr>
              <w:t>(3,734)</w:t>
            </w:r>
          </w:p>
        </w:tc>
        <w:tc>
          <w:tcPr>
            <w:tcW w:w="1326" w:type="dxa"/>
          </w:tcPr>
          <w:p w:rsidR="000D6AD4" w:rsidRPr="00330588" w:rsidRDefault="000D6AD4" w:rsidP="00C42AB7">
            <w:pPr>
              <w:tabs>
                <w:tab w:val="left" w:pos="1344"/>
                <w:tab w:val="left" w:pos="1452"/>
              </w:tabs>
              <w:ind w:left="48" w:right="48"/>
              <w:jc w:val="right"/>
              <w:rPr>
                <w:rFonts w:hint="eastAsia"/>
                <w:lang w:eastAsia="zh-CN"/>
              </w:rPr>
            </w:pPr>
            <w:r w:rsidRPr="00330588">
              <w:rPr>
                <w:lang w:eastAsia="zh-CN"/>
              </w:rPr>
              <w:t>(2,814)</w:t>
            </w:r>
          </w:p>
        </w:tc>
      </w:tr>
      <w:tr w:rsidR="000D6AD4" w:rsidRPr="00330588" w:rsidTr="00C42AB7">
        <w:tblPrEx>
          <w:tblCellMar>
            <w:top w:w="0" w:type="dxa"/>
            <w:bottom w:w="0" w:type="dxa"/>
          </w:tblCellMar>
        </w:tblPrEx>
        <w:trPr>
          <w:trHeight w:val="305"/>
        </w:trPr>
        <w:tc>
          <w:tcPr>
            <w:tcW w:w="3354" w:type="dxa"/>
          </w:tcPr>
          <w:p w:rsidR="000D6AD4" w:rsidRPr="00330588" w:rsidRDefault="000D6AD4" w:rsidP="00C42AB7">
            <w:pPr>
              <w:tabs>
                <w:tab w:val="left" w:pos="4542"/>
              </w:tabs>
              <w:ind w:right="-108"/>
            </w:pPr>
            <w:r w:rsidRPr="00330588">
              <w:t>Inter-segment elimination</w:t>
            </w:r>
          </w:p>
        </w:tc>
        <w:tc>
          <w:tcPr>
            <w:tcW w:w="1404" w:type="dxa"/>
            <w:tcBorders>
              <w:bottom w:val="single" w:sz="4" w:space="0" w:color="auto"/>
            </w:tcBorders>
          </w:tcPr>
          <w:p w:rsidR="000D6AD4" w:rsidRPr="00330588" w:rsidRDefault="000D6AD4" w:rsidP="00C42AB7">
            <w:pPr>
              <w:tabs>
                <w:tab w:val="left" w:pos="594"/>
                <w:tab w:val="left" w:pos="1410"/>
                <w:tab w:val="left" w:pos="1604"/>
              </w:tabs>
              <w:ind w:left="48" w:right="48" w:firstLine="30"/>
              <w:jc w:val="right"/>
            </w:pPr>
            <w:r w:rsidRPr="00330588">
              <w:t>(42,757)</w:t>
            </w:r>
          </w:p>
        </w:tc>
        <w:tc>
          <w:tcPr>
            <w:tcW w:w="1254" w:type="dxa"/>
            <w:tcBorders>
              <w:bottom w:val="single" w:sz="4" w:space="0" w:color="auto"/>
            </w:tcBorders>
          </w:tcPr>
          <w:p w:rsidR="000D6AD4" w:rsidRPr="00330588" w:rsidRDefault="000D6AD4" w:rsidP="00C42AB7">
            <w:pPr>
              <w:tabs>
                <w:tab w:val="left" w:pos="594"/>
                <w:tab w:val="left" w:pos="1410"/>
                <w:tab w:val="left" w:pos="1604"/>
              </w:tabs>
              <w:ind w:left="48" w:right="-18" w:firstLine="30"/>
              <w:jc w:val="right"/>
            </w:pPr>
            <w:r w:rsidRPr="00330588">
              <w:t>(104,248)</w:t>
            </w:r>
          </w:p>
        </w:tc>
        <w:tc>
          <w:tcPr>
            <w:tcW w:w="1248" w:type="dxa"/>
            <w:tcBorders>
              <w:bottom w:val="single" w:sz="4" w:space="0" w:color="auto"/>
            </w:tcBorders>
          </w:tcPr>
          <w:p w:rsidR="000D6AD4" w:rsidRPr="00330588" w:rsidRDefault="000D6AD4" w:rsidP="00C42AB7">
            <w:pPr>
              <w:tabs>
                <w:tab w:val="left" w:pos="1344"/>
                <w:tab w:val="left" w:pos="1452"/>
              </w:tabs>
              <w:ind w:left="48" w:right="48"/>
              <w:jc w:val="right"/>
              <w:rPr>
                <w:lang w:eastAsia="zh-CN"/>
              </w:rPr>
            </w:pPr>
            <w:r w:rsidRPr="00330588">
              <w:rPr>
                <w:lang w:eastAsia="zh-CN"/>
              </w:rPr>
              <w:t>-</w:t>
            </w:r>
          </w:p>
        </w:tc>
        <w:tc>
          <w:tcPr>
            <w:tcW w:w="1326" w:type="dxa"/>
            <w:tcBorders>
              <w:bottom w:val="single" w:sz="4" w:space="0" w:color="auto"/>
            </w:tcBorders>
          </w:tcPr>
          <w:p w:rsidR="000D6AD4" w:rsidRPr="00330588" w:rsidRDefault="000D6AD4" w:rsidP="00C42AB7">
            <w:pPr>
              <w:tabs>
                <w:tab w:val="left" w:pos="1344"/>
                <w:tab w:val="left" w:pos="1452"/>
              </w:tabs>
              <w:ind w:left="48" w:right="48"/>
              <w:jc w:val="right"/>
              <w:rPr>
                <w:lang w:eastAsia="zh-CN"/>
              </w:rPr>
            </w:pPr>
            <w:r w:rsidRPr="00330588">
              <w:rPr>
                <w:lang w:eastAsia="zh-CN"/>
              </w:rPr>
              <w:t>-</w:t>
            </w:r>
          </w:p>
        </w:tc>
      </w:tr>
      <w:tr w:rsidR="000D6AD4" w:rsidRPr="00330588" w:rsidTr="00C42AB7">
        <w:tblPrEx>
          <w:tblCellMar>
            <w:top w:w="0" w:type="dxa"/>
            <w:bottom w:w="0" w:type="dxa"/>
          </w:tblCellMar>
        </w:tblPrEx>
        <w:trPr>
          <w:trHeight w:val="300"/>
        </w:trPr>
        <w:tc>
          <w:tcPr>
            <w:tcW w:w="3354" w:type="dxa"/>
          </w:tcPr>
          <w:p w:rsidR="000D6AD4" w:rsidRPr="00330588" w:rsidRDefault="000D6AD4" w:rsidP="00C42AB7">
            <w:pPr>
              <w:tabs>
                <w:tab w:val="left" w:pos="4542"/>
              </w:tabs>
              <w:ind w:right="-108"/>
              <w:rPr>
                <w:b/>
              </w:rPr>
            </w:pPr>
          </w:p>
        </w:tc>
        <w:tc>
          <w:tcPr>
            <w:tcW w:w="1404" w:type="dxa"/>
            <w:tcBorders>
              <w:top w:val="single" w:sz="4" w:space="0" w:color="auto"/>
              <w:bottom w:val="single" w:sz="4" w:space="0" w:color="auto"/>
            </w:tcBorders>
          </w:tcPr>
          <w:p w:rsidR="000D6AD4" w:rsidRPr="00330588" w:rsidRDefault="000D6AD4" w:rsidP="00C42AB7">
            <w:pPr>
              <w:tabs>
                <w:tab w:val="left" w:pos="594"/>
                <w:tab w:val="left" w:pos="1410"/>
                <w:tab w:val="left" w:pos="1604"/>
              </w:tabs>
              <w:ind w:left="48" w:right="48" w:firstLine="30"/>
              <w:jc w:val="right"/>
              <w:rPr>
                <w:rFonts w:hint="eastAsia"/>
                <w:lang w:eastAsia="zh-CN"/>
              </w:rPr>
            </w:pPr>
            <w:r w:rsidRPr="00330588">
              <w:rPr>
                <w:lang w:eastAsia="zh-CN"/>
              </w:rPr>
              <w:t>79,71</w:t>
            </w:r>
            <w:r>
              <w:rPr>
                <w:lang w:eastAsia="zh-CN"/>
              </w:rPr>
              <w:t>3</w:t>
            </w:r>
          </w:p>
        </w:tc>
        <w:tc>
          <w:tcPr>
            <w:tcW w:w="1254" w:type="dxa"/>
            <w:tcBorders>
              <w:top w:val="single" w:sz="4" w:space="0" w:color="auto"/>
              <w:bottom w:val="single" w:sz="4" w:space="0" w:color="auto"/>
            </w:tcBorders>
          </w:tcPr>
          <w:p w:rsidR="000D6AD4" w:rsidRPr="00330588" w:rsidRDefault="000D6AD4" w:rsidP="00C42AB7">
            <w:pPr>
              <w:tabs>
                <w:tab w:val="left" w:pos="594"/>
                <w:tab w:val="left" w:pos="1410"/>
                <w:tab w:val="left" w:pos="1604"/>
              </w:tabs>
              <w:ind w:left="48" w:right="48" w:firstLine="30"/>
              <w:jc w:val="right"/>
              <w:rPr>
                <w:rFonts w:hint="eastAsia"/>
                <w:lang w:eastAsia="zh-CN"/>
              </w:rPr>
            </w:pPr>
            <w:r w:rsidRPr="00330588">
              <w:rPr>
                <w:lang w:eastAsia="zh-CN"/>
              </w:rPr>
              <w:t>190,4</w:t>
            </w:r>
            <w:r>
              <w:rPr>
                <w:lang w:eastAsia="zh-CN"/>
              </w:rPr>
              <w:t>29</w:t>
            </w:r>
          </w:p>
        </w:tc>
        <w:tc>
          <w:tcPr>
            <w:tcW w:w="1248" w:type="dxa"/>
            <w:tcBorders>
              <w:top w:val="single" w:sz="4" w:space="0" w:color="auto"/>
              <w:bottom w:val="single" w:sz="4" w:space="0" w:color="auto"/>
            </w:tcBorders>
          </w:tcPr>
          <w:p w:rsidR="000D6AD4" w:rsidRPr="00330588" w:rsidRDefault="000D6AD4" w:rsidP="00C42AB7">
            <w:pPr>
              <w:tabs>
                <w:tab w:val="left" w:pos="594"/>
                <w:tab w:val="left" w:pos="1410"/>
                <w:tab w:val="left" w:pos="1604"/>
              </w:tabs>
              <w:ind w:right="48" w:firstLine="78"/>
              <w:jc w:val="right"/>
              <w:rPr>
                <w:rFonts w:hint="eastAsia"/>
                <w:lang w:eastAsia="zh-CN"/>
              </w:rPr>
            </w:pPr>
            <w:r w:rsidRPr="00330588">
              <w:rPr>
                <w:lang w:eastAsia="zh-CN"/>
              </w:rPr>
              <w:t>9,</w:t>
            </w:r>
            <w:r>
              <w:rPr>
                <w:lang w:eastAsia="zh-CN"/>
              </w:rPr>
              <w:t>399</w:t>
            </w:r>
          </w:p>
        </w:tc>
        <w:tc>
          <w:tcPr>
            <w:tcW w:w="1326" w:type="dxa"/>
            <w:tcBorders>
              <w:top w:val="single" w:sz="4" w:space="0" w:color="auto"/>
              <w:bottom w:val="single" w:sz="4" w:space="0" w:color="auto"/>
            </w:tcBorders>
          </w:tcPr>
          <w:p w:rsidR="000D6AD4" w:rsidRPr="00330588" w:rsidRDefault="000D6AD4" w:rsidP="00C42AB7">
            <w:pPr>
              <w:tabs>
                <w:tab w:val="left" w:pos="594"/>
                <w:tab w:val="left" w:pos="1410"/>
                <w:tab w:val="left" w:pos="1604"/>
              </w:tabs>
              <w:ind w:right="48" w:firstLine="78"/>
              <w:jc w:val="right"/>
              <w:rPr>
                <w:rFonts w:hint="eastAsia"/>
                <w:lang w:eastAsia="zh-CN"/>
              </w:rPr>
            </w:pPr>
            <w:r w:rsidRPr="00330588">
              <w:rPr>
                <w:lang w:eastAsia="zh-CN"/>
              </w:rPr>
              <w:t>14,16</w:t>
            </w:r>
            <w:r>
              <w:rPr>
                <w:lang w:eastAsia="zh-CN"/>
              </w:rPr>
              <w:t>8</w:t>
            </w:r>
          </w:p>
        </w:tc>
      </w:tr>
    </w:tbl>
    <w:p w:rsidR="000D6AD4" w:rsidRPr="00AC0162" w:rsidRDefault="000D6AD4" w:rsidP="000D6AD4">
      <w:pPr>
        <w:ind w:left="60"/>
        <w:jc w:val="both"/>
        <w:rPr>
          <w:rFonts w:hint="eastAsia"/>
          <w:bCs/>
          <w:color w:val="FF0000"/>
          <w:lang w:eastAsia="zh-CN"/>
        </w:rPr>
      </w:pPr>
    </w:p>
    <w:p w:rsidR="000D6AD4" w:rsidRPr="00330588" w:rsidRDefault="000D6AD4" w:rsidP="000D6AD4">
      <w:pPr>
        <w:ind w:left="1701" w:hanging="1155"/>
        <w:jc w:val="both"/>
        <w:rPr>
          <w:bCs/>
          <w:i/>
          <w:lang w:eastAsia="zh-CN"/>
        </w:rPr>
      </w:pPr>
      <w:proofErr w:type="gramStart"/>
      <w:r w:rsidRPr="00DE5E44">
        <w:rPr>
          <w:rFonts w:hint="eastAsia"/>
          <w:bCs/>
          <w:i/>
          <w:lang w:eastAsia="zh-CN"/>
        </w:rPr>
        <w:t>Note :</w:t>
      </w:r>
      <w:proofErr w:type="gramEnd"/>
      <w:r>
        <w:rPr>
          <w:rFonts w:hint="eastAsia"/>
          <w:bCs/>
          <w:i/>
          <w:lang w:eastAsia="zh-CN"/>
        </w:rPr>
        <w:t xml:space="preserve"> </w:t>
      </w:r>
      <w:r w:rsidRPr="00DE5E44">
        <w:rPr>
          <w:bCs/>
          <w:i/>
          <w:lang w:eastAsia="zh-CN"/>
        </w:rPr>
        <w:t>(</w:t>
      </w:r>
      <w:r w:rsidRPr="00330588">
        <w:rPr>
          <w:rFonts w:hint="eastAsia"/>
          <w:bCs/>
          <w:i/>
          <w:lang w:eastAsia="zh-CN"/>
        </w:rPr>
        <w:t>1</w:t>
      </w:r>
      <w:r w:rsidRPr="00330588">
        <w:rPr>
          <w:bCs/>
          <w:i/>
          <w:lang w:eastAsia="zh-CN"/>
        </w:rPr>
        <w:t xml:space="preserve">) </w:t>
      </w:r>
      <w:r w:rsidRPr="00330588">
        <w:rPr>
          <w:rFonts w:hint="eastAsia"/>
          <w:bCs/>
          <w:i/>
          <w:lang w:eastAsia="zh-CN"/>
        </w:rPr>
        <w:t>The</w:t>
      </w:r>
      <w:r w:rsidRPr="00330588">
        <w:rPr>
          <w:bCs/>
          <w:i/>
          <w:lang w:eastAsia="zh-CN"/>
        </w:rPr>
        <w:t xml:space="preserve"> loss</w:t>
      </w:r>
      <w:r w:rsidRPr="00330588">
        <w:rPr>
          <w:rFonts w:hint="eastAsia"/>
          <w:bCs/>
          <w:i/>
          <w:lang w:eastAsia="zh-CN"/>
        </w:rPr>
        <w:t xml:space="preserve"> in construction segment was due to elimination of inter-segment        transactions. </w:t>
      </w:r>
    </w:p>
    <w:p w:rsidR="000D6AD4" w:rsidRPr="00DE5E44" w:rsidRDefault="000D6AD4" w:rsidP="000D6AD4">
      <w:pPr>
        <w:tabs>
          <w:tab w:val="left" w:pos="1701"/>
        </w:tabs>
        <w:ind w:left="1701" w:hanging="921"/>
        <w:jc w:val="both"/>
        <w:rPr>
          <w:bCs/>
          <w:i/>
          <w:lang w:eastAsia="zh-CN"/>
        </w:rPr>
      </w:pPr>
      <w:r w:rsidRPr="00330588">
        <w:rPr>
          <w:bCs/>
          <w:i/>
          <w:lang w:eastAsia="zh-CN"/>
        </w:rPr>
        <w:t xml:space="preserve">      </w:t>
      </w:r>
      <w:r w:rsidRPr="00330588">
        <w:rPr>
          <w:rFonts w:hint="eastAsia"/>
          <w:bCs/>
          <w:i/>
          <w:lang w:eastAsia="zh-CN"/>
        </w:rPr>
        <w:t xml:space="preserve"> </w:t>
      </w:r>
      <w:r w:rsidRPr="00330588">
        <w:rPr>
          <w:bCs/>
          <w:i/>
          <w:lang w:eastAsia="zh-CN"/>
        </w:rPr>
        <w:t>(</w:t>
      </w:r>
      <w:r w:rsidRPr="00330588">
        <w:rPr>
          <w:rFonts w:hint="eastAsia"/>
          <w:bCs/>
          <w:i/>
          <w:lang w:eastAsia="zh-CN"/>
        </w:rPr>
        <w:t>2</w:t>
      </w:r>
      <w:r w:rsidRPr="00330588">
        <w:rPr>
          <w:bCs/>
          <w:i/>
          <w:lang w:eastAsia="zh-CN"/>
        </w:rPr>
        <w:t xml:space="preserve">) </w:t>
      </w:r>
      <w:r>
        <w:rPr>
          <w:bCs/>
          <w:i/>
          <w:lang w:eastAsia="zh-CN"/>
        </w:rPr>
        <w:tab/>
      </w:r>
      <w:r w:rsidRPr="00330588">
        <w:rPr>
          <w:bCs/>
          <w:i/>
          <w:lang w:eastAsia="zh-CN"/>
        </w:rPr>
        <w:t xml:space="preserve">The </w:t>
      </w:r>
      <w:r w:rsidRPr="00330588">
        <w:rPr>
          <w:rFonts w:hint="eastAsia"/>
          <w:bCs/>
          <w:i/>
          <w:lang w:eastAsia="zh-CN"/>
        </w:rPr>
        <w:t xml:space="preserve">year-to-date </w:t>
      </w:r>
      <w:r w:rsidRPr="00330588">
        <w:rPr>
          <w:bCs/>
          <w:i/>
          <w:lang w:eastAsia="zh-CN"/>
        </w:rPr>
        <w:t>results is derived after charging</w:t>
      </w:r>
      <w:r w:rsidRPr="00330588">
        <w:rPr>
          <w:rFonts w:hint="eastAsia"/>
          <w:bCs/>
          <w:i/>
          <w:lang w:eastAsia="zh-CN"/>
        </w:rPr>
        <w:t xml:space="preserve"> depreciation and a</w:t>
      </w:r>
      <w:r w:rsidRPr="00330588">
        <w:rPr>
          <w:bCs/>
          <w:i/>
          <w:lang w:eastAsia="zh-CN"/>
        </w:rPr>
        <w:t>mortization</w:t>
      </w:r>
      <w:r w:rsidRPr="00330588">
        <w:rPr>
          <w:rFonts w:hint="eastAsia"/>
          <w:bCs/>
          <w:i/>
          <w:lang w:eastAsia="zh-CN"/>
        </w:rPr>
        <w:t xml:space="preserve"> </w:t>
      </w:r>
      <w:r w:rsidRPr="00330588">
        <w:rPr>
          <w:bCs/>
          <w:i/>
          <w:lang w:eastAsia="zh-CN"/>
        </w:rPr>
        <w:t xml:space="preserve">of </w:t>
      </w:r>
      <w:proofErr w:type="gramStart"/>
      <w:r w:rsidRPr="00330588">
        <w:rPr>
          <w:bCs/>
          <w:i/>
          <w:lang w:eastAsia="zh-CN"/>
        </w:rPr>
        <w:t>RM8.456</w:t>
      </w:r>
      <w:r w:rsidRPr="00330588">
        <w:rPr>
          <w:rFonts w:hint="eastAsia"/>
          <w:bCs/>
          <w:i/>
          <w:lang w:eastAsia="zh-CN"/>
        </w:rPr>
        <w:t xml:space="preserve">  </w:t>
      </w:r>
      <w:r w:rsidRPr="00330588">
        <w:rPr>
          <w:bCs/>
          <w:i/>
          <w:lang w:eastAsia="zh-CN"/>
        </w:rPr>
        <w:t>m</w:t>
      </w:r>
      <w:r w:rsidRPr="00330588">
        <w:rPr>
          <w:rFonts w:hint="eastAsia"/>
          <w:bCs/>
          <w:i/>
          <w:lang w:eastAsia="zh-CN"/>
        </w:rPr>
        <w:t>illion</w:t>
      </w:r>
      <w:proofErr w:type="gramEnd"/>
      <w:r w:rsidRPr="00330588">
        <w:rPr>
          <w:bCs/>
          <w:i/>
          <w:lang w:eastAsia="zh-CN"/>
        </w:rPr>
        <w:t>.</w:t>
      </w:r>
    </w:p>
    <w:p w:rsidR="000D6AD4" w:rsidRDefault="000D6AD4" w:rsidP="000D6AD4">
      <w:pPr>
        <w:jc w:val="both"/>
        <w:rPr>
          <w:bCs/>
          <w:lang w:eastAsia="zh-CN"/>
        </w:rPr>
      </w:pPr>
      <w:r>
        <w:rPr>
          <w:rFonts w:hint="eastAsia"/>
          <w:bCs/>
          <w:lang w:eastAsia="zh-CN"/>
        </w:rPr>
        <w:tab/>
      </w:r>
    </w:p>
    <w:p w:rsidR="000D6AD4" w:rsidRPr="00A577FA" w:rsidRDefault="000D6AD4" w:rsidP="000D6AD4">
      <w:pPr>
        <w:jc w:val="both"/>
        <w:rPr>
          <w:b/>
        </w:rPr>
      </w:pP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Default="000D6AD4" w:rsidP="000D6AD4">
      <w:pPr>
        <w:jc w:val="both"/>
        <w:rPr>
          <w:b/>
          <w:bCs/>
        </w:rPr>
      </w:pPr>
    </w:p>
    <w:p w:rsidR="000D6AD4" w:rsidRPr="00A577FA" w:rsidRDefault="000D6AD4" w:rsidP="000D6AD4">
      <w:pPr>
        <w:tabs>
          <w:tab w:val="left" w:pos="567"/>
        </w:tabs>
        <w:jc w:val="both"/>
        <w:rPr>
          <w:b/>
        </w:rPr>
      </w:pPr>
      <w:r w:rsidRPr="00A577FA">
        <w:rPr>
          <w:b/>
          <w:bCs/>
        </w:rPr>
        <w:t>B1</w:t>
      </w:r>
      <w:r>
        <w:rPr>
          <w:b/>
          <w:bCs/>
        </w:rPr>
        <w:t>0</w:t>
      </w:r>
      <w:r>
        <w:rPr>
          <w:rFonts w:hint="eastAsia"/>
          <w:b/>
          <w:bCs/>
          <w:lang w:eastAsia="zh-CN"/>
        </w:rPr>
        <w:t>.</w:t>
      </w:r>
      <w:r w:rsidRPr="00A577FA">
        <w:t xml:space="preserve"> </w:t>
      </w:r>
      <w:r>
        <w:tab/>
      </w:r>
      <w:r w:rsidRPr="00A577FA">
        <w:rPr>
          <w:b/>
        </w:rPr>
        <w:t>Property, Plant and Equipment</w:t>
      </w:r>
    </w:p>
    <w:p w:rsidR="000D6AD4" w:rsidRPr="00A577FA" w:rsidRDefault="000D6AD4" w:rsidP="000D6AD4">
      <w:pPr>
        <w:ind w:left="60"/>
        <w:jc w:val="both"/>
        <w:rPr>
          <w:b/>
        </w:rPr>
      </w:pPr>
    </w:p>
    <w:p w:rsidR="000D6AD4" w:rsidRPr="00E73C79" w:rsidRDefault="000D6AD4" w:rsidP="000D6AD4">
      <w:pPr>
        <w:ind w:left="468"/>
        <w:jc w:val="both"/>
      </w:pPr>
      <w:r>
        <w:rPr>
          <w:lang w:eastAsia="zh-CN"/>
        </w:rPr>
        <w:t xml:space="preserve">  </w:t>
      </w:r>
      <w:r w:rsidRPr="00E73C79">
        <w:rPr>
          <w:rFonts w:hint="eastAsia"/>
          <w:lang w:eastAsia="zh-CN"/>
        </w:rPr>
        <w:t xml:space="preserve">There was no fair value adjustment of property plant and equipment during the quarter. </w:t>
      </w:r>
    </w:p>
    <w:p w:rsidR="000D6AD4" w:rsidRDefault="000D6AD4" w:rsidP="000D6AD4">
      <w:pPr>
        <w:ind w:left="60"/>
        <w:jc w:val="both"/>
        <w:rPr>
          <w:b/>
          <w:bCs/>
          <w:lang w:eastAsia="zh-CN"/>
        </w:rPr>
      </w:pPr>
    </w:p>
    <w:p w:rsidR="000D6AD4" w:rsidRDefault="000D6AD4" w:rsidP="000D6AD4">
      <w:pPr>
        <w:ind w:left="60"/>
        <w:jc w:val="both"/>
        <w:rPr>
          <w:b/>
          <w:bCs/>
          <w:lang w:eastAsia="zh-CN"/>
        </w:rPr>
      </w:pPr>
    </w:p>
    <w:p w:rsidR="000D6AD4" w:rsidRPr="00897086" w:rsidRDefault="000D6AD4" w:rsidP="000D6AD4">
      <w:pPr>
        <w:tabs>
          <w:tab w:val="left" w:pos="567"/>
        </w:tabs>
        <w:jc w:val="both"/>
        <w:rPr>
          <w:b/>
        </w:rPr>
      </w:pPr>
      <w:r w:rsidRPr="00897086">
        <w:rPr>
          <w:b/>
          <w:bCs/>
        </w:rPr>
        <w:t>B1</w:t>
      </w:r>
      <w:r>
        <w:rPr>
          <w:rFonts w:hint="eastAsia"/>
          <w:b/>
          <w:bCs/>
          <w:lang w:eastAsia="zh-CN"/>
        </w:rPr>
        <w:t>1.</w:t>
      </w:r>
      <w:r w:rsidRPr="00897086">
        <w:t xml:space="preserve"> </w:t>
      </w:r>
      <w:r>
        <w:tab/>
      </w:r>
      <w:r w:rsidRPr="00897086">
        <w:rPr>
          <w:b/>
        </w:rPr>
        <w:t>Changes in Composition of the Group</w:t>
      </w:r>
    </w:p>
    <w:p w:rsidR="000D6AD4" w:rsidRDefault="000D6AD4" w:rsidP="000D6AD4">
      <w:pPr>
        <w:rPr>
          <w:rFonts w:hint="eastAsia"/>
          <w:lang w:eastAsia="zh-CN"/>
        </w:rPr>
      </w:pPr>
    </w:p>
    <w:tbl>
      <w:tblPr>
        <w:tblW w:w="8952" w:type="dxa"/>
        <w:tblInd w:w="654" w:type="dxa"/>
        <w:tblLook w:val="01E0"/>
      </w:tblPr>
      <w:tblGrid>
        <w:gridCol w:w="585"/>
        <w:gridCol w:w="8367"/>
      </w:tblGrid>
      <w:tr w:rsidR="000D6AD4" w:rsidTr="00C42AB7">
        <w:tc>
          <w:tcPr>
            <w:tcW w:w="585" w:type="dxa"/>
          </w:tcPr>
          <w:p w:rsidR="000D6AD4" w:rsidRPr="00AD3A0F" w:rsidRDefault="000D6AD4" w:rsidP="00C42AB7">
            <w:pPr>
              <w:tabs>
                <w:tab w:val="left" w:pos="8130"/>
                <w:tab w:val="left" w:pos="8160"/>
              </w:tabs>
              <w:ind w:right="9"/>
              <w:jc w:val="both"/>
              <w:rPr>
                <w:rFonts w:hint="eastAsia"/>
                <w:i/>
                <w:lang w:eastAsia="zh-CN"/>
              </w:rPr>
            </w:pPr>
            <w:r>
              <w:rPr>
                <w:i/>
                <w:lang w:eastAsia="zh-CN"/>
              </w:rPr>
              <w:t>(</w:t>
            </w:r>
            <w:proofErr w:type="spellStart"/>
            <w:r>
              <w:rPr>
                <w:i/>
                <w:lang w:eastAsia="zh-CN"/>
              </w:rPr>
              <w:t>i</w:t>
            </w:r>
            <w:proofErr w:type="spellEnd"/>
            <w:r>
              <w:rPr>
                <w:i/>
                <w:lang w:eastAsia="zh-CN"/>
              </w:rPr>
              <w:t>)</w:t>
            </w:r>
          </w:p>
        </w:tc>
        <w:tc>
          <w:tcPr>
            <w:tcW w:w="8367" w:type="dxa"/>
          </w:tcPr>
          <w:p w:rsidR="000D6AD4" w:rsidRDefault="000D6AD4" w:rsidP="00C42AB7">
            <w:pPr>
              <w:pStyle w:val="BodyTextIndent2"/>
              <w:ind w:left="0" w:right="-36"/>
              <w:rPr>
                <w:rFonts w:hint="eastAsia"/>
                <w:lang w:eastAsia="zh-CN"/>
              </w:rPr>
            </w:pPr>
            <w:r>
              <w:t xml:space="preserve">On </w:t>
            </w:r>
            <w:smartTag w:uri="urn:schemas-microsoft-com:office:smarttags" w:element="date">
              <w:smartTagPr>
                <w:attr w:name="Month" w:val="7"/>
                <w:attr w:name="Day" w:val="29"/>
                <w:attr w:name="Year" w:val="2010"/>
              </w:smartTagPr>
              <w:r>
                <w:t>29 July 2010</w:t>
              </w:r>
            </w:smartTag>
            <w:r>
              <w:rPr>
                <w:rFonts w:hint="eastAsia"/>
                <w:lang w:eastAsia="zh-CN"/>
              </w:rPr>
              <w:t xml:space="preserve">, </w:t>
            </w:r>
            <w:r w:rsidRPr="00013155">
              <w:t xml:space="preserve">LBS </w:t>
            </w:r>
            <w:proofErr w:type="spellStart"/>
            <w:r w:rsidRPr="00013155">
              <w:t>Bina</w:t>
            </w:r>
            <w:proofErr w:type="spellEnd"/>
            <w:r w:rsidRPr="00013155">
              <w:t xml:space="preserve"> Holdings </w:t>
            </w:r>
            <w:r w:rsidRPr="00013155">
              <w:rPr>
                <w:rFonts w:hint="eastAsia"/>
                <w:lang w:eastAsia="zh-CN"/>
              </w:rPr>
              <w:t>Sdn Bhd (</w:t>
            </w:r>
            <w:r w:rsidRPr="00013155">
              <w:rPr>
                <w:lang w:eastAsia="zh-CN"/>
              </w:rPr>
              <w:t>“LBS”</w:t>
            </w:r>
            <w:r w:rsidRPr="00013155">
              <w:rPr>
                <w:rFonts w:hint="eastAsia"/>
                <w:lang w:eastAsia="zh-CN"/>
              </w:rPr>
              <w:t xml:space="preserve">) </w:t>
            </w:r>
            <w:r>
              <w:rPr>
                <w:rFonts w:hint="eastAsia"/>
                <w:lang w:eastAsia="zh-CN"/>
              </w:rPr>
              <w:t xml:space="preserve">has </w:t>
            </w:r>
            <w:r>
              <w:t xml:space="preserve">disposed of its Eleven (11) ordinary shares of RM1.00 each representing 11% equity interest of </w:t>
            </w:r>
            <w:proofErr w:type="spellStart"/>
            <w:r>
              <w:t>Bayu</w:t>
            </w:r>
            <w:proofErr w:type="spellEnd"/>
            <w:r>
              <w:t xml:space="preserve"> </w:t>
            </w:r>
            <w:proofErr w:type="spellStart"/>
            <w:r>
              <w:t>Cergas</w:t>
            </w:r>
            <w:proofErr w:type="spellEnd"/>
            <w:r>
              <w:t xml:space="preserve"> Sdn Bhd (“BCSB”)</w:t>
            </w:r>
            <w:r>
              <w:rPr>
                <w:rFonts w:hint="eastAsia"/>
                <w:lang w:eastAsia="zh-CN"/>
              </w:rPr>
              <w:t xml:space="preserve">, </w:t>
            </w:r>
            <w:r w:rsidRPr="00013155">
              <w:rPr>
                <w:rFonts w:hint="eastAsia"/>
                <w:lang w:eastAsia="zh-CN"/>
              </w:rPr>
              <w:t xml:space="preserve">a company incorporated in </w:t>
            </w:r>
            <w:smartTag w:uri="urn:schemas-microsoft-com:office:smarttags" w:element="country-region">
              <w:smartTag w:uri="urn:schemas-microsoft-com:office:smarttags" w:element="place">
                <w:r w:rsidRPr="00013155">
                  <w:rPr>
                    <w:rFonts w:hint="eastAsia"/>
                    <w:lang w:eastAsia="zh-CN"/>
                  </w:rPr>
                  <w:t>Malaysia</w:t>
                </w:r>
              </w:smartTag>
            </w:smartTag>
            <w:r>
              <w:t xml:space="preserve"> for a total cash consideration of Ringgit Malaysia Eleven (RM11.00) only</w:t>
            </w:r>
            <w:r>
              <w:rPr>
                <w:rFonts w:hint="eastAsia"/>
                <w:lang w:eastAsia="zh-CN"/>
              </w:rPr>
              <w:t xml:space="preserve">. </w:t>
            </w:r>
            <w:r w:rsidRPr="00013155">
              <w:rPr>
                <w:rFonts w:hint="eastAsia"/>
                <w:lang w:eastAsia="zh-CN"/>
              </w:rPr>
              <w:t xml:space="preserve">Consequently, </w:t>
            </w:r>
            <w:r>
              <w:rPr>
                <w:lang w:eastAsia="zh-CN"/>
              </w:rPr>
              <w:t>LBS</w:t>
            </w:r>
            <w:r w:rsidRPr="00013155">
              <w:rPr>
                <w:lang w:eastAsia="zh-CN"/>
              </w:rPr>
              <w:t>’</w:t>
            </w:r>
            <w:r w:rsidRPr="00013155">
              <w:rPr>
                <w:rFonts w:hint="eastAsia"/>
                <w:lang w:eastAsia="zh-CN"/>
              </w:rPr>
              <w:t xml:space="preserve">s shareholding in </w:t>
            </w:r>
            <w:r>
              <w:rPr>
                <w:rFonts w:hint="eastAsia"/>
                <w:lang w:eastAsia="zh-CN"/>
              </w:rPr>
              <w:t>BC</w:t>
            </w:r>
            <w:r w:rsidRPr="00013155">
              <w:rPr>
                <w:rFonts w:hint="eastAsia"/>
                <w:lang w:eastAsia="zh-CN"/>
              </w:rPr>
              <w:t xml:space="preserve">SB has </w:t>
            </w:r>
            <w:r>
              <w:rPr>
                <w:rFonts w:hint="eastAsia"/>
                <w:lang w:eastAsia="zh-CN"/>
              </w:rPr>
              <w:t xml:space="preserve">reduced </w:t>
            </w:r>
            <w:r w:rsidRPr="00013155">
              <w:rPr>
                <w:rFonts w:hint="eastAsia"/>
                <w:lang w:eastAsia="zh-CN"/>
              </w:rPr>
              <w:t xml:space="preserve">from </w:t>
            </w:r>
            <w:r>
              <w:rPr>
                <w:rFonts w:hint="eastAsia"/>
                <w:lang w:eastAsia="zh-CN"/>
              </w:rPr>
              <w:t>51</w:t>
            </w:r>
            <w:r w:rsidRPr="00013155">
              <w:rPr>
                <w:rFonts w:hint="eastAsia"/>
                <w:lang w:eastAsia="zh-CN"/>
              </w:rPr>
              <w:t xml:space="preserve">% to </w:t>
            </w:r>
            <w:r>
              <w:rPr>
                <w:lang w:eastAsia="zh-CN"/>
              </w:rPr>
              <w:t>4</w:t>
            </w:r>
            <w:r>
              <w:rPr>
                <w:rFonts w:hint="eastAsia"/>
                <w:lang w:eastAsia="zh-CN"/>
              </w:rPr>
              <w:t>0</w:t>
            </w:r>
            <w:r w:rsidRPr="00013155">
              <w:rPr>
                <w:rFonts w:hint="eastAsia"/>
                <w:lang w:eastAsia="zh-CN"/>
              </w:rPr>
              <w:t>%</w:t>
            </w:r>
            <w:r>
              <w:rPr>
                <w:rFonts w:hint="eastAsia"/>
                <w:lang w:eastAsia="zh-CN"/>
              </w:rPr>
              <w:t xml:space="preserve"> and BCSB ceased as subsidiary of LBS.</w:t>
            </w:r>
          </w:p>
          <w:p w:rsidR="000D6AD4" w:rsidRDefault="000D6AD4" w:rsidP="00C42AB7">
            <w:pPr>
              <w:pStyle w:val="BodyTextIndent2"/>
              <w:ind w:left="0" w:right="-36"/>
              <w:rPr>
                <w:rFonts w:hint="eastAsia"/>
                <w:lang w:eastAsia="zh-CN"/>
              </w:rPr>
            </w:pPr>
          </w:p>
        </w:tc>
      </w:tr>
      <w:tr w:rsidR="000D6AD4" w:rsidTr="00C42AB7">
        <w:tc>
          <w:tcPr>
            <w:tcW w:w="585" w:type="dxa"/>
          </w:tcPr>
          <w:p w:rsidR="000D6AD4" w:rsidRDefault="000D6AD4" w:rsidP="00C42AB7">
            <w:pPr>
              <w:tabs>
                <w:tab w:val="left" w:pos="8130"/>
                <w:tab w:val="left" w:pos="8160"/>
              </w:tabs>
              <w:ind w:right="9"/>
              <w:jc w:val="both"/>
              <w:rPr>
                <w:rFonts w:hint="eastAsia"/>
                <w:i/>
                <w:lang w:eastAsia="zh-CN"/>
              </w:rPr>
            </w:pPr>
            <w:r>
              <w:rPr>
                <w:rFonts w:hint="eastAsia"/>
                <w:i/>
                <w:lang w:eastAsia="zh-CN"/>
              </w:rPr>
              <w:t>(ii)</w:t>
            </w:r>
          </w:p>
        </w:tc>
        <w:tc>
          <w:tcPr>
            <w:tcW w:w="8367" w:type="dxa"/>
          </w:tcPr>
          <w:p w:rsidR="000D6AD4" w:rsidRDefault="000D6AD4" w:rsidP="00C42AB7">
            <w:pPr>
              <w:pStyle w:val="BodyTextIndent2"/>
              <w:ind w:left="0" w:right="-36"/>
              <w:rPr>
                <w:rFonts w:hint="eastAsia"/>
                <w:lang w:eastAsia="zh-CN"/>
              </w:rPr>
            </w:pPr>
            <w:r>
              <w:t xml:space="preserve">On </w:t>
            </w:r>
            <w:smartTag w:uri="urn:schemas-microsoft-com:office:smarttags" w:element="date">
              <w:smartTagPr>
                <w:attr w:name="Month" w:val="7"/>
                <w:attr w:name="Day" w:val="31"/>
                <w:attr w:name="Year" w:val="2010"/>
              </w:smartTagPr>
              <w:r>
                <w:rPr>
                  <w:rFonts w:hint="eastAsia"/>
                  <w:lang w:eastAsia="zh-CN"/>
                </w:rPr>
                <w:t>31</w:t>
              </w:r>
              <w:r w:rsidRPr="00824074">
                <w:t xml:space="preserve"> July 2010</w:t>
              </w:r>
            </w:smartTag>
            <w:r w:rsidRPr="00824074">
              <w:rPr>
                <w:rFonts w:hint="eastAsia"/>
                <w:lang w:eastAsia="zh-CN"/>
              </w:rPr>
              <w:t xml:space="preserve">, LBS </w:t>
            </w:r>
            <w:proofErr w:type="gramStart"/>
            <w:r w:rsidRPr="00824074">
              <w:rPr>
                <w:rFonts w:hint="eastAsia"/>
                <w:lang w:eastAsia="zh-CN"/>
              </w:rPr>
              <w:t>has</w:t>
            </w:r>
            <w:proofErr w:type="gramEnd"/>
            <w:r w:rsidRPr="00824074">
              <w:rPr>
                <w:rFonts w:hint="eastAsia"/>
                <w:lang w:eastAsia="zh-CN"/>
              </w:rPr>
              <w:t xml:space="preserve"> increased its paid up capital from 3,000,000 to</w:t>
            </w:r>
            <w:r>
              <w:rPr>
                <w:rFonts w:hint="eastAsia"/>
                <w:lang w:eastAsia="zh-CN"/>
              </w:rPr>
              <w:t xml:space="preserve"> 198,336,</w:t>
            </w:r>
            <w:r>
              <w:rPr>
                <w:lang w:eastAsia="zh-CN"/>
              </w:rPr>
              <w:t>000</w:t>
            </w:r>
            <w:r>
              <w:rPr>
                <w:rFonts w:hint="eastAsia"/>
                <w:lang w:eastAsia="zh-CN"/>
              </w:rPr>
              <w:t xml:space="preserve"> ordinary shares of RM1.00 each. The Company has subscribed all its shareholdings in LBS.</w:t>
            </w:r>
          </w:p>
          <w:p w:rsidR="000D6AD4" w:rsidRDefault="000D6AD4" w:rsidP="00C42AB7">
            <w:pPr>
              <w:pStyle w:val="BodyTextIndent2"/>
              <w:ind w:left="0" w:right="-36"/>
            </w:pPr>
          </w:p>
        </w:tc>
      </w:tr>
      <w:tr w:rsidR="000D6AD4" w:rsidRPr="001B01EE" w:rsidTr="00C42AB7">
        <w:tc>
          <w:tcPr>
            <w:tcW w:w="585" w:type="dxa"/>
          </w:tcPr>
          <w:p w:rsidR="000D6AD4" w:rsidRPr="00AD3A0F" w:rsidRDefault="000D6AD4" w:rsidP="00C42AB7">
            <w:pPr>
              <w:tabs>
                <w:tab w:val="left" w:pos="8130"/>
                <w:tab w:val="left" w:pos="8160"/>
              </w:tabs>
              <w:ind w:right="9"/>
              <w:jc w:val="both"/>
              <w:rPr>
                <w:rFonts w:hint="eastAsia"/>
                <w:i/>
                <w:lang w:eastAsia="zh-CN"/>
              </w:rPr>
            </w:pPr>
            <w:r>
              <w:rPr>
                <w:i/>
                <w:lang w:eastAsia="zh-CN"/>
              </w:rPr>
              <w:t>(</w:t>
            </w:r>
            <w:r>
              <w:rPr>
                <w:rFonts w:hint="eastAsia"/>
                <w:i/>
                <w:lang w:eastAsia="zh-CN"/>
              </w:rPr>
              <w:t>ii</w:t>
            </w:r>
            <w:r>
              <w:rPr>
                <w:i/>
                <w:lang w:eastAsia="zh-CN"/>
              </w:rPr>
              <w:t>i)</w:t>
            </w:r>
          </w:p>
        </w:tc>
        <w:tc>
          <w:tcPr>
            <w:tcW w:w="8367" w:type="dxa"/>
          </w:tcPr>
          <w:p w:rsidR="000D6AD4" w:rsidRPr="001B01EE" w:rsidRDefault="000D6AD4" w:rsidP="00C42AB7">
            <w:pPr>
              <w:pStyle w:val="BodyTextIndent2"/>
              <w:ind w:left="0" w:right="-36"/>
              <w:rPr>
                <w:rFonts w:hint="eastAsia"/>
                <w:lang w:eastAsia="zh-CN"/>
              </w:rPr>
            </w:pPr>
            <w:r w:rsidRPr="001B01EE">
              <w:t xml:space="preserve">On </w:t>
            </w:r>
            <w:r w:rsidRPr="001B01EE">
              <w:rPr>
                <w:rFonts w:hint="eastAsia"/>
                <w:lang w:eastAsia="zh-CN"/>
              </w:rPr>
              <w:t xml:space="preserve">12 </w:t>
            </w:r>
            <w:r w:rsidRPr="001B01EE">
              <w:rPr>
                <w:lang w:eastAsia="zh-CN"/>
              </w:rPr>
              <w:t>August</w:t>
            </w:r>
            <w:r w:rsidRPr="001B01EE">
              <w:t xml:space="preserve"> 2010</w:t>
            </w:r>
            <w:r w:rsidRPr="001B01EE">
              <w:rPr>
                <w:rFonts w:hint="eastAsia"/>
              </w:rPr>
              <w:t xml:space="preserve">, </w:t>
            </w:r>
            <w:r w:rsidRPr="001B01EE">
              <w:t>LBS</w:t>
            </w:r>
            <w:r w:rsidRPr="001B01EE">
              <w:rPr>
                <w:rFonts w:hint="eastAsia"/>
              </w:rPr>
              <w:t xml:space="preserve"> </w:t>
            </w:r>
            <w:r w:rsidRPr="001B01EE">
              <w:rPr>
                <w:rFonts w:hint="eastAsia"/>
                <w:lang w:eastAsia="zh-CN"/>
              </w:rPr>
              <w:t xml:space="preserve">has </w:t>
            </w:r>
            <w:r w:rsidRPr="001B01EE">
              <w:t xml:space="preserve">disposed of </w:t>
            </w:r>
            <w:r w:rsidRPr="001B01EE">
              <w:rPr>
                <w:rFonts w:hint="eastAsia"/>
                <w:lang w:eastAsia="zh-CN"/>
              </w:rPr>
              <w:t>all its shareholding of</w:t>
            </w:r>
            <w:r w:rsidRPr="001B01EE">
              <w:t xml:space="preserve"> </w:t>
            </w:r>
            <w:r w:rsidRPr="001B01EE">
              <w:rPr>
                <w:rFonts w:hint="eastAsia"/>
                <w:lang w:eastAsia="zh-CN"/>
              </w:rPr>
              <w:t xml:space="preserve">Four Million Fifty Thousand </w:t>
            </w:r>
            <w:r w:rsidRPr="001B01EE">
              <w:t>(</w:t>
            </w:r>
            <w:r w:rsidRPr="001B01EE">
              <w:rPr>
                <w:rFonts w:hint="eastAsia"/>
                <w:lang w:eastAsia="zh-CN"/>
              </w:rPr>
              <w:t>4,050,000</w:t>
            </w:r>
            <w:r w:rsidRPr="001B01EE">
              <w:t xml:space="preserve">) ordinary shares of RM1.00 each representing </w:t>
            </w:r>
            <w:r w:rsidRPr="001B01EE">
              <w:rPr>
                <w:rFonts w:hint="eastAsia"/>
                <w:lang w:eastAsia="zh-CN"/>
              </w:rPr>
              <w:t>9</w:t>
            </w:r>
            <w:r w:rsidRPr="001B01EE">
              <w:t xml:space="preserve">% equity interest </w:t>
            </w:r>
            <w:r w:rsidRPr="001B01EE">
              <w:rPr>
                <w:rFonts w:hint="eastAsia"/>
                <w:lang w:eastAsia="zh-CN"/>
              </w:rPr>
              <w:t>in</w:t>
            </w:r>
            <w:r w:rsidRPr="001B01EE">
              <w:t xml:space="preserve"> </w:t>
            </w:r>
            <w:proofErr w:type="spellStart"/>
            <w:r w:rsidRPr="001B01EE">
              <w:rPr>
                <w:rFonts w:hint="eastAsia"/>
                <w:lang w:eastAsia="zh-CN"/>
              </w:rPr>
              <w:t>Jasa</w:t>
            </w:r>
            <w:proofErr w:type="spellEnd"/>
            <w:r w:rsidRPr="001B01EE">
              <w:rPr>
                <w:rFonts w:hint="eastAsia"/>
                <w:lang w:eastAsia="zh-CN"/>
              </w:rPr>
              <w:t xml:space="preserve"> Vista </w:t>
            </w:r>
            <w:r w:rsidRPr="001B01EE">
              <w:t>Sdn Bhd (“</w:t>
            </w:r>
            <w:r w:rsidRPr="001B01EE">
              <w:rPr>
                <w:rFonts w:hint="eastAsia"/>
                <w:lang w:eastAsia="zh-CN"/>
              </w:rPr>
              <w:t>JV</w:t>
            </w:r>
            <w:r w:rsidRPr="001B01EE">
              <w:t>SB”)</w:t>
            </w:r>
            <w:r w:rsidRPr="001B01EE">
              <w:rPr>
                <w:rFonts w:hint="eastAsia"/>
              </w:rPr>
              <w:t>, a company incorporated in Malaysia</w:t>
            </w:r>
            <w:r w:rsidRPr="001B01EE">
              <w:t xml:space="preserve"> for a total cash consideration of Ringgit Malaysia One  (RM1.00) only</w:t>
            </w:r>
            <w:r w:rsidRPr="001B01EE">
              <w:rPr>
                <w:rFonts w:hint="eastAsia"/>
              </w:rPr>
              <w:t xml:space="preserve">. </w:t>
            </w:r>
          </w:p>
          <w:p w:rsidR="000D6AD4" w:rsidRPr="001B01EE" w:rsidRDefault="000D6AD4" w:rsidP="00C42AB7">
            <w:pPr>
              <w:pStyle w:val="BodyTextIndent2"/>
              <w:ind w:left="0" w:right="-36"/>
              <w:rPr>
                <w:rFonts w:hint="eastAsia"/>
                <w:lang w:eastAsia="zh-CN"/>
              </w:rPr>
            </w:pPr>
          </w:p>
        </w:tc>
      </w:tr>
      <w:tr w:rsidR="000D6AD4" w:rsidTr="00C42AB7">
        <w:tc>
          <w:tcPr>
            <w:tcW w:w="585" w:type="dxa"/>
          </w:tcPr>
          <w:p w:rsidR="000D6AD4" w:rsidRPr="00AD3A0F" w:rsidRDefault="000D6AD4" w:rsidP="00C42AB7">
            <w:pPr>
              <w:tabs>
                <w:tab w:val="left" w:pos="8130"/>
                <w:tab w:val="left" w:pos="8160"/>
              </w:tabs>
              <w:ind w:right="9"/>
              <w:jc w:val="both"/>
              <w:rPr>
                <w:rFonts w:hint="eastAsia"/>
                <w:i/>
                <w:lang w:eastAsia="zh-CN"/>
              </w:rPr>
            </w:pPr>
            <w:r>
              <w:rPr>
                <w:i/>
                <w:lang w:eastAsia="zh-CN"/>
              </w:rPr>
              <w:t>(</w:t>
            </w:r>
            <w:r>
              <w:rPr>
                <w:rFonts w:hint="eastAsia"/>
                <w:i/>
                <w:lang w:eastAsia="zh-CN"/>
              </w:rPr>
              <w:t>iv</w:t>
            </w:r>
            <w:r>
              <w:rPr>
                <w:i/>
                <w:lang w:eastAsia="zh-CN"/>
              </w:rPr>
              <w:t>)</w:t>
            </w:r>
          </w:p>
        </w:tc>
        <w:tc>
          <w:tcPr>
            <w:tcW w:w="8367" w:type="dxa"/>
          </w:tcPr>
          <w:p w:rsidR="000D6AD4" w:rsidRDefault="000D6AD4" w:rsidP="00C42AB7">
            <w:pPr>
              <w:pStyle w:val="BodyTextIndent2"/>
              <w:ind w:left="0" w:right="-36"/>
              <w:rPr>
                <w:rFonts w:hint="eastAsia"/>
              </w:rPr>
            </w:pPr>
            <w:r w:rsidRPr="007306D3">
              <w:t xml:space="preserve">On </w:t>
            </w:r>
            <w:r w:rsidRPr="007306D3">
              <w:rPr>
                <w:rFonts w:hint="eastAsia"/>
                <w:lang w:eastAsia="zh-CN"/>
              </w:rPr>
              <w:t xml:space="preserve">28 </w:t>
            </w:r>
            <w:r w:rsidRPr="007306D3">
              <w:rPr>
                <w:lang w:eastAsia="zh-CN"/>
              </w:rPr>
              <w:t>September</w:t>
            </w:r>
            <w:r w:rsidRPr="007306D3">
              <w:rPr>
                <w:rFonts w:hint="eastAsia"/>
                <w:lang w:eastAsia="zh-CN"/>
              </w:rPr>
              <w:t xml:space="preserve"> </w:t>
            </w:r>
            <w:r w:rsidRPr="007306D3">
              <w:t>2010</w:t>
            </w:r>
            <w:r w:rsidRPr="007306D3">
              <w:rPr>
                <w:rFonts w:hint="eastAsia"/>
              </w:rPr>
              <w:t xml:space="preserve">, </w:t>
            </w:r>
            <w:r w:rsidRPr="007306D3">
              <w:t>LBS</w:t>
            </w:r>
            <w:r w:rsidRPr="007306D3">
              <w:rPr>
                <w:rFonts w:hint="eastAsia"/>
              </w:rPr>
              <w:t xml:space="preserve"> has </w:t>
            </w:r>
            <w:r w:rsidRPr="007306D3">
              <w:rPr>
                <w:rFonts w:hint="eastAsia"/>
                <w:lang w:eastAsia="zh-CN"/>
              </w:rPr>
              <w:t xml:space="preserve">acquired 35,000 </w:t>
            </w:r>
            <w:r w:rsidRPr="007306D3">
              <w:t xml:space="preserve">ordinary shares of RM1.00 each representing </w:t>
            </w:r>
            <w:r w:rsidRPr="007306D3">
              <w:rPr>
                <w:rFonts w:hint="eastAsia"/>
                <w:lang w:eastAsia="zh-CN"/>
              </w:rPr>
              <w:t>35</w:t>
            </w:r>
            <w:r w:rsidRPr="007306D3">
              <w:t xml:space="preserve">% equity interest </w:t>
            </w:r>
            <w:r w:rsidRPr="007306D3">
              <w:rPr>
                <w:rFonts w:hint="eastAsia"/>
              </w:rPr>
              <w:t>in</w:t>
            </w:r>
            <w:r w:rsidRPr="007306D3">
              <w:t xml:space="preserve"> </w:t>
            </w:r>
            <w:r w:rsidRPr="007306D3">
              <w:rPr>
                <w:rFonts w:hint="eastAsia"/>
                <w:lang w:eastAsia="zh-CN"/>
              </w:rPr>
              <w:t xml:space="preserve">Astana Modal </w:t>
            </w:r>
            <w:r>
              <w:rPr>
                <w:lang w:eastAsia="zh-CN"/>
              </w:rPr>
              <w:t xml:space="preserve">(M) </w:t>
            </w:r>
            <w:r w:rsidRPr="007306D3">
              <w:t>Sdn Bhd (“</w:t>
            </w:r>
            <w:r w:rsidRPr="007306D3">
              <w:rPr>
                <w:rFonts w:hint="eastAsia"/>
                <w:lang w:eastAsia="zh-CN"/>
              </w:rPr>
              <w:t>AM</w:t>
            </w:r>
            <w:r w:rsidRPr="007306D3">
              <w:t>SB”)</w:t>
            </w:r>
            <w:r w:rsidRPr="007306D3">
              <w:rPr>
                <w:rFonts w:hint="eastAsia"/>
              </w:rPr>
              <w:t>, a company incorporated in Malaysia</w:t>
            </w:r>
            <w:r w:rsidRPr="007306D3">
              <w:t xml:space="preserve"> for a total cash consideration of Ringgit Malaysia </w:t>
            </w:r>
            <w:r w:rsidRPr="007306D3">
              <w:rPr>
                <w:rFonts w:hint="eastAsia"/>
                <w:lang w:eastAsia="zh-CN"/>
              </w:rPr>
              <w:t xml:space="preserve">Nineteen Million Six Hundred Thirty Five Thousand </w:t>
            </w:r>
            <w:r w:rsidRPr="007306D3">
              <w:t>(RM</w:t>
            </w:r>
            <w:r w:rsidRPr="007306D3">
              <w:rPr>
                <w:rFonts w:hint="eastAsia"/>
                <w:lang w:eastAsia="zh-CN"/>
              </w:rPr>
              <w:t>19,635,000</w:t>
            </w:r>
            <w:r w:rsidRPr="007306D3">
              <w:t>.00) only</w:t>
            </w:r>
            <w:r w:rsidRPr="007306D3">
              <w:rPr>
                <w:rFonts w:hint="eastAsia"/>
              </w:rPr>
              <w:t>.</w:t>
            </w:r>
            <w:r>
              <w:rPr>
                <w:rFonts w:hint="eastAsia"/>
              </w:rPr>
              <w:t xml:space="preserve"> </w:t>
            </w:r>
          </w:p>
        </w:tc>
      </w:tr>
    </w:tbl>
    <w:p w:rsidR="000D6AD4" w:rsidRDefault="000D6AD4" w:rsidP="000D6AD4">
      <w:pPr>
        <w:pStyle w:val="BodyTextIndent2"/>
        <w:ind w:right="-114"/>
        <w:rPr>
          <w:rFonts w:hint="eastAsia"/>
          <w:lang w:eastAsia="zh-CN"/>
        </w:rPr>
      </w:pPr>
    </w:p>
    <w:p w:rsidR="000D6AD4" w:rsidRPr="00C038E1" w:rsidRDefault="000D6AD4" w:rsidP="000D6AD4">
      <w:pPr>
        <w:pStyle w:val="BodyTextIndent2"/>
        <w:ind w:left="630" w:right="-114"/>
      </w:pPr>
      <w:r>
        <w:rPr>
          <w:rFonts w:hint="eastAsia"/>
          <w:lang w:eastAsia="zh-CN"/>
        </w:rPr>
        <w:t xml:space="preserve">Other than above, </w:t>
      </w:r>
      <w:r>
        <w:rPr>
          <w:lang w:eastAsia="zh-CN"/>
        </w:rPr>
        <w:t>t</w:t>
      </w:r>
      <w:r>
        <w:rPr>
          <w:rFonts w:hint="eastAsia"/>
          <w:lang w:eastAsia="zh-CN"/>
        </w:rPr>
        <w:t>here were no changes in the composition of the Group during the quarter</w:t>
      </w:r>
      <w:r>
        <w:rPr>
          <w:lang w:eastAsia="zh-CN"/>
        </w:rPr>
        <w:t xml:space="preserve"> under review.</w:t>
      </w:r>
      <w:r>
        <w:rPr>
          <w:rFonts w:hint="eastAsia"/>
          <w:lang w:eastAsia="zh-CN"/>
        </w:rPr>
        <w:t xml:space="preserve"> </w:t>
      </w:r>
    </w:p>
    <w:p w:rsidR="000D6AD4" w:rsidRDefault="000D6AD4" w:rsidP="000D6AD4">
      <w:pPr>
        <w:ind w:left="60"/>
        <w:jc w:val="both"/>
        <w:rPr>
          <w:b/>
          <w:lang w:eastAsia="zh-CN"/>
        </w:rPr>
      </w:pPr>
    </w:p>
    <w:p w:rsidR="000D6AD4" w:rsidRDefault="000D6AD4" w:rsidP="000D6AD4">
      <w:pPr>
        <w:ind w:left="60"/>
        <w:jc w:val="both"/>
        <w:rPr>
          <w:rFonts w:hint="eastAsia"/>
          <w:b/>
          <w:lang w:eastAsia="zh-CN"/>
        </w:rPr>
      </w:pPr>
    </w:p>
    <w:p w:rsidR="000D6AD4" w:rsidRDefault="000D6AD4" w:rsidP="000D6AD4">
      <w:pPr>
        <w:tabs>
          <w:tab w:val="left" w:pos="567"/>
        </w:tabs>
        <w:jc w:val="both"/>
        <w:rPr>
          <w:rFonts w:hint="eastAsia"/>
          <w:b/>
          <w:lang w:eastAsia="zh-CN"/>
        </w:rPr>
      </w:pPr>
      <w:r w:rsidRPr="00897086">
        <w:rPr>
          <w:b/>
        </w:rPr>
        <w:t>B1</w:t>
      </w:r>
      <w:r>
        <w:rPr>
          <w:rFonts w:hint="eastAsia"/>
          <w:b/>
          <w:lang w:eastAsia="zh-CN"/>
        </w:rPr>
        <w:t>2.</w:t>
      </w:r>
      <w:r w:rsidRPr="00897086">
        <w:rPr>
          <w:b/>
        </w:rPr>
        <w:t xml:space="preserve"> </w:t>
      </w:r>
      <w:r>
        <w:rPr>
          <w:b/>
        </w:rPr>
        <w:tab/>
      </w:r>
      <w:r w:rsidRPr="00897086">
        <w:rPr>
          <w:b/>
        </w:rPr>
        <w:t>Events subsequent to the Balance Sheet Date</w:t>
      </w:r>
    </w:p>
    <w:p w:rsidR="000D6AD4" w:rsidRDefault="000D6AD4" w:rsidP="000D6AD4">
      <w:pPr>
        <w:jc w:val="both"/>
        <w:rPr>
          <w:b/>
          <w:lang w:eastAsia="zh-CN"/>
        </w:rPr>
      </w:pPr>
    </w:p>
    <w:tbl>
      <w:tblPr>
        <w:tblW w:w="8820" w:type="dxa"/>
        <w:tblInd w:w="738" w:type="dxa"/>
        <w:tblLook w:val="01E0"/>
      </w:tblPr>
      <w:tblGrid>
        <w:gridCol w:w="8820"/>
      </w:tblGrid>
      <w:tr w:rsidR="000D6AD4" w:rsidRPr="00AF2E8F" w:rsidTr="00C42AB7">
        <w:trPr>
          <w:trHeight w:val="631"/>
        </w:trPr>
        <w:tc>
          <w:tcPr>
            <w:tcW w:w="8820" w:type="dxa"/>
          </w:tcPr>
          <w:p w:rsidR="000D6AD4" w:rsidRDefault="000D6AD4" w:rsidP="000D6AD4">
            <w:pPr>
              <w:ind w:left="-108"/>
              <w:jc w:val="both"/>
            </w:pPr>
            <w:r>
              <w:t xml:space="preserve">On 22 October 2010, </w:t>
            </w:r>
            <w:r w:rsidRPr="002F6B2A">
              <w:t xml:space="preserve">LBGB </w:t>
            </w:r>
            <w:r>
              <w:t xml:space="preserve">has through its wholly-owned subsidiaries, </w:t>
            </w:r>
            <w:proofErr w:type="spellStart"/>
            <w:r>
              <w:t>Lamdeal</w:t>
            </w:r>
            <w:proofErr w:type="spellEnd"/>
            <w:r>
              <w:t xml:space="preserve"> Consolidated Development Limited (“LCDL) and </w:t>
            </w:r>
            <w:proofErr w:type="spellStart"/>
            <w:r>
              <w:t>Lamdeal</w:t>
            </w:r>
            <w:proofErr w:type="spellEnd"/>
            <w:r>
              <w:t xml:space="preserve"> Golf &amp; Country Club Limited (“LGCCL”) signed a Letter of Intent with </w:t>
            </w:r>
            <w:proofErr w:type="spellStart"/>
            <w:r>
              <w:t>Zhuhai</w:t>
            </w:r>
            <w:proofErr w:type="spellEnd"/>
            <w:r>
              <w:t xml:space="preserve"> Special Economic Zone Long Yi Enterprises Company (“Long Yi”) regarding Long Yi’s intention to buy and LCDL’s and LGCCL’s intentions to dispose of their respective 10% interest in the joint venture companies, namely </w:t>
            </w:r>
            <w:proofErr w:type="spellStart"/>
            <w:r>
              <w:t>Zhuhai</w:t>
            </w:r>
            <w:proofErr w:type="spellEnd"/>
            <w:r>
              <w:t xml:space="preserve"> International Circuit Consolidated Development Limited (“ZIC Property”) and </w:t>
            </w:r>
            <w:proofErr w:type="spellStart"/>
            <w:r>
              <w:t>Zhuhai</w:t>
            </w:r>
            <w:proofErr w:type="spellEnd"/>
            <w:r>
              <w:t xml:space="preserve"> International Circuit Golf &amp; Country Club Limited (“ZIC Golf”) for an aggregate cash consideration of RMB200 million only (“Proposed Disposal”).</w:t>
            </w:r>
          </w:p>
          <w:p w:rsidR="000D6AD4" w:rsidRPr="00AF2E8F" w:rsidRDefault="000D6AD4" w:rsidP="00C42AB7">
            <w:pPr>
              <w:jc w:val="both"/>
              <w:rPr>
                <w:rFonts w:hint="eastAsia"/>
                <w:b/>
                <w:i/>
                <w:u w:val="single"/>
                <w:lang w:eastAsia="zh-CN"/>
              </w:rPr>
            </w:pPr>
          </w:p>
        </w:tc>
      </w:tr>
    </w:tbl>
    <w:p w:rsidR="000D6AD4" w:rsidRPr="00C038E1" w:rsidRDefault="000D6AD4" w:rsidP="000D6AD4">
      <w:pPr>
        <w:pStyle w:val="BodyTextIndent2"/>
        <w:ind w:left="567" w:right="197"/>
      </w:pPr>
      <w:r>
        <w:rPr>
          <w:lang w:eastAsia="zh-CN"/>
        </w:rPr>
        <w:t>Other than above, t</w:t>
      </w:r>
      <w:r>
        <w:rPr>
          <w:rFonts w:hint="eastAsia"/>
          <w:lang w:eastAsia="zh-CN"/>
        </w:rPr>
        <w:t>here were no events subsequent to the Balance Sheet Date during the quarter</w:t>
      </w:r>
      <w:r>
        <w:rPr>
          <w:lang w:eastAsia="zh-CN"/>
        </w:rPr>
        <w:t xml:space="preserve"> under review.</w:t>
      </w:r>
      <w:r>
        <w:rPr>
          <w:rFonts w:hint="eastAsia"/>
          <w:lang w:eastAsia="zh-CN"/>
        </w:rPr>
        <w:t xml:space="preserve"> </w:t>
      </w:r>
    </w:p>
    <w:p w:rsidR="000D6AD4" w:rsidRDefault="000D6AD4" w:rsidP="000D6AD4">
      <w:pPr>
        <w:jc w:val="both"/>
        <w:rPr>
          <w:b/>
        </w:rPr>
      </w:pPr>
    </w:p>
    <w:p w:rsidR="000D6AD4" w:rsidRPr="00A577FA" w:rsidRDefault="000D6AD4" w:rsidP="000D6AD4">
      <w:pPr>
        <w:jc w:val="both"/>
        <w:rPr>
          <w:b/>
        </w:rPr>
      </w:pP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Default="000D6AD4" w:rsidP="000D6AD4">
      <w:pPr>
        <w:jc w:val="both"/>
        <w:rPr>
          <w:b/>
        </w:rPr>
      </w:pPr>
    </w:p>
    <w:p w:rsidR="000D6AD4" w:rsidRDefault="000D6AD4" w:rsidP="000D6AD4">
      <w:pPr>
        <w:pStyle w:val="BodyTextIndent2"/>
        <w:tabs>
          <w:tab w:val="left" w:pos="567"/>
        </w:tabs>
        <w:ind w:left="0"/>
        <w:rPr>
          <w:b/>
          <w:bCs/>
        </w:rPr>
      </w:pPr>
      <w:r w:rsidRPr="00A64D5D">
        <w:rPr>
          <w:b/>
          <w:bCs/>
        </w:rPr>
        <w:t>B1</w:t>
      </w:r>
      <w:r>
        <w:rPr>
          <w:b/>
          <w:bCs/>
          <w:lang w:eastAsia="zh-CN"/>
        </w:rPr>
        <w:t>3</w:t>
      </w:r>
      <w:r w:rsidRPr="00A64D5D">
        <w:rPr>
          <w:rFonts w:hint="eastAsia"/>
          <w:b/>
          <w:bCs/>
          <w:lang w:eastAsia="zh-CN"/>
        </w:rPr>
        <w:t>.</w:t>
      </w:r>
      <w:r w:rsidRPr="00A64D5D">
        <w:rPr>
          <w:b/>
          <w:bCs/>
        </w:rPr>
        <w:t xml:space="preserve"> </w:t>
      </w:r>
      <w:r>
        <w:rPr>
          <w:b/>
          <w:bCs/>
        </w:rPr>
        <w:tab/>
      </w:r>
      <w:r w:rsidRPr="00A64D5D">
        <w:rPr>
          <w:b/>
          <w:bCs/>
        </w:rPr>
        <w:t>Commitments</w:t>
      </w:r>
    </w:p>
    <w:p w:rsidR="000D6AD4" w:rsidRPr="00A64D5D" w:rsidRDefault="000D6AD4" w:rsidP="000D6AD4">
      <w:pPr>
        <w:pStyle w:val="BodyTextIndent2"/>
        <w:tabs>
          <w:tab w:val="left" w:pos="567"/>
        </w:tabs>
        <w:ind w:left="0"/>
        <w:rPr>
          <w:b/>
          <w:bCs/>
        </w:rPr>
      </w:pPr>
    </w:p>
    <w:tbl>
      <w:tblPr>
        <w:tblW w:w="8874" w:type="dxa"/>
        <w:tblInd w:w="732" w:type="dxa"/>
        <w:tblLook w:val="01E0"/>
      </w:tblPr>
      <w:tblGrid>
        <w:gridCol w:w="5897"/>
        <w:gridCol w:w="1559"/>
        <w:gridCol w:w="1418"/>
      </w:tblGrid>
      <w:tr w:rsidR="000D6AD4" w:rsidRPr="00A64D5D" w:rsidTr="00C42AB7">
        <w:tc>
          <w:tcPr>
            <w:tcW w:w="5897" w:type="dxa"/>
          </w:tcPr>
          <w:p w:rsidR="000D6AD4" w:rsidRPr="00A64D5D" w:rsidRDefault="000D6AD4" w:rsidP="00C42AB7">
            <w:pPr>
              <w:pStyle w:val="BodyTextIndent2"/>
              <w:ind w:left="0"/>
            </w:pPr>
          </w:p>
        </w:tc>
        <w:tc>
          <w:tcPr>
            <w:tcW w:w="1559" w:type="dxa"/>
          </w:tcPr>
          <w:p w:rsidR="000D6AD4" w:rsidRPr="007306D3" w:rsidRDefault="000D6AD4" w:rsidP="00C42AB7">
            <w:pPr>
              <w:pStyle w:val="BodyTextIndent2"/>
              <w:ind w:left="0"/>
              <w:jc w:val="center"/>
              <w:rPr>
                <w:b/>
              </w:rPr>
            </w:pPr>
            <w:r w:rsidRPr="007306D3">
              <w:rPr>
                <w:rFonts w:hint="eastAsia"/>
                <w:b/>
                <w:lang w:eastAsia="zh-CN"/>
              </w:rPr>
              <w:t>30.</w:t>
            </w:r>
            <w:r w:rsidRPr="007306D3">
              <w:rPr>
                <w:b/>
                <w:lang w:eastAsia="zh-CN"/>
              </w:rPr>
              <w:t>0</w:t>
            </w:r>
            <w:r w:rsidRPr="007306D3">
              <w:rPr>
                <w:rFonts w:hint="eastAsia"/>
                <w:b/>
                <w:lang w:eastAsia="zh-CN"/>
              </w:rPr>
              <w:t>9.20</w:t>
            </w:r>
            <w:r w:rsidRPr="007306D3">
              <w:rPr>
                <w:b/>
                <w:lang w:eastAsia="zh-CN"/>
              </w:rPr>
              <w:t>1</w:t>
            </w:r>
            <w:r w:rsidRPr="007306D3">
              <w:rPr>
                <w:rFonts w:hint="eastAsia"/>
                <w:b/>
                <w:lang w:eastAsia="zh-CN"/>
              </w:rPr>
              <w:t>0</w:t>
            </w:r>
            <w:r w:rsidRPr="007306D3">
              <w:rPr>
                <w:b/>
              </w:rPr>
              <w:t xml:space="preserve"> (RM’000)</w:t>
            </w:r>
          </w:p>
        </w:tc>
        <w:tc>
          <w:tcPr>
            <w:tcW w:w="1418" w:type="dxa"/>
          </w:tcPr>
          <w:p w:rsidR="000D6AD4" w:rsidRPr="00A64D5D" w:rsidRDefault="000D6AD4" w:rsidP="00C42AB7">
            <w:pPr>
              <w:pStyle w:val="BodyTextIndent2"/>
              <w:ind w:left="0"/>
              <w:jc w:val="center"/>
              <w:rPr>
                <w:b/>
              </w:rPr>
            </w:pPr>
            <w:r w:rsidRPr="00A64D5D">
              <w:rPr>
                <w:rFonts w:hint="eastAsia"/>
                <w:b/>
                <w:lang w:eastAsia="zh-CN"/>
              </w:rPr>
              <w:t>3</w:t>
            </w:r>
            <w:r>
              <w:rPr>
                <w:rFonts w:hint="eastAsia"/>
                <w:b/>
                <w:lang w:eastAsia="zh-CN"/>
              </w:rPr>
              <w:t>0</w:t>
            </w:r>
            <w:r w:rsidRPr="00A64D5D">
              <w:rPr>
                <w:rFonts w:hint="eastAsia"/>
                <w:b/>
                <w:lang w:eastAsia="zh-CN"/>
              </w:rPr>
              <w:t>.</w:t>
            </w:r>
            <w:r>
              <w:rPr>
                <w:rFonts w:hint="eastAsia"/>
                <w:b/>
                <w:lang w:eastAsia="zh-CN"/>
              </w:rPr>
              <w:t>09</w:t>
            </w:r>
            <w:r w:rsidRPr="00A64D5D">
              <w:rPr>
                <w:rFonts w:hint="eastAsia"/>
                <w:b/>
                <w:lang w:eastAsia="zh-CN"/>
              </w:rPr>
              <w:t>.200</w:t>
            </w:r>
            <w:r w:rsidRPr="00A64D5D">
              <w:rPr>
                <w:b/>
                <w:lang w:eastAsia="zh-CN"/>
              </w:rPr>
              <w:t>9</w:t>
            </w:r>
            <w:r w:rsidRPr="00A64D5D">
              <w:rPr>
                <w:b/>
              </w:rPr>
              <w:t xml:space="preserve"> (RM’000)</w:t>
            </w:r>
          </w:p>
        </w:tc>
      </w:tr>
      <w:tr w:rsidR="000D6AD4" w:rsidRPr="00FE7633" w:rsidTr="00C42AB7">
        <w:tc>
          <w:tcPr>
            <w:tcW w:w="5897" w:type="dxa"/>
          </w:tcPr>
          <w:p w:rsidR="000D6AD4" w:rsidRPr="00A64D5D" w:rsidRDefault="000D6AD4" w:rsidP="00C42AB7">
            <w:pPr>
              <w:rPr>
                <w:rFonts w:hint="eastAsia"/>
                <w:u w:val="single"/>
                <w:lang w:eastAsia="zh-CN"/>
              </w:rPr>
            </w:pPr>
            <w:r w:rsidRPr="00A64D5D">
              <w:rPr>
                <w:rFonts w:hint="eastAsia"/>
                <w:u w:val="single"/>
                <w:lang w:eastAsia="zh-CN"/>
              </w:rPr>
              <w:t>Approved and contracted for</w:t>
            </w:r>
          </w:p>
          <w:p w:rsidR="000D6AD4" w:rsidRPr="00A64D5D" w:rsidRDefault="000D6AD4" w:rsidP="00C42AB7">
            <w:r w:rsidRPr="00A64D5D">
              <w:rPr>
                <w:rFonts w:hint="eastAsia"/>
                <w:lang w:eastAsia="zh-CN"/>
              </w:rPr>
              <w:t xml:space="preserve">Joint Venture </w:t>
            </w:r>
            <w:r w:rsidRPr="00A64D5D">
              <w:t>agreement</w:t>
            </w:r>
          </w:p>
        </w:tc>
        <w:tc>
          <w:tcPr>
            <w:tcW w:w="1559" w:type="dxa"/>
            <w:tcBorders>
              <w:bottom w:val="double" w:sz="4" w:space="0" w:color="auto"/>
            </w:tcBorders>
          </w:tcPr>
          <w:p w:rsidR="000D6AD4" w:rsidRPr="007306D3" w:rsidRDefault="000D6AD4" w:rsidP="00C42AB7">
            <w:pPr>
              <w:pStyle w:val="BodyTextIndent2"/>
              <w:ind w:left="0" w:right="204"/>
              <w:jc w:val="right"/>
              <w:rPr>
                <w:rFonts w:hint="eastAsia"/>
                <w:lang w:eastAsia="zh-CN"/>
              </w:rPr>
            </w:pPr>
          </w:p>
          <w:p w:rsidR="000D6AD4" w:rsidRPr="007306D3" w:rsidRDefault="000D6AD4" w:rsidP="00C42AB7">
            <w:pPr>
              <w:pStyle w:val="BodyTextIndent2"/>
              <w:ind w:left="0" w:right="204"/>
              <w:jc w:val="right"/>
              <w:rPr>
                <w:rFonts w:hint="eastAsia"/>
                <w:lang w:eastAsia="zh-CN"/>
              </w:rPr>
            </w:pPr>
            <w:r w:rsidRPr="007306D3">
              <w:rPr>
                <w:rFonts w:hint="eastAsia"/>
                <w:lang w:eastAsia="zh-CN"/>
              </w:rPr>
              <w:t>53</w:t>
            </w:r>
            <w:r w:rsidRPr="007306D3">
              <w:rPr>
                <w:lang w:eastAsia="zh-CN"/>
              </w:rPr>
              <w:t>,</w:t>
            </w:r>
            <w:r w:rsidRPr="007306D3">
              <w:rPr>
                <w:rFonts w:hint="eastAsia"/>
                <w:lang w:eastAsia="zh-CN"/>
              </w:rPr>
              <w:t>206</w:t>
            </w:r>
          </w:p>
        </w:tc>
        <w:tc>
          <w:tcPr>
            <w:tcW w:w="1418" w:type="dxa"/>
            <w:tcBorders>
              <w:bottom w:val="double" w:sz="4" w:space="0" w:color="auto"/>
            </w:tcBorders>
          </w:tcPr>
          <w:p w:rsidR="000D6AD4" w:rsidRDefault="000D6AD4" w:rsidP="00C42AB7">
            <w:pPr>
              <w:pStyle w:val="BodyTextIndent2"/>
              <w:ind w:left="0" w:right="126"/>
              <w:jc w:val="right"/>
              <w:rPr>
                <w:rFonts w:hint="eastAsia"/>
                <w:lang w:eastAsia="zh-CN"/>
              </w:rPr>
            </w:pPr>
          </w:p>
          <w:p w:rsidR="000D6AD4" w:rsidRPr="00A64D5D" w:rsidRDefault="000D6AD4" w:rsidP="00C42AB7">
            <w:pPr>
              <w:pStyle w:val="BodyTextIndent2"/>
              <w:ind w:left="0" w:right="126"/>
              <w:jc w:val="right"/>
            </w:pPr>
            <w:r>
              <w:rPr>
                <w:rFonts w:hint="eastAsia"/>
                <w:lang w:eastAsia="zh-CN"/>
              </w:rPr>
              <w:t>61,092</w:t>
            </w:r>
          </w:p>
        </w:tc>
      </w:tr>
    </w:tbl>
    <w:p w:rsidR="000D6AD4" w:rsidRDefault="000D6AD4" w:rsidP="000D6AD4">
      <w:pPr>
        <w:jc w:val="both"/>
        <w:rPr>
          <w:rFonts w:hint="eastAsia"/>
          <w:b/>
          <w:lang w:eastAsia="zh-CN"/>
        </w:rPr>
      </w:pPr>
    </w:p>
    <w:p w:rsidR="000D6AD4" w:rsidRDefault="000D6AD4" w:rsidP="000D6AD4">
      <w:pPr>
        <w:ind w:left="60"/>
        <w:jc w:val="both"/>
        <w:rPr>
          <w:b/>
        </w:rPr>
      </w:pPr>
    </w:p>
    <w:p w:rsidR="000D6AD4" w:rsidRDefault="000D6AD4" w:rsidP="000D6AD4">
      <w:pPr>
        <w:tabs>
          <w:tab w:val="left" w:pos="567"/>
        </w:tabs>
        <w:ind w:left="60"/>
        <w:jc w:val="both"/>
        <w:rPr>
          <w:b/>
        </w:rPr>
      </w:pPr>
      <w:r w:rsidRPr="00143C36">
        <w:rPr>
          <w:b/>
        </w:rPr>
        <w:t>B1</w:t>
      </w:r>
      <w:r>
        <w:rPr>
          <w:b/>
          <w:lang w:eastAsia="zh-CN"/>
        </w:rPr>
        <w:t>4</w:t>
      </w:r>
      <w:r>
        <w:rPr>
          <w:rFonts w:hint="eastAsia"/>
          <w:b/>
          <w:lang w:eastAsia="zh-CN"/>
        </w:rPr>
        <w:t>.</w:t>
      </w:r>
      <w:r w:rsidRPr="00143C36">
        <w:rPr>
          <w:b/>
        </w:rPr>
        <w:t xml:space="preserve"> Contingent Liabilities and Contingent Assets</w:t>
      </w:r>
    </w:p>
    <w:p w:rsidR="000D6AD4" w:rsidRPr="00143C36" w:rsidRDefault="000D6AD4" w:rsidP="000D6AD4">
      <w:pPr>
        <w:tabs>
          <w:tab w:val="left" w:pos="567"/>
        </w:tabs>
        <w:ind w:left="60"/>
        <w:jc w:val="both"/>
        <w:rPr>
          <w:b/>
        </w:rPr>
      </w:pPr>
    </w:p>
    <w:tbl>
      <w:tblPr>
        <w:tblW w:w="8874" w:type="dxa"/>
        <w:tblInd w:w="732" w:type="dxa"/>
        <w:tblLook w:val="01E0"/>
      </w:tblPr>
      <w:tblGrid>
        <w:gridCol w:w="5897"/>
        <w:gridCol w:w="1559"/>
        <w:gridCol w:w="1418"/>
      </w:tblGrid>
      <w:tr w:rsidR="000D6AD4" w:rsidRPr="00A64D5D" w:rsidTr="00C42AB7">
        <w:trPr>
          <w:trHeight w:val="662"/>
        </w:trPr>
        <w:tc>
          <w:tcPr>
            <w:tcW w:w="5897" w:type="dxa"/>
          </w:tcPr>
          <w:p w:rsidR="000D6AD4" w:rsidRPr="003E5782" w:rsidRDefault="000D6AD4" w:rsidP="00C42AB7">
            <w:pPr>
              <w:pStyle w:val="BodyTextIndent2"/>
              <w:ind w:left="0"/>
            </w:pPr>
          </w:p>
        </w:tc>
        <w:tc>
          <w:tcPr>
            <w:tcW w:w="1559" w:type="dxa"/>
          </w:tcPr>
          <w:p w:rsidR="000D6AD4" w:rsidRPr="00455C97" w:rsidRDefault="000D6AD4" w:rsidP="00C42AB7">
            <w:pPr>
              <w:pStyle w:val="BodyTextIndent2"/>
              <w:ind w:left="0"/>
              <w:jc w:val="center"/>
              <w:rPr>
                <w:b/>
              </w:rPr>
            </w:pPr>
            <w:r w:rsidRPr="00455C97">
              <w:rPr>
                <w:rFonts w:hint="eastAsia"/>
                <w:b/>
                <w:lang w:eastAsia="zh-CN"/>
              </w:rPr>
              <w:t>30.</w:t>
            </w:r>
            <w:r w:rsidRPr="00455C97">
              <w:rPr>
                <w:b/>
                <w:lang w:eastAsia="zh-CN"/>
              </w:rPr>
              <w:t>0</w:t>
            </w:r>
            <w:r>
              <w:rPr>
                <w:rFonts w:hint="eastAsia"/>
                <w:b/>
                <w:lang w:eastAsia="zh-CN"/>
              </w:rPr>
              <w:t>9</w:t>
            </w:r>
            <w:r w:rsidRPr="00455C97">
              <w:rPr>
                <w:rFonts w:hint="eastAsia"/>
                <w:b/>
                <w:lang w:eastAsia="zh-CN"/>
              </w:rPr>
              <w:t>.20</w:t>
            </w:r>
            <w:r w:rsidRPr="00455C97">
              <w:rPr>
                <w:b/>
                <w:lang w:eastAsia="zh-CN"/>
              </w:rPr>
              <w:t>1</w:t>
            </w:r>
            <w:r w:rsidRPr="00455C97">
              <w:rPr>
                <w:rFonts w:hint="eastAsia"/>
                <w:b/>
                <w:lang w:eastAsia="zh-CN"/>
              </w:rPr>
              <w:t>0</w:t>
            </w:r>
            <w:r w:rsidRPr="00455C97">
              <w:rPr>
                <w:b/>
              </w:rPr>
              <w:t xml:space="preserve"> (RM’000)</w:t>
            </w:r>
          </w:p>
        </w:tc>
        <w:tc>
          <w:tcPr>
            <w:tcW w:w="1418" w:type="dxa"/>
          </w:tcPr>
          <w:p w:rsidR="000D6AD4" w:rsidRPr="00A64D5D" w:rsidRDefault="000D6AD4" w:rsidP="00C42AB7">
            <w:pPr>
              <w:pStyle w:val="BodyTextIndent2"/>
              <w:ind w:left="0"/>
              <w:jc w:val="center"/>
              <w:rPr>
                <w:b/>
              </w:rPr>
            </w:pPr>
            <w:r w:rsidRPr="00A64D5D">
              <w:rPr>
                <w:rFonts w:hint="eastAsia"/>
                <w:b/>
                <w:lang w:eastAsia="zh-CN"/>
              </w:rPr>
              <w:t>3</w:t>
            </w:r>
            <w:r>
              <w:rPr>
                <w:rFonts w:hint="eastAsia"/>
                <w:b/>
                <w:lang w:eastAsia="zh-CN"/>
              </w:rPr>
              <w:t>0</w:t>
            </w:r>
            <w:r w:rsidRPr="00A64D5D">
              <w:rPr>
                <w:rFonts w:hint="eastAsia"/>
                <w:b/>
                <w:lang w:eastAsia="zh-CN"/>
              </w:rPr>
              <w:t>.0</w:t>
            </w:r>
            <w:r>
              <w:rPr>
                <w:rFonts w:hint="eastAsia"/>
                <w:b/>
                <w:lang w:eastAsia="zh-CN"/>
              </w:rPr>
              <w:t>9</w:t>
            </w:r>
            <w:r w:rsidRPr="00A64D5D">
              <w:rPr>
                <w:rFonts w:hint="eastAsia"/>
                <w:b/>
                <w:lang w:eastAsia="zh-CN"/>
              </w:rPr>
              <w:t>.200</w:t>
            </w:r>
            <w:r w:rsidRPr="00A64D5D">
              <w:rPr>
                <w:b/>
                <w:lang w:eastAsia="zh-CN"/>
              </w:rPr>
              <w:t>9</w:t>
            </w:r>
            <w:r w:rsidRPr="00A64D5D">
              <w:rPr>
                <w:b/>
              </w:rPr>
              <w:t xml:space="preserve"> (RM’000)</w:t>
            </w:r>
          </w:p>
        </w:tc>
      </w:tr>
      <w:tr w:rsidR="000D6AD4" w:rsidRPr="00A64D5D" w:rsidTr="00C42AB7">
        <w:tc>
          <w:tcPr>
            <w:tcW w:w="5897" w:type="dxa"/>
          </w:tcPr>
          <w:p w:rsidR="000D6AD4" w:rsidRPr="00A64D5D" w:rsidRDefault="000D6AD4" w:rsidP="00C42AB7">
            <w:r w:rsidRPr="00A64D5D">
              <w:t>Bank Guarantee issued for the purpose of property development</w:t>
            </w:r>
          </w:p>
        </w:tc>
        <w:tc>
          <w:tcPr>
            <w:tcW w:w="1559" w:type="dxa"/>
          </w:tcPr>
          <w:p w:rsidR="000D6AD4" w:rsidRPr="001B01EE" w:rsidRDefault="000D6AD4" w:rsidP="00C42AB7">
            <w:pPr>
              <w:pStyle w:val="BodyTextIndent2"/>
              <w:ind w:left="0" w:right="204"/>
              <w:jc w:val="right"/>
              <w:rPr>
                <w:rFonts w:hint="eastAsia"/>
                <w:lang w:eastAsia="zh-CN"/>
              </w:rPr>
            </w:pPr>
          </w:p>
          <w:p w:rsidR="000D6AD4" w:rsidRPr="001B01EE" w:rsidRDefault="000D6AD4" w:rsidP="00C42AB7">
            <w:pPr>
              <w:pStyle w:val="BodyTextIndent2"/>
              <w:ind w:left="0" w:right="204"/>
              <w:jc w:val="right"/>
              <w:rPr>
                <w:rFonts w:hint="eastAsia"/>
                <w:lang w:eastAsia="zh-CN"/>
              </w:rPr>
            </w:pPr>
            <w:r w:rsidRPr="001B01EE">
              <w:rPr>
                <w:lang w:eastAsia="zh-CN"/>
              </w:rPr>
              <w:t>8,818</w:t>
            </w:r>
          </w:p>
        </w:tc>
        <w:tc>
          <w:tcPr>
            <w:tcW w:w="1418" w:type="dxa"/>
          </w:tcPr>
          <w:p w:rsidR="000D6AD4" w:rsidRDefault="000D6AD4" w:rsidP="00C42AB7">
            <w:pPr>
              <w:pStyle w:val="BodyTextIndent2"/>
              <w:ind w:left="0" w:right="204"/>
              <w:jc w:val="right"/>
              <w:rPr>
                <w:rFonts w:hint="eastAsia"/>
                <w:lang w:eastAsia="zh-CN"/>
              </w:rPr>
            </w:pPr>
          </w:p>
          <w:p w:rsidR="000D6AD4" w:rsidRPr="002D49FF" w:rsidRDefault="000D6AD4" w:rsidP="00C42AB7">
            <w:pPr>
              <w:pStyle w:val="BodyTextIndent2"/>
              <w:ind w:left="0" w:right="204"/>
              <w:jc w:val="right"/>
              <w:rPr>
                <w:rFonts w:hint="eastAsia"/>
                <w:lang w:eastAsia="zh-CN"/>
              </w:rPr>
            </w:pPr>
            <w:r>
              <w:rPr>
                <w:rFonts w:hint="eastAsia"/>
                <w:lang w:eastAsia="zh-CN"/>
              </w:rPr>
              <w:t>17,928</w:t>
            </w:r>
          </w:p>
        </w:tc>
      </w:tr>
      <w:tr w:rsidR="000D6AD4" w:rsidRPr="00A64D5D" w:rsidTr="00C42AB7">
        <w:tc>
          <w:tcPr>
            <w:tcW w:w="5897" w:type="dxa"/>
          </w:tcPr>
          <w:p w:rsidR="000D6AD4" w:rsidRPr="00A64D5D" w:rsidRDefault="000D6AD4" w:rsidP="00C42AB7">
            <w:r w:rsidRPr="00A64D5D">
              <w:t>Corporate guarantees given to suppliers of goods</w:t>
            </w:r>
          </w:p>
          <w:p w:rsidR="000D6AD4" w:rsidRPr="00A64D5D" w:rsidRDefault="000D6AD4" w:rsidP="00C42AB7">
            <w:r w:rsidRPr="00A64D5D">
              <w:t>for credit terms granted to subsidiary companies</w:t>
            </w:r>
          </w:p>
        </w:tc>
        <w:tc>
          <w:tcPr>
            <w:tcW w:w="1559" w:type="dxa"/>
            <w:tcBorders>
              <w:bottom w:val="single" w:sz="4" w:space="0" w:color="auto"/>
            </w:tcBorders>
          </w:tcPr>
          <w:p w:rsidR="000D6AD4" w:rsidRPr="001B01EE" w:rsidRDefault="000D6AD4" w:rsidP="00C42AB7">
            <w:pPr>
              <w:pStyle w:val="BodyTextIndent2"/>
              <w:ind w:left="0" w:right="204"/>
              <w:jc w:val="right"/>
              <w:rPr>
                <w:lang w:eastAsia="zh-CN"/>
              </w:rPr>
            </w:pPr>
          </w:p>
          <w:p w:rsidR="000D6AD4" w:rsidRPr="001B01EE" w:rsidRDefault="000D6AD4" w:rsidP="00C42AB7">
            <w:pPr>
              <w:pStyle w:val="BodyTextIndent2"/>
              <w:ind w:left="0" w:right="204"/>
              <w:jc w:val="right"/>
              <w:rPr>
                <w:rFonts w:hint="eastAsia"/>
                <w:lang w:eastAsia="zh-CN"/>
              </w:rPr>
            </w:pPr>
            <w:r w:rsidRPr="001B01EE">
              <w:rPr>
                <w:lang w:eastAsia="zh-CN"/>
              </w:rPr>
              <w:t>7,9</w:t>
            </w:r>
            <w:r w:rsidRPr="001B01EE">
              <w:rPr>
                <w:rFonts w:hint="eastAsia"/>
                <w:lang w:eastAsia="zh-CN"/>
              </w:rPr>
              <w:t>00</w:t>
            </w:r>
          </w:p>
        </w:tc>
        <w:tc>
          <w:tcPr>
            <w:tcW w:w="1418" w:type="dxa"/>
            <w:tcBorders>
              <w:bottom w:val="single" w:sz="4" w:space="0" w:color="auto"/>
            </w:tcBorders>
          </w:tcPr>
          <w:p w:rsidR="000D6AD4" w:rsidRPr="00583933" w:rsidRDefault="000D6AD4" w:rsidP="00C42AB7">
            <w:pPr>
              <w:pStyle w:val="BodyTextIndent2"/>
              <w:ind w:left="0" w:right="204"/>
              <w:jc w:val="right"/>
              <w:rPr>
                <w:lang w:eastAsia="zh-CN"/>
              </w:rPr>
            </w:pPr>
          </w:p>
          <w:p w:rsidR="000D6AD4" w:rsidRPr="00583933" w:rsidRDefault="000D6AD4" w:rsidP="00C42AB7">
            <w:pPr>
              <w:pStyle w:val="BodyTextIndent2"/>
              <w:ind w:left="0" w:right="204"/>
              <w:jc w:val="right"/>
              <w:rPr>
                <w:rFonts w:hint="eastAsia"/>
                <w:lang w:eastAsia="zh-CN"/>
              </w:rPr>
            </w:pPr>
            <w:r>
              <w:rPr>
                <w:rFonts w:hint="eastAsia"/>
                <w:lang w:eastAsia="zh-CN"/>
              </w:rPr>
              <w:t>6,900</w:t>
            </w:r>
          </w:p>
        </w:tc>
      </w:tr>
      <w:tr w:rsidR="000D6AD4" w:rsidRPr="00A64D5D" w:rsidTr="00C42AB7">
        <w:tc>
          <w:tcPr>
            <w:tcW w:w="5897" w:type="dxa"/>
          </w:tcPr>
          <w:p w:rsidR="000D6AD4" w:rsidRPr="00A64D5D" w:rsidRDefault="000D6AD4" w:rsidP="00C42AB7">
            <w:pPr>
              <w:pStyle w:val="BodyTextIndent2"/>
              <w:ind w:left="0"/>
            </w:pPr>
          </w:p>
        </w:tc>
        <w:tc>
          <w:tcPr>
            <w:tcW w:w="1559" w:type="dxa"/>
            <w:tcBorders>
              <w:top w:val="single" w:sz="4" w:space="0" w:color="auto"/>
              <w:bottom w:val="double" w:sz="4" w:space="0" w:color="auto"/>
            </w:tcBorders>
          </w:tcPr>
          <w:p w:rsidR="000D6AD4" w:rsidRPr="001B01EE" w:rsidRDefault="000D6AD4" w:rsidP="00C42AB7">
            <w:pPr>
              <w:pStyle w:val="BodyTextIndent2"/>
              <w:ind w:left="0" w:right="204"/>
              <w:jc w:val="right"/>
              <w:rPr>
                <w:rFonts w:hint="eastAsia"/>
                <w:lang w:eastAsia="zh-CN"/>
              </w:rPr>
            </w:pPr>
            <w:r w:rsidRPr="001B01EE">
              <w:rPr>
                <w:lang w:eastAsia="zh-CN"/>
              </w:rPr>
              <w:t>16,718</w:t>
            </w:r>
          </w:p>
        </w:tc>
        <w:tc>
          <w:tcPr>
            <w:tcW w:w="1418" w:type="dxa"/>
            <w:tcBorders>
              <w:top w:val="single" w:sz="4" w:space="0" w:color="auto"/>
              <w:bottom w:val="double" w:sz="4" w:space="0" w:color="auto"/>
            </w:tcBorders>
          </w:tcPr>
          <w:p w:rsidR="000D6AD4" w:rsidRPr="002D49FF" w:rsidRDefault="000D6AD4" w:rsidP="00C42AB7">
            <w:pPr>
              <w:pStyle w:val="BodyTextIndent2"/>
              <w:ind w:left="0" w:right="204"/>
              <w:jc w:val="right"/>
              <w:rPr>
                <w:rFonts w:hint="eastAsia"/>
                <w:lang w:eastAsia="zh-CN"/>
              </w:rPr>
            </w:pPr>
            <w:r>
              <w:rPr>
                <w:rFonts w:hint="eastAsia"/>
                <w:lang w:eastAsia="zh-CN"/>
              </w:rPr>
              <w:t>24,828</w:t>
            </w:r>
          </w:p>
        </w:tc>
      </w:tr>
    </w:tbl>
    <w:p w:rsidR="000D6AD4" w:rsidRPr="00A64D5D" w:rsidRDefault="000D6AD4" w:rsidP="000D6AD4">
      <w:pPr>
        <w:pStyle w:val="BodyTextIndent2"/>
        <w:ind w:left="546"/>
      </w:pPr>
    </w:p>
    <w:p w:rsidR="000D6AD4" w:rsidRPr="00A64D5D" w:rsidRDefault="000D6AD4" w:rsidP="000D6AD4">
      <w:pPr>
        <w:pStyle w:val="BodyTextIndent2"/>
        <w:ind w:left="546"/>
      </w:pPr>
      <w:r w:rsidRPr="00A64D5D">
        <w:t>There were no contingent assets as at the date of these condensed financial statements.</w:t>
      </w:r>
    </w:p>
    <w:p w:rsidR="000D6AD4" w:rsidRDefault="000D6AD4" w:rsidP="000D6AD4">
      <w:pPr>
        <w:pStyle w:val="BodyTextIndent2"/>
        <w:ind w:left="0"/>
        <w:rPr>
          <w:lang w:eastAsia="zh-CN"/>
        </w:rPr>
      </w:pPr>
    </w:p>
    <w:p w:rsidR="000D6AD4" w:rsidRDefault="000D6AD4" w:rsidP="000D6AD4">
      <w:pPr>
        <w:pStyle w:val="BodyTextIndent2"/>
        <w:ind w:left="0"/>
        <w:rPr>
          <w:lang w:eastAsia="zh-CN"/>
        </w:rPr>
      </w:pPr>
    </w:p>
    <w:p w:rsidR="000D6AD4" w:rsidRPr="00A577FA" w:rsidRDefault="000D6AD4" w:rsidP="000D6AD4">
      <w:pPr>
        <w:jc w:val="both"/>
        <w:rPr>
          <w:b/>
        </w:rPr>
      </w:pPr>
      <w:r>
        <w:rPr>
          <w:lang w:eastAsia="zh-CN"/>
        </w:rPr>
        <w:br w:type="page"/>
      </w:r>
      <w:r w:rsidRPr="00A577FA">
        <w:rPr>
          <w:b/>
        </w:rPr>
        <w:lastRenderedPageBreak/>
        <w:t xml:space="preserve">NOTES TO THE </w:t>
      </w:r>
      <w:r>
        <w:rPr>
          <w:rFonts w:hint="eastAsia"/>
          <w:b/>
          <w:lang w:eastAsia="zh-CN"/>
        </w:rPr>
        <w:t xml:space="preserve">CONDENSED </w:t>
      </w:r>
      <w:r w:rsidRPr="00A577FA">
        <w:rPr>
          <w:b/>
        </w:rPr>
        <w:t xml:space="preserve">FINANCIAL </w:t>
      </w:r>
      <w:r>
        <w:rPr>
          <w:rFonts w:hint="eastAsia"/>
          <w:b/>
          <w:lang w:eastAsia="zh-CN"/>
        </w:rPr>
        <w:t xml:space="preserve">STATEMENTS </w:t>
      </w:r>
      <w:r w:rsidRPr="00A577FA">
        <w:rPr>
          <w:b/>
        </w:rPr>
        <w:t>(UNAUDITED)</w:t>
      </w:r>
    </w:p>
    <w:p w:rsidR="000D6AD4" w:rsidRPr="00A577FA" w:rsidRDefault="000D6AD4" w:rsidP="000D6AD4">
      <w:pPr>
        <w:pBdr>
          <w:top w:val="single" w:sz="4" w:space="1" w:color="auto"/>
        </w:pBdr>
        <w:jc w:val="both"/>
      </w:pPr>
    </w:p>
    <w:p w:rsidR="000D6AD4" w:rsidRPr="00A64D5D" w:rsidRDefault="000D6AD4" w:rsidP="000D6AD4">
      <w:pPr>
        <w:pStyle w:val="BodyTextIndent2"/>
        <w:ind w:left="0"/>
        <w:rPr>
          <w:rFonts w:hint="eastAsia"/>
          <w:lang w:eastAsia="zh-CN"/>
        </w:rPr>
      </w:pPr>
    </w:p>
    <w:p w:rsidR="000D6AD4" w:rsidRPr="00A577FA" w:rsidRDefault="000D6AD4" w:rsidP="000D6AD4">
      <w:pPr>
        <w:tabs>
          <w:tab w:val="left" w:pos="567"/>
        </w:tabs>
        <w:jc w:val="both"/>
        <w:rPr>
          <w:b/>
        </w:rPr>
      </w:pPr>
      <w:r w:rsidRPr="00A577FA">
        <w:rPr>
          <w:b/>
        </w:rPr>
        <w:t>B1</w:t>
      </w:r>
      <w:r>
        <w:rPr>
          <w:rFonts w:hint="eastAsia"/>
          <w:b/>
          <w:lang w:eastAsia="zh-CN"/>
        </w:rPr>
        <w:t>5.</w:t>
      </w:r>
      <w:r w:rsidRPr="00A577FA">
        <w:rPr>
          <w:b/>
        </w:rPr>
        <w:t xml:space="preserve"> </w:t>
      </w:r>
      <w:r>
        <w:rPr>
          <w:b/>
        </w:rPr>
        <w:tab/>
      </w:r>
      <w:r w:rsidRPr="00A577FA">
        <w:rPr>
          <w:b/>
        </w:rPr>
        <w:t>Significant Related Party Transactions</w:t>
      </w:r>
    </w:p>
    <w:p w:rsidR="000D6AD4" w:rsidRPr="00A577FA" w:rsidRDefault="000D6AD4" w:rsidP="000D6AD4">
      <w:pPr>
        <w:ind w:left="468"/>
        <w:jc w:val="both"/>
      </w:pPr>
    </w:p>
    <w:p w:rsidR="000D6AD4" w:rsidRDefault="000D6AD4" w:rsidP="000D6AD4">
      <w:pPr>
        <w:pStyle w:val="BodyTextIndent2"/>
        <w:ind w:left="546"/>
        <w:rPr>
          <w:rFonts w:hint="eastAsia"/>
          <w:lang w:eastAsia="zh-CN"/>
        </w:rPr>
      </w:pPr>
      <w:r w:rsidRPr="00A577FA">
        <w:t xml:space="preserve">The significant related party transactions for the current </w:t>
      </w:r>
      <w:r>
        <w:t>year</w:t>
      </w:r>
      <w:r w:rsidRPr="00A577FA">
        <w:t xml:space="preserve"> were </w:t>
      </w:r>
      <w:proofErr w:type="spellStart"/>
      <w:r w:rsidRPr="00A577FA">
        <w:t>summarised</w:t>
      </w:r>
      <w:proofErr w:type="spellEnd"/>
      <w:r w:rsidRPr="00A577FA">
        <w:t xml:space="preserve"> as below:-</w:t>
      </w:r>
    </w:p>
    <w:p w:rsidR="000D6AD4" w:rsidRPr="00A577FA" w:rsidRDefault="000D6AD4" w:rsidP="000D6AD4">
      <w:pPr>
        <w:pStyle w:val="BodyTextIndent2"/>
        <w:ind w:left="546"/>
        <w:rPr>
          <w:rFonts w:hint="eastAsia"/>
          <w:lang w:eastAsia="zh-CN"/>
        </w:rPr>
      </w:pPr>
    </w:p>
    <w:tbl>
      <w:tblPr>
        <w:tblW w:w="8896" w:type="dxa"/>
        <w:tblInd w:w="675" w:type="dxa"/>
        <w:tblLayout w:type="fixed"/>
        <w:tblLook w:val="0000"/>
      </w:tblPr>
      <w:tblGrid>
        <w:gridCol w:w="6946"/>
        <w:gridCol w:w="1950"/>
      </w:tblGrid>
      <w:tr w:rsidR="000D6AD4" w:rsidRPr="00A577FA" w:rsidTr="00C42AB7">
        <w:tblPrEx>
          <w:tblCellMar>
            <w:top w:w="0" w:type="dxa"/>
            <w:bottom w:w="0" w:type="dxa"/>
          </w:tblCellMar>
        </w:tblPrEx>
        <w:tc>
          <w:tcPr>
            <w:tcW w:w="6946" w:type="dxa"/>
          </w:tcPr>
          <w:p w:rsidR="000D6AD4" w:rsidRPr="009476D3" w:rsidRDefault="000D6AD4" w:rsidP="00C42AB7">
            <w:pPr>
              <w:jc w:val="both"/>
              <w:rPr>
                <w:rFonts w:hint="eastAsia"/>
                <w:lang w:eastAsia="zh-CN"/>
              </w:rPr>
            </w:pPr>
          </w:p>
          <w:p w:rsidR="000D6AD4" w:rsidRPr="009476D3" w:rsidRDefault="000D6AD4" w:rsidP="00C42AB7">
            <w:pPr>
              <w:pStyle w:val="Heading7"/>
              <w:ind w:left="0" w:firstLine="78"/>
              <w:jc w:val="both"/>
            </w:pPr>
            <w:r w:rsidRPr="009476D3">
              <w:t>Related Parties</w:t>
            </w:r>
          </w:p>
        </w:tc>
        <w:tc>
          <w:tcPr>
            <w:tcW w:w="1950" w:type="dxa"/>
          </w:tcPr>
          <w:p w:rsidR="000D6AD4" w:rsidRPr="009476D3" w:rsidRDefault="000D6AD4" w:rsidP="00C42AB7">
            <w:pPr>
              <w:ind w:left="702"/>
              <w:jc w:val="both"/>
              <w:rPr>
                <w:b/>
              </w:rPr>
            </w:pPr>
            <w:r w:rsidRPr="009476D3">
              <w:rPr>
                <w:b/>
              </w:rPr>
              <w:t>Amount</w:t>
            </w:r>
          </w:p>
          <w:p w:rsidR="000D6AD4" w:rsidRPr="009476D3" w:rsidRDefault="000D6AD4" w:rsidP="00C42AB7">
            <w:pPr>
              <w:ind w:left="702"/>
              <w:jc w:val="both"/>
              <w:rPr>
                <w:b/>
              </w:rPr>
            </w:pPr>
            <w:r w:rsidRPr="009476D3">
              <w:rPr>
                <w:b/>
              </w:rPr>
              <w:t>RM’000</w:t>
            </w:r>
          </w:p>
        </w:tc>
      </w:tr>
      <w:tr w:rsidR="000D6AD4" w:rsidRPr="0018280D" w:rsidTr="00C42AB7">
        <w:tblPrEx>
          <w:tblCellMar>
            <w:top w:w="0" w:type="dxa"/>
            <w:bottom w:w="0" w:type="dxa"/>
          </w:tblCellMar>
        </w:tblPrEx>
        <w:tc>
          <w:tcPr>
            <w:tcW w:w="6946" w:type="dxa"/>
          </w:tcPr>
          <w:p w:rsidR="000D6AD4" w:rsidRPr="009476D3" w:rsidRDefault="000D6AD4" w:rsidP="00C42AB7">
            <w:pPr>
              <w:ind w:left="672"/>
              <w:jc w:val="both"/>
              <w:rPr>
                <w:i/>
                <w:u w:val="single"/>
                <w:lang w:eastAsia="zh-CN"/>
              </w:rPr>
            </w:pPr>
          </w:p>
          <w:p w:rsidR="000D6AD4" w:rsidRPr="009476D3" w:rsidRDefault="000D6AD4" w:rsidP="00C42AB7">
            <w:pPr>
              <w:jc w:val="both"/>
              <w:rPr>
                <w:i/>
                <w:u w:val="single"/>
              </w:rPr>
            </w:pPr>
            <w:r w:rsidRPr="009476D3">
              <w:rPr>
                <w:i/>
                <w:u w:val="single"/>
              </w:rPr>
              <w:t>Contractor Fee Paid/ Payable to</w:t>
            </w:r>
          </w:p>
        </w:tc>
        <w:tc>
          <w:tcPr>
            <w:tcW w:w="1950" w:type="dxa"/>
          </w:tcPr>
          <w:p w:rsidR="000D6AD4" w:rsidRPr="009476D3" w:rsidRDefault="000D6AD4" w:rsidP="00C42AB7">
            <w:pPr>
              <w:tabs>
                <w:tab w:val="left" w:pos="1631"/>
              </w:tabs>
              <w:ind w:left="702" w:right="282"/>
              <w:jc w:val="right"/>
            </w:pPr>
          </w:p>
        </w:tc>
      </w:tr>
      <w:tr w:rsidR="000D6AD4" w:rsidRPr="0018280D" w:rsidTr="00C42AB7">
        <w:tblPrEx>
          <w:tblCellMar>
            <w:top w:w="0" w:type="dxa"/>
            <w:bottom w:w="0" w:type="dxa"/>
          </w:tblCellMar>
        </w:tblPrEx>
        <w:tc>
          <w:tcPr>
            <w:tcW w:w="6946" w:type="dxa"/>
          </w:tcPr>
          <w:p w:rsidR="000D6AD4" w:rsidRPr="009476D3" w:rsidRDefault="000D6AD4" w:rsidP="00C42AB7">
            <w:pPr>
              <w:jc w:val="both"/>
            </w:pPr>
            <w:r w:rsidRPr="009476D3">
              <w:t>Sun Engineering &amp; Construction Sdn Bhd</w:t>
            </w:r>
          </w:p>
        </w:tc>
        <w:tc>
          <w:tcPr>
            <w:tcW w:w="1950" w:type="dxa"/>
          </w:tcPr>
          <w:p w:rsidR="000D6AD4" w:rsidRPr="009476D3" w:rsidRDefault="000D6AD4" w:rsidP="00C42AB7">
            <w:pPr>
              <w:tabs>
                <w:tab w:val="left" w:pos="1631"/>
                <w:tab w:val="left" w:pos="1709"/>
              </w:tabs>
              <w:ind w:left="702" w:right="282"/>
              <w:jc w:val="right"/>
              <w:rPr>
                <w:lang w:eastAsia="zh-CN"/>
              </w:rPr>
            </w:pPr>
            <w:r w:rsidRPr="009476D3">
              <w:rPr>
                <w:lang w:eastAsia="zh-CN"/>
              </w:rPr>
              <w:t>1,212</w:t>
            </w:r>
          </w:p>
        </w:tc>
      </w:tr>
      <w:tr w:rsidR="000D6AD4" w:rsidRPr="0018280D" w:rsidTr="00C42AB7">
        <w:tblPrEx>
          <w:tblCellMar>
            <w:top w:w="0" w:type="dxa"/>
            <w:bottom w:w="0" w:type="dxa"/>
          </w:tblCellMar>
        </w:tblPrEx>
        <w:tc>
          <w:tcPr>
            <w:tcW w:w="6946" w:type="dxa"/>
          </w:tcPr>
          <w:p w:rsidR="000D6AD4" w:rsidRPr="009476D3" w:rsidRDefault="000D6AD4" w:rsidP="00C42AB7">
            <w:pPr>
              <w:jc w:val="both"/>
            </w:pPr>
            <w:r w:rsidRPr="009476D3">
              <w:t xml:space="preserve">Syarikat </w:t>
            </w:r>
            <w:proofErr w:type="spellStart"/>
            <w:r w:rsidRPr="009476D3">
              <w:t>Jati</w:t>
            </w:r>
            <w:proofErr w:type="spellEnd"/>
            <w:r w:rsidRPr="009476D3">
              <w:t xml:space="preserve"> </w:t>
            </w:r>
            <w:proofErr w:type="spellStart"/>
            <w:r w:rsidRPr="009476D3">
              <w:t>Pemborong</w:t>
            </w:r>
            <w:proofErr w:type="spellEnd"/>
            <w:r w:rsidRPr="009476D3">
              <w:t xml:space="preserve"> Am Sdn Bhd</w:t>
            </w:r>
          </w:p>
        </w:tc>
        <w:tc>
          <w:tcPr>
            <w:tcW w:w="1950" w:type="dxa"/>
          </w:tcPr>
          <w:p w:rsidR="000D6AD4" w:rsidRPr="009476D3" w:rsidRDefault="000D6AD4" w:rsidP="00C42AB7">
            <w:pPr>
              <w:tabs>
                <w:tab w:val="left" w:pos="1631"/>
                <w:tab w:val="left" w:pos="1709"/>
              </w:tabs>
              <w:ind w:left="702" w:right="282"/>
              <w:jc w:val="right"/>
              <w:rPr>
                <w:lang w:eastAsia="zh-CN"/>
              </w:rPr>
            </w:pPr>
            <w:r w:rsidRPr="009476D3">
              <w:rPr>
                <w:lang w:eastAsia="zh-CN"/>
              </w:rPr>
              <w:t>2,061</w:t>
            </w:r>
          </w:p>
        </w:tc>
      </w:tr>
      <w:tr w:rsidR="000D6AD4" w:rsidRPr="0018280D" w:rsidTr="00C42AB7">
        <w:tblPrEx>
          <w:tblCellMar>
            <w:top w:w="0" w:type="dxa"/>
            <w:bottom w:w="0" w:type="dxa"/>
          </w:tblCellMar>
        </w:tblPrEx>
        <w:tc>
          <w:tcPr>
            <w:tcW w:w="6946" w:type="dxa"/>
          </w:tcPr>
          <w:p w:rsidR="000D6AD4" w:rsidRPr="009476D3" w:rsidRDefault="000D6AD4" w:rsidP="00C42AB7">
            <w:pPr>
              <w:ind w:left="672"/>
              <w:jc w:val="both"/>
            </w:pPr>
          </w:p>
        </w:tc>
        <w:tc>
          <w:tcPr>
            <w:tcW w:w="1950" w:type="dxa"/>
          </w:tcPr>
          <w:p w:rsidR="000D6AD4" w:rsidRPr="009476D3" w:rsidRDefault="000D6AD4" w:rsidP="00C42AB7">
            <w:pPr>
              <w:tabs>
                <w:tab w:val="left" w:pos="1631"/>
                <w:tab w:val="left" w:pos="1709"/>
              </w:tabs>
              <w:ind w:left="702" w:right="282"/>
              <w:jc w:val="right"/>
              <w:rPr>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jc w:val="both"/>
              <w:rPr>
                <w:i/>
                <w:u w:val="single"/>
              </w:rPr>
            </w:pPr>
            <w:r w:rsidRPr="009476D3">
              <w:rPr>
                <w:i/>
                <w:u w:val="single"/>
              </w:rPr>
              <w:t>Sales of development properties to</w:t>
            </w:r>
          </w:p>
        </w:tc>
        <w:tc>
          <w:tcPr>
            <w:tcW w:w="1950" w:type="dxa"/>
          </w:tcPr>
          <w:p w:rsidR="000D6AD4" w:rsidRPr="009476D3" w:rsidRDefault="000D6AD4" w:rsidP="00C42AB7">
            <w:pPr>
              <w:tabs>
                <w:tab w:val="left" w:pos="1631"/>
                <w:tab w:val="left" w:pos="1709"/>
              </w:tabs>
              <w:ind w:left="702" w:right="282"/>
              <w:jc w:val="right"/>
              <w:rPr>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jc w:val="both"/>
            </w:pPr>
            <w:proofErr w:type="spellStart"/>
            <w:r w:rsidRPr="009476D3">
              <w:t>Mohd</w:t>
            </w:r>
            <w:proofErr w:type="spellEnd"/>
            <w:r w:rsidRPr="009476D3">
              <w:t xml:space="preserve"> </w:t>
            </w:r>
            <w:proofErr w:type="spellStart"/>
            <w:r w:rsidRPr="009476D3">
              <w:t>Fazil</w:t>
            </w:r>
            <w:proofErr w:type="spellEnd"/>
            <w:r w:rsidRPr="009476D3">
              <w:t xml:space="preserve"> bin </w:t>
            </w:r>
            <w:proofErr w:type="spellStart"/>
            <w:r w:rsidRPr="009476D3">
              <w:t>Shafie</w:t>
            </w:r>
            <w:proofErr w:type="spellEnd"/>
          </w:p>
        </w:tc>
        <w:tc>
          <w:tcPr>
            <w:tcW w:w="1950" w:type="dxa"/>
          </w:tcPr>
          <w:p w:rsidR="000D6AD4" w:rsidRPr="009476D3" w:rsidRDefault="000D6AD4" w:rsidP="00C42AB7">
            <w:pPr>
              <w:ind w:right="288"/>
              <w:jc w:val="right"/>
              <w:rPr>
                <w:lang w:eastAsia="zh-CN"/>
              </w:rPr>
            </w:pPr>
            <w:r w:rsidRPr="009476D3">
              <w:t>210</w:t>
            </w:r>
          </w:p>
        </w:tc>
      </w:tr>
      <w:tr w:rsidR="000D6AD4" w:rsidRPr="0018280D" w:rsidTr="00C42AB7">
        <w:tblPrEx>
          <w:tblCellMar>
            <w:top w:w="0" w:type="dxa"/>
            <w:bottom w:w="0" w:type="dxa"/>
          </w:tblCellMar>
        </w:tblPrEx>
        <w:tc>
          <w:tcPr>
            <w:tcW w:w="6946" w:type="dxa"/>
          </w:tcPr>
          <w:p w:rsidR="000D6AD4" w:rsidRPr="009476D3" w:rsidRDefault="000D6AD4" w:rsidP="00C42AB7">
            <w:pPr>
              <w:jc w:val="both"/>
              <w:rPr>
                <w:sz w:val="22"/>
                <w:szCs w:val="22"/>
              </w:rPr>
            </w:pPr>
            <w:proofErr w:type="spellStart"/>
            <w:r w:rsidRPr="009476D3">
              <w:rPr>
                <w:sz w:val="22"/>
                <w:szCs w:val="22"/>
              </w:rPr>
              <w:t>Hasnorliza</w:t>
            </w:r>
            <w:proofErr w:type="spellEnd"/>
            <w:r w:rsidRPr="009476D3">
              <w:rPr>
                <w:sz w:val="22"/>
                <w:szCs w:val="22"/>
              </w:rPr>
              <w:t xml:space="preserve"> Binti Abu Hassan</w:t>
            </w:r>
          </w:p>
        </w:tc>
        <w:tc>
          <w:tcPr>
            <w:tcW w:w="1950" w:type="dxa"/>
          </w:tcPr>
          <w:p w:rsidR="000D6AD4" w:rsidRPr="009476D3" w:rsidRDefault="000D6AD4" w:rsidP="00C42AB7">
            <w:pPr>
              <w:tabs>
                <w:tab w:val="left" w:pos="1631"/>
                <w:tab w:val="left" w:pos="1709"/>
              </w:tabs>
              <w:ind w:left="702" w:right="282"/>
              <w:jc w:val="right"/>
              <w:rPr>
                <w:lang w:eastAsia="zh-CN"/>
              </w:rPr>
            </w:pPr>
            <w:r w:rsidRPr="009476D3">
              <w:rPr>
                <w:lang w:eastAsia="zh-CN"/>
              </w:rPr>
              <w:t>1,340</w:t>
            </w:r>
          </w:p>
        </w:tc>
      </w:tr>
      <w:tr w:rsidR="000D6AD4" w:rsidRPr="0018280D" w:rsidTr="00C42AB7">
        <w:tblPrEx>
          <w:tblCellMar>
            <w:top w:w="0" w:type="dxa"/>
            <w:bottom w:w="0" w:type="dxa"/>
          </w:tblCellMar>
        </w:tblPrEx>
        <w:tc>
          <w:tcPr>
            <w:tcW w:w="6946" w:type="dxa"/>
          </w:tcPr>
          <w:p w:rsidR="000D6AD4" w:rsidRPr="009476D3" w:rsidRDefault="000D6AD4" w:rsidP="00C42AB7">
            <w:pPr>
              <w:jc w:val="both"/>
              <w:rPr>
                <w:lang w:eastAsia="zh-CN"/>
              </w:rPr>
            </w:pPr>
          </w:p>
        </w:tc>
        <w:tc>
          <w:tcPr>
            <w:tcW w:w="1950" w:type="dxa"/>
          </w:tcPr>
          <w:p w:rsidR="000D6AD4" w:rsidRPr="009476D3" w:rsidRDefault="000D6AD4" w:rsidP="00C42AB7">
            <w:pPr>
              <w:tabs>
                <w:tab w:val="left" w:pos="1631"/>
                <w:tab w:val="left" w:pos="1709"/>
              </w:tabs>
              <w:ind w:left="702" w:right="282"/>
              <w:jc w:val="right"/>
              <w:rPr>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jc w:val="both"/>
              <w:rPr>
                <w:i/>
                <w:u w:val="single"/>
                <w:lang w:eastAsia="zh-CN"/>
              </w:rPr>
            </w:pPr>
            <w:r w:rsidRPr="009476D3">
              <w:rPr>
                <w:i/>
                <w:u w:val="single"/>
                <w:lang w:eastAsia="zh-CN"/>
              </w:rPr>
              <w:t>Provision of services as advocates</w:t>
            </w:r>
          </w:p>
          <w:p w:rsidR="000D6AD4" w:rsidRPr="009476D3" w:rsidRDefault="000D6AD4" w:rsidP="00C42AB7">
            <w:pPr>
              <w:jc w:val="both"/>
              <w:rPr>
                <w:i/>
                <w:u w:val="single"/>
                <w:lang w:eastAsia="zh-CN"/>
              </w:rPr>
            </w:pPr>
            <w:r w:rsidRPr="009476D3">
              <w:rPr>
                <w:i/>
                <w:u w:val="single"/>
                <w:lang w:eastAsia="zh-CN"/>
              </w:rPr>
              <w:t xml:space="preserve"> and solicitors by</w:t>
            </w:r>
          </w:p>
        </w:tc>
        <w:tc>
          <w:tcPr>
            <w:tcW w:w="1950" w:type="dxa"/>
          </w:tcPr>
          <w:p w:rsidR="000D6AD4" w:rsidRPr="009476D3" w:rsidRDefault="000D6AD4" w:rsidP="00C42AB7">
            <w:pPr>
              <w:tabs>
                <w:tab w:val="left" w:pos="1631"/>
                <w:tab w:val="left" w:pos="1709"/>
              </w:tabs>
              <w:ind w:left="702" w:right="282"/>
              <w:jc w:val="right"/>
              <w:rPr>
                <w:i/>
                <w:u w:val="single"/>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jc w:val="both"/>
              <w:rPr>
                <w:lang w:eastAsia="zh-CN"/>
              </w:rPr>
            </w:pPr>
            <w:r w:rsidRPr="009476D3">
              <w:rPr>
                <w:rFonts w:hint="eastAsia"/>
                <w:lang w:eastAsia="zh-CN"/>
              </w:rPr>
              <w:t xml:space="preserve"> </w:t>
            </w:r>
            <w:r w:rsidRPr="009476D3">
              <w:rPr>
                <w:lang w:eastAsia="zh-CN"/>
              </w:rPr>
              <w:t>Messrs. Steven</w:t>
            </w:r>
            <w:r w:rsidRPr="009476D3">
              <w:rPr>
                <w:rFonts w:hint="eastAsia"/>
                <w:lang w:eastAsia="zh-CN"/>
              </w:rPr>
              <w:t xml:space="preserve"> T</w:t>
            </w:r>
            <w:r w:rsidRPr="009476D3">
              <w:rPr>
                <w:lang w:eastAsia="zh-CN"/>
              </w:rPr>
              <w:t>ai, Wong &amp; Partners</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455</w:t>
            </w:r>
          </w:p>
        </w:tc>
      </w:tr>
      <w:tr w:rsidR="000D6AD4" w:rsidRPr="0018280D" w:rsidTr="00C42AB7">
        <w:tblPrEx>
          <w:tblCellMar>
            <w:top w:w="0" w:type="dxa"/>
            <w:bottom w:w="0" w:type="dxa"/>
          </w:tblCellMar>
        </w:tblPrEx>
        <w:tc>
          <w:tcPr>
            <w:tcW w:w="6946" w:type="dxa"/>
          </w:tcPr>
          <w:p w:rsidR="000D6AD4" w:rsidRPr="009476D3" w:rsidRDefault="000D6AD4" w:rsidP="00C42AB7">
            <w:pPr>
              <w:jc w:val="both"/>
              <w:rPr>
                <w:rFonts w:hint="eastAsia"/>
                <w:lang w:eastAsia="zh-CN"/>
              </w:rPr>
            </w:pPr>
            <w:r w:rsidRPr="009476D3">
              <w:rPr>
                <w:lang w:eastAsia="zh-CN"/>
              </w:rPr>
              <w:t xml:space="preserve"> </w:t>
            </w:r>
            <w:r w:rsidRPr="009476D3">
              <w:rPr>
                <w:rFonts w:hint="eastAsia"/>
                <w:lang w:eastAsia="zh-CN"/>
              </w:rPr>
              <w:t xml:space="preserve">Messrs. Rashid </w:t>
            </w:r>
            <w:proofErr w:type="spellStart"/>
            <w:r w:rsidRPr="009476D3">
              <w:rPr>
                <w:rFonts w:hint="eastAsia"/>
                <w:lang w:eastAsia="zh-CN"/>
              </w:rPr>
              <w:t>Asari</w:t>
            </w:r>
            <w:proofErr w:type="spellEnd"/>
            <w:r w:rsidRPr="009476D3">
              <w:rPr>
                <w:rFonts w:hint="eastAsia"/>
                <w:lang w:eastAsia="zh-CN"/>
              </w:rPr>
              <w:t xml:space="preserve"> &amp; Co.</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39</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672"/>
              <w:rPr>
                <w:i/>
                <w:u w:val="single"/>
                <w:lang w:eastAsia="zh-CN"/>
              </w:rPr>
            </w:pPr>
          </w:p>
        </w:tc>
        <w:tc>
          <w:tcPr>
            <w:tcW w:w="1950" w:type="dxa"/>
          </w:tcPr>
          <w:p w:rsidR="000D6AD4" w:rsidRPr="009476D3" w:rsidRDefault="000D6AD4" w:rsidP="00C42AB7">
            <w:pPr>
              <w:tabs>
                <w:tab w:val="left" w:pos="1631"/>
                <w:tab w:val="left" w:pos="1709"/>
              </w:tabs>
              <w:ind w:left="702" w:right="282"/>
              <w:jc w:val="right"/>
              <w:rPr>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i/>
                <w:u w:val="single"/>
                <w:lang w:eastAsia="zh-CN"/>
              </w:rPr>
            </w:pPr>
            <w:r w:rsidRPr="009476D3">
              <w:rPr>
                <w:i/>
                <w:u w:val="single"/>
                <w:lang w:eastAsia="zh-CN"/>
              </w:rPr>
              <w:t>Rental paid/payable to</w:t>
            </w:r>
          </w:p>
        </w:tc>
        <w:tc>
          <w:tcPr>
            <w:tcW w:w="1950" w:type="dxa"/>
          </w:tcPr>
          <w:p w:rsidR="000D6AD4" w:rsidRPr="009476D3" w:rsidRDefault="000D6AD4" w:rsidP="00C42AB7">
            <w:pPr>
              <w:tabs>
                <w:tab w:val="left" w:pos="1631"/>
                <w:tab w:val="left" w:pos="1709"/>
              </w:tabs>
              <w:ind w:left="702" w:right="282"/>
              <w:jc w:val="right"/>
              <w:rPr>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lang w:eastAsia="zh-CN"/>
              </w:rPr>
            </w:pPr>
            <w:proofErr w:type="spellStart"/>
            <w:r w:rsidRPr="009476D3">
              <w:rPr>
                <w:lang w:eastAsia="zh-CN"/>
              </w:rPr>
              <w:t>Datin</w:t>
            </w:r>
            <w:proofErr w:type="spellEnd"/>
            <w:r w:rsidRPr="009476D3">
              <w:rPr>
                <w:lang w:eastAsia="zh-CN"/>
              </w:rPr>
              <w:t xml:space="preserve"> Seri </w:t>
            </w:r>
            <w:proofErr w:type="spellStart"/>
            <w:r w:rsidRPr="009476D3">
              <w:rPr>
                <w:lang w:eastAsia="zh-CN"/>
              </w:rPr>
              <w:t>Liew</w:t>
            </w:r>
            <w:proofErr w:type="spellEnd"/>
            <w:r w:rsidRPr="009476D3">
              <w:rPr>
                <w:lang w:eastAsia="zh-CN"/>
              </w:rPr>
              <w:t xml:space="preserve"> Boon</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25</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lang w:eastAsia="zh-CN"/>
              </w:rPr>
            </w:pPr>
            <w:r w:rsidRPr="009476D3">
              <w:rPr>
                <w:lang w:eastAsia="zh-CN"/>
              </w:rPr>
              <w:t xml:space="preserve">Wong </w:t>
            </w:r>
            <w:proofErr w:type="spellStart"/>
            <w:r w:rsidRPr="009476D3">
              <w:rPr>
                <w:lang w:eastAsia="zh-CN"/>
              </w:rPr>
              <w:t>Poh</w:t>
            </w:r>
            <w:proofErr w:type="spellEnd"/>
            <w:r w:rsidRPr="009476D3">
              <w:rPr>
                <w:lang w:eastAsia="zh-CN"/>
              </w:rPr>
              <w:t xml:space="preserve"> Lean</w:t>
            </w:r>
          </w:p>
        </w:tc>
        <w:tc>
          <w:tcPr>
            <w:tcW w:w="1950" w:type="dxa"/>
          </w:tcPr>
          <w:p w:rsidR="000D6AD4" w:rsidRPr="009476D3" w:rsidRDefault="000D6AD4" w:rsidP="00C42AB7">
            <w:pPr>
              <w:tabs>
                <w:tab w:val="left" w:pos="1631"/>
                <w:tab w:val="left" w:pos="1709"/>
              </w:tabs>
              <w:ind w:left="702" w:right="282"/>
              <w:jc w:val="right"/>
              <w:rPr>
                <w:lang w:eastAsia="zh-CN"/>
              </w:rPr>
            </w:pPr>
            <w:r w:rsidRPr="009476D3">
              <w:rPr>
                <w:lang w:eastAsia="zh-CN"/>
              </w:rPr>
              <w:t>18</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rFonts w:hint="eastAsia"/>
                <w:lang w:eastAsia="zh-CN"/>
              </w:rPr>
            </w:pPr>
            <w:proofErr w:type="spellStart"/>
            <w:r w:rsidRPr="009476D3">
              <w:rPr>
                <w:rFonts w:hint="eastAsia"/>
                <w:lang w:eastAsia="zh-CN"/>
              </w:rPr>
              <w:t>Jitumesra</w:t>
            </w:r>
            <w:proofErr w:type="spellEnd"/>
            <w:r w:rsidRPr="009476D3">
              <w:rPr>
                <w:rFonts w:hint="eastAsia"/>
                <w:lang w:eastAsia="zh-CN"/>
              </w:rPr>
              <w:t xml:space="preserve"> Sdn Bhd</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rFonts w:hint="eastAsia"/>
                <w:lang w:eastAsia="zh-CN"/>
              </w:rPr>
              <w:t>1</w:t>
            </w:r>
            <w:r w:rsidRPr="009476D3">
              <w:rPr>
                <w:lang w:eastAsia="zh-CN"/>
              </w:rPr>
              <w:t>6</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rFonts w:hint="eastAsia"/>
                <w:lang w:eastAsia="zh-CN"/>
              </w:rPr>
            </w:pPr>
          </w:p>
        </w:tc>
        <w:tc>
          <w:tcPr>
            <w:tcW w:w="1950" w:type="dxa"/>
          </w:tcPr>
          <w:p w:rsidR="000D6AD4" w:rsidRPr="009476D3" w:rsidRDefault="000D6AD4" w:rsidP="00C42AB7">
            <w:pPr>
              <w:tabs>
                <w:tab w:val="left" w:pos="1631"/>
                <w:tab w:val="left" w:pos="1709"/>
              </w:tabs>
              <w:ind w:left="702" w:right="282"/>
              <w:jc w:val="right"/>
              <w:rPr>
                <w:rFonts w:hint="eastAsia"/>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rFonts w:hint="eastAsia"/>
                <w:i/>
                <w:u w:val="single"/>
                <w:lang w:eastAsia="zh-CN"/>
              </w:rPr>
            </w:pPr>
            <w:r w:rsidRPr="009476D3">
              <w:rPr>
                <w:i/>
                <w:u w:val="single"/>
                <w:lang w:eastAsia="zh-CN"/>
              </w:rPr>
              <w:t xml:space="preserve">Provision of services as insurance consultant </w:t>
            </w:r>
            <w:r w:rsidRPr="009476D3">
              <w:rPr>
                <w:rFonts w:hint="eastAsia"/>
                <w:i/>
                <w:u w:val="single"/>
                <w:lang w:eastAsia="zh-CN"/>
              </w:rPr>
              <w:t>to</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jc w:val="both"/>
              <w:rPr>
                <w:lang w:eastAsia="zh-CN"/>
              </w:rPr>
            </w:pPr>
            <w:r w:rsidRPr="009476D3">
              <w:rPr>
                <w:lang w:eastAsia="zh-CN"/>
              </w:rPr>
              <w:t xml:space="preserve">Syarikat </w:t>
            </w:r>
            <w:proofErr w:type="spellStart"/>
            <w:r w:rsidRPr="009476D3">
              <w:rPr>
                <w:lang w:eastAsia="zh-CN"/>
              </w:rPr>
              <w:t>Jati</w:t>
            </w:r>
            <w:proofErr w:type="spellEnd"/>
            <w:r w:rsidRPr="009476D3">
              <w:rPr>
                <w:lang w:eastAsia="zh-CN"/>
              </w:rPr>
              <w:t xml:space="preserve"> </w:t>
            </w:r>
            <w:proofErr w:type="spellStart"/>
            <w:r w:rsidRPr="009476D3">
              <w:rPr>
                <w:lang w:eastAsia="zh-CN"/>
              </w:rPr>
              <w:t>Pemborong</w:t>
            </w:r>
            <w:proofErr w:type="spellEnd"/>
            <w:r w:rsidRPr="009476D3">
              <w:rPr>
                <w:lang w:eastAsia="zh-CN"/>
              </w:rPr>
              <w:t xml:space="preserve"> Am Sdn Bhd</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2</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lang w:eastAsia="zh-CN"/>
              </w:rPr>
            </w:pPr>
            <w:r w:rsidRPr="009476D3">
              <w:rPr>
                <w:lang w:eastAsia="zh-CN"/>
              </w:rPr>
              <w:t>Duta Omega Sdn Bhd</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2</w:t>
            </w: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u w:val="single"/>
                <w:lang w:eastAsia="zh-CN"/>
              </w:rPr>
            </w:pPr>
          </w:p>
        </w:tc>
        <w:tc>
          <w:tcPr>
            <w:tcW w:w="1950" w:type="dxa"/>
          </w:tcPr>
          <w:p w:rsidR="000D6AD4" w:rsidRPr="009476D3" w:rsidRDefault="000D6AD4" w:rsidP="00C42AB7">
            <w:pPr>
              <w:tabs>
                <w:tab w:val="left" w:pos="1631"/>
                <w:tab w:val="left" w:pos="1709"/>
              </w:tabs>
              <w:ind w:left="702" w:right="282"/>
              <w:jc w:val="right"/>
              <w:rPr>
                <w:rFonts w:hint="eastAsia"/>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rFonts w:hint="eastAsia"/>
                <w:i/>
                <w:u w:val="single"/>
                <w:lang w:eastAsia="zh-CN"/>
              </w:rPr>
            </w:pPr>
            <w:r w:rsidRPr="009476D3">
              <w:rPr>
                <w:i/>
                <w:u w:val="single"/>
                <w:lang w:eastAsia="zh-CN"/>
              </w:rPr>
              <w:t>Rental income received/receivable from</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p>
        </w:tc>
      </w:tr>
      <w:tr w:rsidR="000D6AD4" w:rsidRPr="0018280D" w:rsidTr="00C42AB7">
        <w:tblPrEx>
          <w:tblCellMar>
            <w:top w:w="0" w:type="dxa"/>
            <w:bottom w:w="0" w:type="dxa"/>
          </w:tblCellMar>
        </w:tblPrEx>
        <w:tc>
          <w:tcPr>
            <w:tcW w:w="6946" w:type="dxa"/>
          </w:tcPr>
          <w:p w:rsidR="000D6AD4" w:rsidRPr="009476D3" w:rsidRDefault="000D6AD4" w:rsidP="00C42AB7">
            <w:pPr>
              <w:pStyle w:val="BodyTextIndent2"/>
              <w:ind w:left="0"/>
              <w:rPr>
                <w:rFonts w:hint="eastAsia"/>
                <w:lang w:eastAsia="zh-CN"/>
              </w:rPr>
            </w:pPr>
            <w:r w:rsidRPr="009476D3">
              <w:rPr>
                <w:lang w:eastAsia="zh-CN"/>
              </w:rPr>
              <w:t>Messrs. Steven</w:t>
            </w:r>
            <w:r w:rsidRPr="009476D3">
              <w:rPr>
                <w:rFonts w:hint="eastAsia"/>
                <w:lang w:eastAsia="zh-CN"/>
              </w:rPr>
              <w:t xml:space="preserve"> T</w:t>
            </w:r>
            <w:r w:rsidRPr="009476D3">
              <w:rPr>
                <w:lang w:eastAsia="zh-CN"/>
              </w:rPr>
              <w:t>ai, Wong &amp; Partners</w:t>
            </w:r>
          </w:p>
        </w:tc>
        <w:tc>
          <w:tcPr>
            <w:tcW w:w="1950" w:type="dxa"/>
          </w:tcPr>
          <w:p w:rsidR="000D6AD4" w:rsidRPr="009476D3" w:rsidRDefault="000D6AD4" w:rsidP="00C42AB7">
            <w:pPr>
              <w:tabs>
                <w:tab w:val="left" w:pos="1631"/>
                <w:tab w:val="left" w:pos="1709"/>
              </w:tabs>
              <w:ind w:left="702" w:right="282"/>
              <w:jc w:val="right"/>
              <w:rPr>
                <w:rFonts w:hint="eastAsia"/>
                <w:lang w:eastAsia="zh-CN"/>
              </w:rPr>
            </w:pPr>
            <w:r w:rsidRPr="009476D3">
              <w:rPr>
                <w:lang w:eastAsia="zh-CN"/>
              </w:rPr>
              <w:t>5</w:t>
            </w:r>
          </w:p>
        </w:tc>
      </w:tr>
    </w:tbl>
    <w:p w:rsidR="000D6AD4" w:rsidRDefault="000D6AD4" w:rsidP="000D6AD4">
      <w:pPr>
        <w:pStyle w:val="BodyTextIndent2"/>
        <w:ind w:left="624"/>
        <w:rPr>
          <w:color w:val="FF0000"/>
          <w:lang w:eastAsia="zh-CN"/>
        </w:rPr>
      </w:pPr>
    </w:p>
    <w:p w:rsidR="000D6AD4" w:rsidRPr="00E67078" w:rsidRDefault="000D6AD4" w:rsidP="000D6AD4">
      <w:pPr>
        <w:pStyle w:val="BodyTextIndent2"/>
        <w:ind w:left="624"/>
      </w:pPr>
      <w:r w:rsidRPr="00E67078">
        <w:t>These transactions have been entered into in the normal course of business and established on commercial terms.</w:t>
      </w:r>
    </w:p>
    <w:p w:rsidR="000D6AD4" w:rsidRPr="00655F7B" w:rsidRDefault="000D6AD4" w:rsidP="000D6AD4">
      <w:pPr>
        <w:pStyle w:val="BodyText3"/>
      </w:pPr>
      <w:r w:rsidRPr="00655F7B">
        <w:rPr>
          <w:highlight w:val="yellow"/>
        </w:rPr>
        <w:br w:type="page"/>
      </w:r>
      <w:r w:rsidRPr="00655F7B">
        <w:lastRenderedPageBreak/>
        <w:t>C.  ADDITIONAL INFORMATION REQUIRED BY</w:t>
      </w:r>
    </w:p>
    <w:p w:rsidR="000D6AD4" w:rsidRPr="00A577FA" w:rsidRDefault="000D6AD4" w:rsidP="000D6AD4">
      <w:pPr>
        <w:pStyle w:val="BodyText3"/>
        <w:ind w:left="2520" w:hanging="2130"/>
      </w:pPr>
      <w:r w:rsidRPr="00655F7B">
        <w:t xml:space="preserve">- </w:t>
      </w:r>
      <w:smartTag w:uri="urn:schemas-microsoft-com:office:smarttags" w:element="place">
        <w:smartTag w:uri="urn:schemas-microsoft-com:office:smarttags" w:element="City">
          <w:r w:rsidRPr="00655F7B">
            <w:t>BURSA</w:t>
          </w:r>
        </w:smartTag>
        <w:r w:rsidRPr="00655F7B">
          <w:t xml:space="preserve"> </w:t>
        </w:r>
        <w:smartTag w:uri="urn:schemas-microsoft-com:office:smarttags" w:element="country-region">
          <w:r w:rsidRPr="00655F7B">
            <w:t>MALAYSIA</w:t>
          </w:r>
        </w:smartTag>
      </w:smartTag>
      <w:r w:rsidRPr="00655F7B">
        <w:t>’S LISTING REQUIREMENTS</w:t>
      </w:r>
    </w:p>
    <w:p w:rsidR="000D6AD4" w:rsidRPr="00A577FA" w:rsidRDefault="000D6AD4" w:rsidP="000D6AD4">
      <w:pPr>
        <w:pBdr>
          <w:top w:val="single" w:sz="4" w:space="1" w:color="auto"/>
        </w:pBdr>
        <w:jc w:val="both"/>
      </w:pPr>
    </w:p>
    <w:p w:rsidR="000D6AD4" w:rsidRPr="00F42CD9" w:rsidRDefault="000D6AD4" w:rsidP="000D6AD4">
      <w:pPr>
        <w:tabs>
          <w:tab w:val="left" w:pos="567"/>
        </w:tabs>
        <w:ind w:left="60"/>
        <w:jc w:val="both"/>
        <w:rPr>
          <w:b/>
        </w:rPr>
      </w:pPr>
      <w:r w:rsidRPr="00F42CD9">
        <w:rPr>
          <w:b/>
        </w:rPr>
        <w:t>C1</w:t>
      </w:r>
      <w:r w:rsidRPr="00F42CD9">
        <w:rPr>
          <w:rFonts w:hint="eastAsia"/>
          <w:b/>
          <w:lang w:eastAsia="zh-CN"/>
        </w:rPr>
        <w:t>.</w:t>
      </w:r>
      <w:r w:rsidRPr="00F42CD9">
        <w:rPr>
          <w:b/>
        </w:rPr>
        <w:t xml:space="preserve"> </w:t>
      </w:r>
      <w:r>
        <w:rPr>
          <w:b/>
        </w:rPr>
        <w:tab/>
      </w:r>
      <w:r w:rsidRPr="00F42CD9">
        <w:rPr>
          <w:b/>
        </w:rPr>
        <w:t>Review of Performance</w:t>
      </w:r>
    </w:p>
    <w:p w:rsidR="000D6AD4" w:rsidRPr="00F42CD9" w:rsidRDefault="000D6AD4" w:rsidP="000D6AD4">
      <w:pPr>
        <w:jc w:val="both"/>
        <w:rPr>
          <w:b/>
        </w:rPr>
      </w:pPr>
    </w:p>
    <w:p w:rsidR="000D6AD4" w:rsidRPr="00F42CD9" w:rsidRDefault="000D6AD4" w:rsidP="000D6AD4">
      <w:pPr>
        <w:tabs>
          <w:tab w:val="center" w:pos="90"/>
        </w:tabs>
        <w:ind w:left="624" w:right="-36"/>
        <w:jc w:val="both"/>
        <w:rPr>
          <w:rFonts w:hint="eastAsia"/>
          <w:lang w:eastAsia="zh-CN"/>
        </w:rPr>
      </w:pPr>
      <w:r w:rsidRPr="00F42CD9">
        <w:rPr>
          <w:rFonts w:hint="eastAsia"/>
          <w:lang w:eastAsia="zh-CN"/>
        </w:rPr>
        <w:t>T</w:t>
      </w:r>
      <w:r w:rsidRPr="00F42CD9">
        <w:t xml:space="preserve">he </w:t>
      </w:r>
      <w:r w:rsidRPr="00F42CD9">
        <w:rPr>
          <w:rFonts w:hint="eastAsia"/>
          <w:lang w:eastAsia="zh-CN"/>
        </w:rPr>
        <w:t>G</w:t>
      </w:r>
      <w:r w:rsidRPr="00F42CD9">
        <w:t xml:space="preserve">roup has </w:t>
      </w:r>
      <w:r w:rsidRPr="00F42CD9">
        <w:rPr>
          <w:rFonts w:hint="eastAsia"/>
          <w:lang w:eastAsia="zh-CN"/>
        </w:rPr>
        <w:t>registered a r</w:t>
      </w:r>
      <w:r w:rsidRPr="00F42CD9">
        <w:t xml:space="preserve">evenue </w:t>
      </w:r>
      <w:r w:rsidRPr="00F42CD9">
        <w:rPr>
          <w:rFonts w:hint="eastAsia"/>
          <w:lang w:eastAsia="zh-CN"/>
        </w:rPr>
        <w:t>of RM 1</w:t>
      </w:r>
      <w:r w:rsidRPr="00F42CD9">
        <w:rPr>
          <w:lang w:eastAsia="zh-CN"/>
        </w:rPr>
        <w:t>9</w:t>
      </w:r>
      <w:r>
        <w:rPr>
          <w:lang w:eastAsia="zh-CN"/>
        </w:rPr>
        <w:t>0.4</w:t>
      </w:r>
      <w:r w:rsidRPr="00F42CD9">
        <w:rPr>
          <w:rFonts w:hint="eastAsia"/>
          <w:lang w:eastAsia="zh-CN"/>
        </w:rPr>
        <w:t xml:space="preserve"> million </w:t>
      </w:r>
      <w:r w:rsidRPr="00F42CD9">
        <w:rPr>
          <w:lang w:eastAsia="zh-CN"/>
        </w:rPr>
        <w:t xml:space="preserve">and </w:t>
      </w:r>
      <w:r w:rsidRPr="00F42CD9">
        <w:rPr>
          <w:rFonts w:hint="eastAsia"/>
          <w:lang w:eastAsia="zh-CN"/>
        </w:rPr>
        <w:t>profit after</w:t>
      </w:r>
      <w:r w:rsidRPr="00F42CD9">
        <w:rPr>
          <w:lang w:eastAsia="zh-CN"/>
        </w:rPr>
        <w:t xml:space="preserve"> ta</w:t>
      </w:r>
      <w:r w:rsidRPr="00F42CD9">
        <w:rPr>
          <w:rFonts w:hint="eastAsia"/>
          <w:lang w:eastAsia="zh-CN"/>
        </w:rPr>
        <w:t>x</w:t>
      </w:r>
      <w:r w:rsidRPr="00F42CD9">
        <w:rPr>
          <w:lang w:eastAsia="zh-CN"/>
        </w:rPr>
        <w:t xml:space="preserve"> of RM</w:t>
      </w:r>
      <w:r w:rsidRPr="00F42CD9">
        <w:rPr>
          <w:rFonts w:hint="eastAsia"/>
          <w:lang w:eastAsia="zh-CN"/>
        </w:rPr>
        <w:t xml:space="preserve"> </w:t>
      </w:r>
      <w:r w:rsidRPr="00F42CD9">
        <w:rPr>
          <w:lang w:eastAsia="zh-CN"/>
        </w:rPr>
        <w:t xml:space="preserve">6.7 million for the </w:t>
      </w:r>
      <w:r w:rsidRPr="00F42CD9">
        <w:rPr>
          <w:rFonts w:hint="eastAsia"/>
          <w:lang w:eastAsia="zh-CN"/>
        </w:rPr>
        <w:t xml:space="preserve">period ended </w:t>
      </w:r>
      <w:r w:rsidRPr="00F42CD9">
        <w:rPr>
          <w:lang w:eastAsia="zh-CN"/>
        </w:rPr>
        <w:t>3</w:t>
      </w:r>
      <w:r w:rsidRPr="00F42CD9">
        <w:rPr>
          <w:rFonts w:hint="eastAsia"/>
          <w:lang w:eastAsia="zh-CN"/>
        </w:rPr>
        <w:t xml:space="preserve">0 </w:t>
      </w:r>
      <w:r w:rsidRPr="00F42CD9">
        <w:rPr>
          <w:lang w:eastAsia="zh-CN"/>
        </w:rPr>
        <w:t>September</w:t>
      </w:r>
      <w:r w:rsidRPr="00F42CD9">
        <w:rPr>
          <w:rFonts w:hint="eastAsia"/>
          <w:lang w:eastAsia="zh-CN"/>
        </w:rPr>
        <w:t xml:space="preserve"> </w:t>
      </w:r>
      <w:r w:rsidRPr="00F42CD9">
        <w:rPr>
          <w:lang w:eastAsia="zh-CN"/>
        </w:rPr>
        <w:t>2010. The revenue</w:t>
      </w:r>
      <w:r w:rsidRPr="00F42CD9">
        <w:rPr>
          <w:rFonts w:hint="eastAsia"/>
          <w:lang w:eastAsia="zh-CN"/>
        </w:rPr>
        <w:t xml:space="preserve"> has </w:t>
      </w:r>
      <w:r w:rsidRPr="00F42CD9">
        <w:rPr>
          <w:lang w:eastAsia="zh-CN"/>
        </w:rPr>
        <w:t>in</w:t>
      </w:r>
      <w:r w:rsidRPr="00F42CD9">
        <w:rPr>
          <w:rFonts w:hint="eastAsia"/>
          <w:lang w:eastAsia="zh-CN"/>
        </w:rPr>
        <w:t xml:space="preserve">creased by </w:t>
      </w:r>
      <w:r w:rsidRPr="00F42CD9">
        <w:rPr>
          <w:lang w:eastAsia="zh-CN"/>
        </w:rPr>
        <w:t>5</w:t>
      </w:r>
      <w:r w:rsidRPr="00F42CD9">
        <w:rPr>
          <w:rFonts w:hint="eastAsia"/>
          <w:lang w:eastAsia="zh-CN"/>
        </w:rPr>
        <w:t xml:space="preserve">2% and profit after tax has </w:t>
      </w:r>
      <w:r w:rsidRPr="00F42CD9">
        <w:rPr>
          <w:lang w:eastAsia="zh-CN"/>
        </w:rPr>
        <w:t>i</w:t>
      </w:r>
      <w:r w:rsidRPr="00F42CD9">
        <w:rPr>
          <w:rFonts w:hint="eastAsia"/>
          <w:lang w:eastAsia="zh-CN"/>
        </w:rPr>
        <w:t>ncreased by</w:t>
      </w:r>
      <w:r w:rsidRPr="00F42CD9">
        <w:rPr>
          <w:lang w:eastAsia="zh-CN"/>
        </w:rPr>
        <w:t xml:space="preserve"> </w:t>
      </w:r>
      <w:r w:rsidRPr="00F42CD9">
        <w:rPr>
          <w:rFonts w:hint="eastAsia"/>
          <w:lang w:eastAsia="zh-CN"/>
        </w:rPr>
        <w:t>1</w:t>
      </w:r>
      <w:r w:rsidRPr="00F42CD9">
        <w:rPr>
          <w:lang w:eastAsia="zh-CN"/>
        </w:rPr>
        <w:t>65</w:t>
      </w:r>
      <w:r w:rsidRPr="00F42CD9">
        <w:rPr>
          <w:rFonts w:hint="eastAsia"/>
          <w:lang w:eastAsia="zh-CN"/>
        </w:rPr>
        <w:t>%</w:t>
      </w:r>
      <w:r w:rsidRPr="00F42CD9">
        <w:rPr>
          <w:lang w:eastAsia="zh-CN"/>
        </w:rPr>
        <w:t xml:space="preserve"> as compared to previous year</w:t>
      </w:r>
      <w:r w:rsidRPr="00F42CD9">
        <w:rPr>
          <w:rFonts w:hint="eastAsia"/>
          <w:lang w:eastAsia="zh-CN"/>
        </w:rPr>
        <w:t xml:space="preserve"> corresponding period.</w:t>
      </w:r>
    </w:p>
    <w:p w:rsidR="000D6AD4" w:rsidRDefault="000D6AD4" w:rsidP="000D6AD4">
      <w:pPr>
        <w:tabs>
          <w:tab w:val="center" w:pos="90"/>
        </w:tabs>
        <w:ind w:left="624" w:right="-36"/>
        <w:jc w:val="both"/>
        <w:rPr>
          <w:highlight w:val="yellow"/>
          <w:lang w:eastAsia="zh-CN"/>
        </w:rPr>
      </w:pPr>
    </w:p>
    <w:p w:rsidR="000D6AD4" w:rsidRPr="00F42CD9" w:rsidRDefault="000D6AD4" w:rsidP="000D6AD4">
      <w:pPr>
        <w:tabs>
          <w:tab w:val="center" w:pos="90"/>
        </w:tabs>
        <w:ind w:left="624" w:right="-36"/>
        <w:jc w:val="both"/>
        <w:rPr>
          <w:rFonts w:hint="eastAsia"/>
          <w:highlight w:val="yellow"/>
          <w:lang w:eastAsia="zh-CN"/>
        </w:rPr>
      </w:pPr>
    </w:p>
    <w:p w:rsidR="000D6AD4" w:rsidRPr="00F42CD9" w:rsidRDefault="000D6AD4" w:rsidP="000D6AD4">
      <w:pPr>
        <w:tabs>
          <w:tab w:val="left" w:pos="567"/>
        </w:tabs>
        <w:ind w:left="60" w:right="-36"/>
        <w:jc w:val="both"/>
        <w:rPr>
          <w:b/>
          <w:highlight w:val="yellow"/>
        </w:rPr>
      </w:pPr>
      <w:r w:rsidRPr="00F42CD9">
        <w:rPr>
          <w:b/>
        </w:rPr>
        <w:t>C2</w:t>
      </w:r>
      <w:r w:rsidRPr="00F42CD9">
        <w:rPr>
          <w:rFonts w:hint="eastAsia"/>
          <w:b/>
          <w:lang w:eastAsia="zh-CN"/>
        </w:rPr>
        <w:t>.</w:t>
      </w:r>
      <w:r w:rsidRPr="00F42CD9">
        <w:rPr>
          <w:b/>
        </w:rPr>
        <w:t xml:space="preserve"> </w:t>
      </w:r>
      <w:r>
        <w:rPr>
          <w:b/>
        </w:rPr>
        <w:tab/>
      </w:r>
      <w:r w:rsidRPr="00F42CD9">
        <w:rPr>
          <w:b/>
        </w:rPr>
        <w:t xml:space="preserve">Variation of Results </w:t>
      </w:r>
      <w:proofErr w:type="gramStart"/>
      <w:r w:rsidRPr="00F42CD9">
        <w:rPr>
          <w:b/>
        </w:rPr>
        <w:t>Against</w:t>
      </w:r>
      <w:proofErr w:type="gramEnd"/>
      <w:r w:rsidRPr="00F42CD9">
        <w:rPr>
          <w:b/>
        </w:rPr>
        <w:t xml:space="preserve"> Preceding Quarter</w:t>
      </w:r>
    </w:p>
    <w:p w:rsidR="000D6AD4" w:rsidRPr="00F42CD9" w:rsidRDefault="000D6AD4" w:rsidP="000D6AD4">
      <w:pPr>
        <w:ind w:left="60" w:right="-36"/>
        <w:jc w:val="both"/>
        <w:rPr>
          <w:b/>
          <w:highlight w:val="yellow"/>
        </w:rPr>
      </w:pPr>
    </w:p>
    <w:p w:rsidR="000D6AD4" w:rsidRPr="00F42CD9" w:rsidRDefault="000D6AD4" w:rsidP="000D6AD4">
      <w:pPr>
        <w:tabs>
          <w:tab w:val="center" w:pos="90"/>
        </w:tabs>
        <w:ind w:left="630" w:right="-36"/>
        <w:jc w:val="both"/>
        <w:rPr>
          <w:rFonts w:hint="eastAsia"/>
          <w:lang w:eastAsia="zh-CN"/>
        </w:rPr>
      </w:pPr>
      <w:r w:rsidRPr="00F42CD9">
        <w:t>For the current quarter, the Group has recorded revenue of RM</w:t>
      </w:r>
      <w:r w:rsidRPr="00F42CD9">
        <w:rPr>
          <w:rFonts w:hint="eastAsia"/>
          <w:lang w:eastAsia="zh-CN"/>
        </w:rPr>
        <w:t xml:space="preserve"> </w:t>
      </w:r>
      <w:r>
        <w:rPr>
          <w:lang w:eastAsia="zh-CN"/>
        </w:rPr>
        <w:t>79.7</w:t>
      </w:r>
      <w:r w:rsidRPr="00F42CD9">
        <w:rPr>
          <w:rFonts w:hint="eastAsia"/>
          <w:lang w:eastAsia="zh-CN"/>
        </w:rPr>
        <w:t xml:space="preserve"> </w:t>
      </w:r>
      <w:r w:rsidRPr="00F42CD9">
        <w:t>million and</w:t>
      </w:r>
      <w:r w:rsidRPr="00F42CD9">
        <w:rPr>
          <w:rFonts w:hint="eastAsia"/>
          <w:lang w:eastAsia="zh-CN"/>
        </w:rPr>
        <w:t xml:space="preserve"> profit after</w:t>
      </w:r>
      <w:r w:rsidRPr="00F42CD9">
        <w:rPr>
          <w:lang w:eastAsia="zh-CN"/>
        </w:rPr>
        <w:t xml:space="preserve"> </w:t>
      </w:r>
      <w:r w:rsidRPr="00F42CD9">
        <w:t>tax of RM 5.5 million. The revenue</w:t>
      </w:r>
      <w:r w:rsidRPr="00F42CD9">
        <w:rPr>
          <w:rFonts w:hint="eastAsia"/>
          <w:lang w:eastAsia="zh-CN"/>
        </w:rPr>
        <w:t xml:space="preserve"> </w:t>
      </w:r>
      <w:r w:rsidRPr="00F42CD9">
        <w:rPr>
          <w:lang w:eastAsia="zh-CN"/>
        </w:rPr>
        <w:t xml:space="preserve">has </w:t>
      </w:r>
      <w:r w:rsidRPr="00F42CD9">
        <w:rPr>
          <w:rFonts w:hint="eastAsia"/>
          <w:lang w:eastAsia="zh-CN"/>
        </w:rPr>
        <w:t xml:space="preserve">increased by </w:t>
      </w:r>
      <w:r>
        <w:rPr>
          <w:lang w:eastAsia="zh-CN"/>
        </w:rPr>
        <w:t>13</w:t>
      </w:r>
      <w:r w:rsidRPr="00F42CD9">
        <w:rPr>
          <w:rFonts w:hint="eastAsia"/>
          <w:lang w:eastAsia="zh-CN"/>
        </w:rPr>
        <w:t>% and profit after</w:t>
      </w:r>
      <w:r w:rsidRPr="00F42CD9">
        <w:rPr>
          <w:lang w:eastAsia="zh-CN"/>
        </w:rPr>
        <w:t xml:space="preserve"> </w:t>
      </w:r>
      <w:r w:rsidRPr="00F42CD9">
        <w:t>tax ha</w:t>
      </w:r>
      <w:r w:rsidRPr="00F42CD9">
        <w:rPr>
          <w:rFonts w:hint="eastAsia"/>
          <w:lang w:eastAsia="zh-CN"/>
        </w:rPr>
        <w:t>s</w:t>
      </w:r>
      <w:r w:rsidRPr="00F42CD9">
        <w:t xml:space="preserve"> </w:t>
      </w:r>
      <w:r w:rsidRPr="00F42CD9">
        <w:rPr>
          <w:rFonts w:hint="eastAsia"/>
          <w:lang w:eastAsia="zh-CN"/>
        </w:rPr>
        <w:t xml:space="preserve">increased by </w:t>
      </w:r>
      <w:r w:rsidRPr="00F42CD9">
        <w:rPr>
          <w:lang w:eastAsia="zh-CN"/>
        </w:rPr>
        <w:t>708</w:t>
      </w:r>
      <w:r w:rsidRPr="00F42CD9">
        <w:rPr>
          <w:rFonts w:hint="eastAsia"/>
          <w:lang w:eastAsia="zh-CN"/>
        </w:rPr>
        <w:t xml:space="preserve">% </w:t>
      </w:r>
      <w:r w:rsidRPr="00F42CD9">
        <w:t>as compared to the preceding quarter ended 30 June</w:t>
      </w:r>
      <w:r w:rsidRPr="00F42CD9">
        <w:rPr>
          <w:rFonts w:hint="eastAsia"/>
          <w:lang w:eastAsia="zh-CN"/>
        </w:rPr>
        <w:t xml:space="preserve"> 2010</w:t>
      </w:r>
      <w:r w:rsidRPr="00F42CD9">
        <w:rPr>
          <w:lang w:eastAsia="zh-CN"/>
        </w:rPr>
        <w:t>.</w:t>
      </w:r>
    </w:p>
    <w:p w:rsidR="000D6AD4" w:rsidRDefault="000D6AD4" w:rsidP="000D6AD4">
      <w:pPr>
        <w:tabs>
          <w:tab w:val="center" w:pos="90"/>
        </w:tabs>
        <w:ind w:left="630" w:right="-36"/>
        <w:jc w:val="both"/>
        <w:rPr>
          <w:lang w:eastAsia="zh-CN"/>
        </w:rPr>
      </w:pPr>
    </w:p>
    <w:p w:rsidR="000D6AD4" w:rsidRPr="00F42CD9" w:rsidRDefault="000D6AD4" w:rsidP="000D6AD4">
      <w:pPr>
        <w:tabs>
          <w:tab w:val="center" w:pos="90"/>
        </w:tabs>
        <w:ind w:left="630" w:right="-36"/>
        <w:jc w:val="both"/>
        <w:rPr>
          <w:rFonts w:hint="eastAsia"/>
          <w:lang w:eastAsia="zh-CN"/>
        </w:rPr>
      </w:pPr>
    </w:p>
    <w:p w:rsidR="000D6AD4" w:rsidRPr="00F42CD9" w:rsidRDefault="000D6AD4" w:rsidP="000D6AD4">
      <w:pPr>
        <w:tabs>
          <w:tab w:val="left" w:pos="567"/>
        </w:tabs>
        <w:ind w:left="60" w:right="-36"/>
        <w:jc w:val="both"/>
        <w:rPr>
          <w:b/>
        </w:rPr>
      </w:pPr>
      <w:r w:rsidRPr="00F42CD9">
        <w:rPr>
          <w:b/>
        </w:rPr>
        <w:t>C3</w:t>
      </w:r>
      <w:r w:rsidRPr="00F42CD9">
        <w:rPr>
          <w:rFonts w:hint="eastAsia"/>
          <w:b/>
          <w:lang w:eastAsia="zh-CN"/>
        </w:rPr>
        <w:t>.</w:t>
      </w:r>
      <w:r w:rsidRPr="00F42CD9">
        <w:rPr>
          <w:b/>
        </w:rPr>
        <w:t xml:space="preserve"> </w:t>
      </w:r>
      <w:r>
        <w:rPr>
          <w:b/>
        </w:rPr>
        <w:tab/>
      </w:r>
      <w:r w:rsidRPr="00F42CD9">
        <w:rPr>
          <w:b/>
        </w:rPr>
        <w:t>Prospects Commentary</w:t>
      </w:r>
    </w:p>
    <w:p w:rsidR="000D6AD4" w:rsidRPr="00F42CD9" w:rsidRDefault="000D6AD4" w:rsidP="000D6AD4">
      <w:pPr>
        <w:tabs>
          <w:tab w:val="center" w:pos="90"/>
          <w:tab w:val="left" w:pos="468"/>
        </w:tabs>
        <w:ind w:left="546" w:right="-36"/>
        <w:jc w:val="both"/>
      </w:pPr>
    </w:p>
    <w:p w:rsidR="000D6AD4" w:rsidRPr="00922C6C" w:rsidRDefault="000D6AD4" w:rsidP="000D6AD4">
      <w:pPr>
        <w:tabs>
          <w:tab w:val="center" w:pos="90"/>
          <w:tab w:val="left" w:pos="468"/>
        </w:tabs>
        <w:ind w:left="624" w:right="-36"/>
        <w:jc w:val="both"/>
      </w:pPr>
      <w:r w:rsidRPr="00922C6C">
        <w:rPr>
          <w:rFonts w:hint="eastAsia"/>
          <w:lang w:eastAsia="zh-CN"/>
        </w:rPr>
        <w:t xml:space="preserve">In view of the </w:t>
      </w:r>
      <w:r>
        <w:rPr>
          <w:lang w:eastAsia="zh-CN"/>
        </w:rPr>
        <w:t xml:space="preserve">positive trend in the property market, </w:t>
      </w:r>
      <w:r w:rsidRPr="00922C6C">
        <w:t xml:space="preserve">the Group is developing </w:t>
      </w:r>
      <w:r w:rsidRPr="00922C6C">
        <w:rPr>
          <w:rFonts w:hint="eastAsia"/>
          <w:lang w:eastAsia="zh-CN"/>
        </w:rPr>
        <w:t xml:space="preserve">more medium </w:t>
      </w:r>
      <w:r>
        <w:rPr>
          <w:lang w:eastAsia="zh-CN"/>
        </w:rPr>
        <w:t xml:space="preserve">and also </w:t>
      </w:r>
      <w:r w:rsidRPr="00922C6C">
        <w:rPr>
          <w:rFonts w:hint="eastAsia"/>
          <w:lang w:eastAsia="zh-CN"/>
        </w:rPr>
        <w:t xml:space="preserve">high </w:t>
      </w:r>
      <w:r>
        <w:rPr>
          <w:lang w:eastAsia="zh-CN"/>
        </w:rPr>
        <w:t xml:space="preserve">end </w:t>
      </w:r>
      <w:r w:rsidRPr="00922C6C">
        <w:rPr>
          <w:rFonts w:hint="eastAsia"/>
          <w:lang w:eastAsia="zh-CN"/>
        </w:rPr>
        <w:t xml:space="preserve">projects to cater for the demand. </w:t>
      </w:r>
    </w:p>
    <w:p w:rsidR="000D6AD4" w:rsidRDefault="000D6AD4" w:rsidP="000D6AD4">
      <w:pPr>
        <w:ind w:left="60" w:right="-36"/>
        <w:jc w:val="both"/>
        <w:rPr>
          <w:b/>
          <w:lang w:eastAsia="zh-CN"/>
        </w:rPr>
      </w:pPr>
    </w:p>
    <w:p w:rsidR="000D6AD4" w:rsidRPr="00922C6C" w:rsidRDefault="000D6AD4" w:rsidP="000D6AD4">
      <w:pPr>
        <w:ind w:left="60" w:right="-36"/>
        <w:jc w:val="both"/>
        <w:rPr>
          <w:rFonts w:hint="eastAsia"/>
          <w:b/>
          <w:lang w:eastAsia="zh-CN"/>
        </w:rPr>
      </w:pPr>
    </w:p>
    <w:p w:rsidR="000D6AD4" w:rsidRPr="00922C6C" w:rsidRDefault="000D6AD4" w:rsidP="000D6AD4">
      <w:pPr>
        <w:tabs>
          <w:tab w:val="left" w:pos="567"/>
        </w:tabs>
        <w:ind w:left="60" w:right="-36"/>
        <w:jc w:val="both"/>
        <w:rPr>
          <w:b/>
        </w:rPr>
      </w:pPr>
      <w:r w:rsidRPr="00922C6C">
        <w:rPr>
          <w:b/>
        </w:rPr>
        <w:t>C4</w:t>
      </w:r>
      <w:r w:rsidRPr="00922C6C">
        <w:rPr>
          <w:rFonts w:hint="eastAsia"/>
          <w:b/>
          <w:lang w:eastAsia="zh-CN"/>
        </w:rPr>
        <w:t>.</w:t>
      </w:r>
      <w:r w:rsidRPr="00922C6C">
        <w:rPr>
          <w:b/>
        </w:rPr>
        <w:t xml:space="preserve"> </w:t>
      </w:r>
      <w:r>
        <w:rPr>
          <w:b/>
        </w:rPr>
        <w:tab/>
      </w:r>
      <w:r w:rsidRPr="00922C6C">
        <w:rPr>
          <w:b/>
        </w:rPr>
        <w:t>Profit Forecast and Profit Guarantee</w:t>
      </w:r>
    </w:p>
    <w:p w:rsidR="000D6AD4" w:rsidRPr="00922C6C" w:rsidRDefault="000D6AD4" w:rsidP="000D6AD4">
      <w:pPr>
        <w:ind w:left="60" w:right="-36"/>
        <w:jc w:val="both"/>
        <w:rPr>
          <w:b/>
        </w:rPr>
      </w:pPr>
    </w:p>
    <w:p w:rsidR="000D6AD4" w:rsidRPr="00F52C41" w:rsidRDefault="000D6AD4" w:rsidP="000D6AD4">
      <w:pPr>
        <w:ind w:left="624" w:right="-36"/>
        <w:jc w:val="both"/>
      </w:pPr>
      <w:r w:rsidRPr="00922C6C">
        <w:t>The Company has not issued any profit forecast to the public and has not given any profit</w:t>
      </w:r>
      <w:r w:rsidRPr="00F52C41">
        <w:t xml:space="preserve"> guarantee for the year. </w:t>
      </w:r>
    </w:p>
    <w:p w:rsidR="000D6AD4" w:rsidRDefault="000D6AD4" w:rsidP="000D6AD4">
      <w:pPr>
        <w:ind w:left="624" w:right="-36"/>
        <w:jc w:val="both"/>
        <w:rPr>
          <w:lang w:eastAsia="zh-CN"/>
        </w:rPr>
      </w:pPr>
    </w:p>
    <w:p w:rsidR="000D6AD4" w:rsidRPr="00BE3FAD" w:rsidRDefault="000D6AD4" w:rsidP="000D6AD4">
      <w:pPr>
        <w:ind w:left="624" w:right="-36"/>
        <w:jc w:val="both"/>
        <w:rPr>
          <w:rFonts w:hint="eastAsia"/>
          <w:lang w:eastAsia="zh-CN"/>
        </w:rPr>
      </w:pPr>
    </w:p>
    <w:p w:rsidR="000D6AD4" w:rsidRDefault="000D6AD4" w:rsidP="000D6AD4">
      <w:pPr>
        <w:tabs>
          <w:tab w:val="left" w:pos="567"/>
        </w:tabs>
        <w:ind w:left="60" w:right="-36"/>
        <w:jc w:val="both"/>
        <w:rPr>
          <w:b/>
        </w:rPr>
      </w:pPr>
      <w:r w:rsidRPr="00BE3FAD">
        <w:rPr>
          <w:b/>
        </w:rPr>
        <w:t>C5</w:t>
      </w:r>
      <w:r w:rsidRPr="00BE3FAD">
        <w:rPr>
          <w:rFonts w:hint="eastAsia"/>
          <w:b/>
          <w:lang w:eastAsia="zh-CN"/>
        </w:rPr>
        <w:t>.</w:t>
      </w:r>
      <w:r w:rsidRPr="00BE3FAD">
        <w:rPr>
          <w:b/>
        </w:rPr>
        <w:t xml:space="preserve"> </w:t>
      </w:r>
      <w:r>
        <w:rPr>
          <w:b/>
        </w:rPr>
        <w:tab/>
      </w:r>
      <w:r w:rsidRPr="00BE3FAD">
        <w:rPr>
          <w:b/>
        </w:rPr>
        <w:t>Taxation</w:t>
      </w:r>
    </w:p>
    <w:p w:rsidR="000D6AD4" w:rsidRPr="00BE3FAD" w:rsidRDefault="000D6AD4" w:rsidP="000D6AD4">
      <w:pPr>
        <w:tabs>
          <w:tab w:val="left" w:pos="567"/>
        </w:tabs>
        <w:ind w:left="60" w:right="-36"/>
        <w:jc w:val="both"/>
        <w:rPr>
          <w:rFonts w:hint="eastAsia"/>
          <w:b/>
          <w:lang w:eastAsia="zh-CN"/>
        </w:rPr>
      </w:pPr>
    </w:p>
    <w:tbl>
      <w:tblPr>
        <w:tblW w:w="8580" w:type="dxa"/>
        <w:tblInd w:w="576" w:type="dxa"/>
        <w:tblBorders>
          <w:top w:val="single" w:sz="4" w:space="0" w:color="auto"/>
          <w:bottom w:val="double" w:sz="4" w:space="0" w:color="auto"/>
        </w:tblBorders>
        <w:tblLayout w:type="fixed"/>
        <w:tblLook w:val="0000"/>
      </w:tblPr>
      <w:tblGrid>
        <w:gridCol w:w="3042"/>
        <w:gridCol w:w="1248"/>
        <w:gridCol w:w="1482"/>
        <w:gridCol w:w="1482"/>
        <w:gridCol w:w="1326"/>
      </w:tblGrid>
      <w:tr w:rsidR="000D6AD4" w:rsidRPr="00A53836" w:rsidTr="00C42AB7">
        <w:tblPrEx>
          <w:tblCellMar>
            <w:top w:w="0" w:type="dxa"/>
            <w:bottom w:w="0" w:type="dxa"/>
          </w:tblCellMar>
        </w:tblPrEx>
        <w:trPr>
          <w:trHeight w:val="1354"/>
        </w:trPr>
        <w:tc>
          <w:tcPr>
            <w:tcW w:w="3042" w:type="dxa"/>
            <w:tcBorders>
              <w:top w:val="nil"/>
              <w:bottom w:val="nil"/>
            </w:tcBorders>
          </w:tcPr>
          <w:p w:rsidR="000D6AD4" w:rsidRPr="00A53836" w:rsidRDefault="000D6AD4" w:rsidP="00C42AB7">
            <w:pPr>
              <w:ind w:left="1296" w:right="-36" w:hanging="1296"/>
              <w:jc w:val="both"/>
              <w:rPr>
                <w:rFonts w:hint="eastAsia"/>
                <w:b/>
                <w:lang w:eastAsia="zh-CN"/>
              </w:rPr>
            </w:pPr>
            <w:r w:rsidRPr="00A53836">
              <w:rPr>
                <w:rFonts w:hint="eastAsia"/>
                <w:b/>
                <w:lang w:eastAsia="zh-CN"/>
              </w:rPr>
              <w:tab/>
            </w:r>
          </w:p>
          <w:p w:rsidR="000D6AD4" w:rsidRPr="00A53836" w:rsidRDefault="000D6AD4" w:rsidP="00C42AB7">
            <w:pPr>
              <w:ind w:left="1296" w:right="-36" w:hanging="1296"/>
              <w:jc w:val="both"/>
              <w:rPr>
                <w:rFonts w:hint="eastAsia"/>
                <w:b/>
                <w:lang w:eastAsia="zh-CN"/>
              </w:rPr>
            </w:pPr>
          </w:p>
        </w:tc>
        <w:tc>
          <w:tcPr>
            <w:tcW w:w="1248" w:type="dxa"/>
            <w:tcBorders>
              <w:top w:val="nil"/>
              <w:bottom w:val="nil"/>
            </w:tcBorders>
            <w:vAlign w:val="bottom"/>
          </w:tcPr>
          <w:p w:rsidR="000D6AD4" w:rsidRPr="00A53836" w:rsidRDefault="000D6AD4" w:rsidP="00C42AB7">
            <w:pPr>
              <w:tabs>
                <w:tab w:val="left" w:pos="1374"/>
                <w:tab w:val="left" w:pos="1968"/>
              </w:tabs>
              <w:ind w:left="-108" w:right="-36"/>
              <w:jc w:val="center"/>
              <w:rPr>
                <w:b/>
                <w:lang w:eastAsia="zh-CN"/>
              </w:rPr>
            </w:pPr>
            <w:r w:rsidRPr="00A53836">
              <w:rPr>
                <w:b/>
              </w:rPr>
              <w:t xml:space="preserve">Current </w:t>
            </w:r>
            <w:r w:rsidRPr="00A53836">
              <w:rPr>
                <w:b/>
                <w:lang w:eastAsia="zh-CN"/>
              </w:rPr>
              <w:t>Quarter</w:t>
            </w:r>
          </w:p>
          <w:p w:rsidR="000D6AD4" w:rsidRPr="00A53836" w:rsidRDefault="000D6AD4" w:rsidP="00C42AB7">
            <w:pPr>
              <w:tabs>
                <w:tab w:val="left" w:pos="1374"/>
                <w:tab w:val="left" w:pos="1968"/>
              </w:tabs>
              <w:ind w:left="-108" w:right="-36"/>
              <w:jc w:val="center"/>
              <w:rPr>
                <w:rFonts w:hint="eastAsia"/>
                <w:b/>
                <w:lang w:eastAsia="zh-CN"/>
              </w:rPr>
            </w:pPr>
            <w:r w:rsidRPr="00A53836">
              <w:rPr>
                <w:b/>
              </w:rPr>
              <w:t>3</w:t>
            </w:r>
            <w:r w:rsidRPr="00A53836">
              <w:rPr>
                <w:rFonts w:hint="eastAsia"/>
                <w:b/>
                <w:lang w:eastAsia="zh-CN"/>
              </w:rPr>
              <w:t>0.</w:t>
            </w:r>
            <w:r w:rsidRPr="00A53836">
              <w:rPr>
                <w:b/>
                <w:lang w:eastAsia="zh-CN"/>
              </w:rPr>
              <w:t>0</w:t>
            </w:r>
            <w:r w:rsidRPr="00A53836">
              <w:rPr>
                <w:rFonts w:hint="eastAsia"/>
                <w:b/>
                <w:lang w:eastAsia="zh-CN"/>
              </w:rPr>
              <w:t>9</w:t>
            </w:r>
            <w:r w:rsidRPr="00A53836">
              <w:rPr>
                <w:b/>
              </w:rPr>
              <w:t>.2010</w:t>
            </w:r>
          </w:p>
          <w:p w:rsidR="000D6AD4" w:rsidRPr="00A53836" w:rsidRDefault="000D6AD4" w:rsidP="00C42AB7">
            <w:pPr>
              <w:tabs>
                <w:tab w:val="left" w:pos="1374"/>
                <w:tab w:val="left" w:pos="1968"/>
              </w:tabs>
              <w:ind w:left="-108" w:right="-36"/>
              <w:jc w:val="center"/>
              <w:rPr>
                <w:b/>
              </w:rPr>
            </w:pPr>
            <w:r w:rsidRPr="00A53836">
              <w:rPr>
                <w:b/>
              </w:rPr>
              <w:t>RM’000</w:t>
            </w:r>
          </w:p>
        </w:tc>
        <w:tc>
          <w:tcPr>
            <w:tcW w:w="1482" w:type="dxa"/>
            <w:tcBorders>
              <w:top w:val="nil"/>
              <w:bottom w:val="nil"/>
            </w:tcBorders>
            <w:vAlign w:val="bottom"/>
          </w:tcPr>
          <w:p w:rsidR="000D6AD4" w:rsidRPr="00A53836" w:rsidRDefault="000D6AD4" w:rsidP="00C42AB7">
            <w:pPr>
              <w:ind w:right="-36"/>
              <w:jc w:val="center"/>
              <w:rPr>
                <w:b/>
              </w:rPr>
            </w:pPr>
            <w:r w:rsidRPr="00A53836">
              <w:rPr>
                <w:b/>
              </w:rPr>
              <w:t>Preceding Year Quarter    3</w:t>
            </w:r>
            <w:r w:rsidRPr="00A53836">
              <w:rPr>
                <w:rFonts w:hint="eastAsia"/>
                <w:b/>
                <w:lang w:eastAsia="zh-CN"/>
              </w:rPr>
              <w:t>0.</w:t>
            </w:r>
            <w:r w:rsidRPr="00A53836">
              <w:rPr>
                <w:b/>
                <w:lang w:eastAsia="zh-CN"/>
              </w:rPr>
              <w:t>0</w:t>
            </w:r>
            <w:r w:rsidRPr="00A53836">
              <w:rPr>
                <w:rFonts w:hint="eastAsia"/>
                <w:b/>
                <w:lang w:eastAsia="zh-CN"/>
              </w:rPr>
              <w:t>9</w:t>
            </w:r>
            <w:r w:rsidRPr="00A53836">
              <w:rPr>
                <w:b/>
              </w:rPr>
              <w:t>.2009</w:t>
            </w:r>
          </w:p>
          <w:p w:rsidR="000D6AD4" w:rsidRPr="00A53836" w:rsidRDefault="000D6AD4" w:rsidP="00C42AB7">
            <w:pPr>
              <w:ind w:right="-36"/>
              <w:jc w:val="center"/>
              <w:rPr>
                <w:b/>
              </w:rPr>
            </w:pPr>
            <w:r w:rsidRPr="00A53836">
              <w:rPr>
                <w:b/>
              </w:rPr>
              <w:t>RM’000</w:t>
            </w:r>
          </w:p>
        </w:tc>
        <w:tc>
          <w:tcPr>
            <w:tcW w:w="1482" w:type="dxa"/>
            <w:tcBorders>
              <w:top w:val="nil"/>
              <w:bottom w:val="nil"/>
            </w:tcBorders>
            <w:vAlign w:val="bottom"/>
          </w:tcPr>
          <w:p w:rsidR="000D6AD4" w:rsidRPr="00A53836" w:rsidRDefault="000D6AD4" w:rsidP="00C42AB7">
            <w:pPr>
              <w:tabs>
                <w:tab w:val="left" w:pos="1374"/>
                <w:tab w:val="left" w:pos="1764"/>
              </w:tabs>
              <w:ind w:left="-108" w:right="-36"/>
              <w:jc w:val="center"/>
              <w:rPr>
                <w:b/>
                <w:lang w:eastAsia="zh-CN"/>
              </w:rPr>
            </w:pPr>
            <w:r w:rsidRPr="00A53836">
              <w:rPr>
                <w:b/>
              </w:rPr>
              <w:t>Current Year To Date  3</w:t>
            </w:r>
            <w:r w:rsidRPr="00A53836">
              <w:rPr>
                <w:rFonts w:hint="eastAsia"/>
                <w:b/>
                <w:lang w:eastAsia="zh-CN"/>
              </w:rPr>
              <w:t>0.</w:t>
            </w:r>
            <w:r w:rsidRPr="00A53836">
              <w:rPr>
                <w:b/>
                <w:lang w:eastAsia="zh-CN"/>
              </w:rPr>
              <w:t>0</w:t>
            </w:r>
            <w:r w:rsidRPr="00A53836">
              <w:rPr>
                <w:rFonts w:hint="eastAsia"/>
                <w:b/>
                <w:lang w:eastAsia="zh-CN"/>
              </w:rPr>
              <w:t>9</w:t>
            </w:r>
            <w:r w:rsidRPr="00A53836">
              <w:rPr>
                <w:b/>
              </w:rPr>
              <w:t>.2010</w:t>
            </w:r>
          </w:p>
          <w:p w:rsidR="000D6AD4" w:rsidRPr="00A53836" w:rsidRDefault="000D6AD4" w:rsidP="00C42AB7">
            <w:pPr>
              <w:tabs>
                <w:tab w:val="left" w:pos="1374"/>
                <w:tab w:val="left" w:pos="1764"/>
              </w:tabs>
              <w:ind w:left="-108" w:right="-36"/>
              <w:jc w:val="center"/>
              <w:rPr>
                <w:b/>
              </w:rPr>
            </w:pPr>
            <w:r w:rsidRPr="00A53836">
              <w:rPr>
                <w:b/>
              </w:rPr>
              <w:t>RM’000</w:t>
            </w:r>
          </w:p>
        </w:tc>
        <w:tc>
          <w:tcPr>
            <w:tcW w:w="1326" w:type="dxa"/>
            <w:tcBorders>
              <w:top w:val="nil"/>
              <w:bottom w:val="nil"/>
            </w:tcBorders>
            <w:vAlign w:val="bottom"/>
          </w:tcPr>
          <w:p w:rsidR="000D6AD4" w:rsidRPr="00A53836" w:rsidRDefault="000D6AD4" w:rsidP="00C42AB7">
            <w:pPr>
              <w:ind w:left="-108" w:right="-36"/>
              <w:jc w:val="center"/>
              <w:rPr>
                <w:b/>
              </w:rPr>
            </w:pPr>
            <w:r w:rsidRPr="00A53836">
              <w:rPr>
                <w:b/>
              </w:rPr>
              <w:t>Preceding Year</w:t>
            </w:r>
            <w:r w:rsidRPr="00A53836">
              <w:rPr>
                <w:rFonts w:hint="eastAsia"/>
                <w:b/>
                <w:lang w:eastAsia="zh-CN"/>
              </w:rPr>
              <w:t xml:space="preserve"> </w:t>
            </w:r>
            <w:r w:rsidRPr="00A53836">
              <w:rPr>
                <w:b/>
              </w:rPr>
              <w:t>To Date</w:t>
            </w:r>
          </w:p>
          <w:p w:rsidR="000D6AD4" w:rsidRPr="00A53836" w:rsidRDefault="000D6AD4" w:rsidP="00C42AB7">
            <w:pPr>
              <w:ind w:left="-108" w:right="-36"/>
              <w:jc w:val="center"/>
              <w:rPr>
                <w:b/>
                <w:lang w:eastAsia="zh-CN"/>
              </w:rPr>
            </w:pPr>
            <w:r w:rsidRPr="00A53836">
              <w:rPr>
                <w:rFonts w:hint="eastAsia"/>
                <w:b/>
                <w:lang w:eastAsia="zh-CN"/>
              </w:rPr>
              <w:t>30.</w:t>
            </w:r>
            <w:r w:rsidRPr="00A53836">
              <w:rPr>
                <w:b/>
                <w:lang w:eastAsia="zh-CN"/>
              </w:rPr>
              <w:t>0</w:t>
            </w:r>
            <w:r w:rsidRPr="00A53836">
              <w:rPr>
                <w:rFonts w:hint="eastAsia"/>
                <w:b/>
                <w:lang w:eastAsia="zh-CN"/>
              </w:rPr>
              <w:t>9</w:t>
            </w:r>
            <w:r w:rsidRPr="00A53836">
              <w:rPr>
                <w:b/>
                <w:lang w:eastAsia="zh-CN"/>
              </w:rPr>
              <w:t>.</w:t>
            </w:r>
            <w:r w:rsidRPr="00A53836">
              <w:rPr>
                <w:rFonts w:hint="eastAsia"/>
                <w:b/>
                <w:lang w:eastAsia="zh-CN"/>
              </w:rPr>
              <w:t>200</w:t>
            </w:r>
            <w:r w:rsidRPr="00A53836">
              <w:rPr>
                <w:b/>
                <w:lang w:eastAsia="zh-CN"/>
              </w:rPr>
              <w:t>9</w:t>
            </w:r>
          </w:p>
          <w:p w:rsidR="000D6AD4" w:rsidRPr="00A53836" w:rsidRDefault="000D6AD4" w:rsidP="00C42AB7">
            <w:pPr>
              <w:ind w:left="-108" w:right="-36"/>
              <w:jc w:val="center"/>
              <w:rPr>
                <w:b/>
              </w:rPr>
            </w:pPr>
            <w:r w:rsidRPr="00A53836">
              <w:rPr>
                <w:b/>
              </w:rPr>
              <w:t>RM‘000</w:t>
            </w:r>
          </w:p>
        </w:tc>
      </w:tr>
      <w:tr w:rsidR="000D6AD4" w:rsidRPr="00A53836" w:rsidTr="00C42AB7">
        <w:tblPrEx>
          <w:tblCellMar>
            <w:top w:w="0" w:type="dxa"/>
            <w:bottom w:w="0" w:type="dxa"/>
          </w:tblCellMar>
        </w:tblPrEx>
        <w:trPr>
          <w:trHeight w:val="319"/>
        </w:trPr>
        <w:tc>
          <w:tcPr>
            <w:tcW w:w="3042" w:type="dxa"/>
            <w:tcBorders>
              <w:top w:val="nil"/>
              <w:bottom w:val="nil"/>
            </w:tcBorders>
          </w:tcPr>
          <w:p w:rsidR="000D6AD4" w:rsidRPr="00A53836" w:rsidRDefault="000D6AD4" w:rsidP="00C42AB7">
            <w:pPr>
              <w:ind w:left="-30" w:right="-36"/>
              <w:jc w:val="both"/>
            </w:pPr>
            <w:r w:rsidRPr="00A53836">
              <w:t>Current year taxation</w:t>
            </w:r>
          </w:p>
        </w:tc>
        <w:tc>
          <w:tcPr>
            <w:tcW w:w="1248" w:type="dxa"/>
            <w:tcBorders>
              <w:top w:val="nil"/>
              <w:bottom w:val="nil"/>
            </w:tcBorders>
          </w:tcPr>
          <w:p w:rsidR="000D6AD4" w:rsidRPr="00A53836" w:rsidRDefault="000D6AD4" w:rsidP="00C42AB7">
            <w:pPr>
              <w:tabs>
                <w:tab w:val="left" w:pos="1152"/>
                <w:tab w:val="left" w:pos="1374"/>
                <w:tab w:val="left" w:pos="1530"/>
                <w:tab w:val="left" w:pos="1608"/>
              </w:tabs>
              <w:ind w:left="-108" w:right="204"/>
              <w:jc w:val="right"/>
              <w:rPr>
                <w:lang w:eastAsia="zh-CN"/>
              </w:rPr>
            </w:pPr>
            <w:r w:rsidRPr="00A53836">
              <w:rPr>
                <w:rFonts w:hint="eastAsia"/>
                <w:lang w:eastAsia="zh-CN"/>
              </w:rPr>
              <w:t>(</w:t>
            </w:r>
            <w:r w:rsidRPr="00A53836">
              <w:rPr>
                <w:lang w:eastAsia="zh-CN"/>
              </w:rPr>
              <w:t>527</w:t>
            </w:r>
            <w:r w:rsidRPr="00A53836">
              <w:rPr>
                <w:rFonts w:hint="eastAsia"/>
                <w:lang w:eastAsia="zh-CN"/>
              </w:rPr>
              <w:t>)</w:t>
            </w:r>
          </w:p>
        </w:tc>
        <w:tc>
          <w:tcPr>
            <w:tcW w:w="1482" w:type="dxa"/>
            <w:tcBorders>
              <w:top w:val="nil"/>
              <w:bottom w:val="nil"/>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rFonts w:hint="eastAsia"/>
                <w:lang w:eastAsia="zh-CN"/>
              </w:rPr>
              <w:t>(1,994)</w:t>
            </w:r>
          </w:p>
        </w:tc>
        <w:tc>
          <w:tcPr>
            <w:tcW w:w="1482" w:type="dxa"/>
            <w:tcBorders>
              <w:top w:val="nil"/>
              <w:bottom w:val="nil"/>
            </w:tcBorders>
          </w:tcPr>
          <w:p w:rsidR="000D6AD4" w:rsidRPr="00A53836" w:rsidRDefault="000D6AD4" w:rsidP="00C42AB7">
            <w:pPr>
              <w:tabs>
                <w:tab w:val="left" w:pos="1152"/>
                <w:tab w:val="left" w:pos="1374"/>
                <w:tab w:val="left" w:pos="1530"/>
                <w:tab w:val="left" w:pos="1608"/>
              </w:tabs>
              <w:ind w:left="-108" w:right="204"/>
              <w:jc w:val="right"/>
              <w:rPr>
                <w:lang w:eastAsia="zh-CN"/>
              </w:rPr>
            </w:pPr>
            <w:r w:rsidRPr="00A53836">
              <w:rPr>
                <w:rFonts w:hint="eastAsia"/>
                <w:lang w:eastAsia="zh-CN"/>
              </w:rPr>
              <w:t>(</w:t>
            </w:r>
            <w:r w:rsidRPr="00A53836">
              <w:rPr>
                <w:lang w:eastAsia="zh-CN"/>
              </w:rPr>
              <w:t>3,390</w:t>
            </w:r>
            <w:r w:rsidRPr="00A53836">
              <w:rPr>
                <w:rFonts w:hint="eastAsia"/>
                <w:lang w:eastAsia="zh-CN"/>
              </w:rPr>
              <w:t>)</w:t>
            </w:r>
          </w:p>
        </w:tc>
        <w:tc>
          <w:tcPr>
            <w:tcW w:w="1326" w:type="dxa"/>
            <w:tcBorders>
              <w:top w:val="nil"/>
              <w:bottom w:val="nil"/>
            </w:tcBorders>
          </w:tcPr>
          <w:p w:rsidR="000D6AD4" w:rsidRPr="00A53836" w:rsidRDefault="000D6AD4" w:rsidP="00C42AB7">
            <w:pPr>
              <w:ind w:left="-108" w:right="126"/>
              <w:jc w:val="right"/>
              <w:rPr>
                <w:rFonts w:hint="eastAsia"/>
                <w:lang w:eastAsia="zh-CN"/>
              </w:rPr>
            </w:pPr>
            <w:r w:rsidRPr="00A53836">
              <w:rPr>
                <w:rFonts w:hint="eastAsia"/>
                <w:lang w:eastAsia="zh-CN"/>
              </w:rPr>
              <w:t>2</w:t>
            </w:r>
            <w:r w:rsidRPr="00A53836">
              <w:rPr>
                <w:lang w:eastAsia="zh-CN"/>
              </w:rPr>
              <w:t>,</w:t>
            </w:r>
            <w:r w:rsidRPr="00A53836">
              <w:rPr>
                <w:rFonts w:hint="eastAsia"/>
                <w:lang w:eastAsia="zh-CN"/>
              </w:rPr>
              <w:t>005</w:t>
            </w:r>
          </w:p>
        </w:tc>
      </w:tr>
      <w:tr w:rsidR="000D6AD4" w:rsidRPr="00A53836" w:rsidTr="00C42AB7">
        <w:tblPrEx>
          <w:tblCellMar>
            <w:top w:w="0" w:type="dxa"/>
            <w:bottom w:w="0" w:type="dxa"/>
          </w:tblCellMar>
        </w:tblPrEx>
        <w:tc>
          <w:tcPr>
            <w:tcW w:w="3042" w:type="dxa"/>
            <w:tcBorders>
              <w:top w:val="nil"/>
              <w:bottom w:val="nil"/>
            </w:tcBorders>
          </w:tcPr>
          <w:p w:rsidR="000D6AD4" w:rsidRPr="00A53836" w:rsidRDefault="000D6AD4" w:rsidP="00C42AB7">
            <w:pPr>
              <w:ind w:left="-30" w:right="-36"/>
              <w:jc w:val="both"/>
              <w:rPr>
                <w:rFonts w:hint="eastAsia"/>
                <w:lang w:eastAsia="zh-CN"/>
              </w:rPr>
            </w:pPr>
            <w:r w:rsidRPr="00A53836">
              <w:rPr>
                <w:rFonts w:hint="eastAsia"/>
                <w:lang w:eastAsia="zh-CN"/>
              </w:rPr>
              <w:t>Deferred tax</w:t>
            </w:r>
          </w:p>
        </w:tc>
        <w:tc>
          <w:tcPr>
            <w:tcW w:w="1248" w:type="dxa"/>
            <w:tcBorders>
              <w:top w:val="nil"/>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lang w:eastAsia="zh-CN"/>
              </w:rPr>
              <w:t>(31)</w:t>
            </w:r>
          </w:p>
        </w:tc>
        <w:tc>
          <w:tcPr>
            <w:tcW w:w="1482" w:type="dxa"/>
            <w:tcBorders>
              <w:top w:val="nil"/>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rFonts w:hint="eastAsia"/>
                <w:lang w:eastAsia="zh-CN"/>
              </w:rPr>
              <w:t>(209)</w:t>
            </w:r>
          </w:p>
        </w:tc>
        <w:tc>
          <w:tcPr>
            <w:tcW w:w="1482" w:type="dxa"/>
            <w:tcBorders>
              <w:top w:val="nil"/>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lang w:eastAsia="zh-CN"/>
              </w:rPr>
              <w:t>(1,309)</w:t>
            </w:r>
          </w:p>
        </w:tc>
        <w:tc>
          <w:tcPr>
            <w:tcW w:w="1326" w:type="dxa"/>
            <w:tcBorders>
              <w:top w:val="nil"/>
              <w:bottom w:val="single" w:sz="4" w:space="0" w:color="auto"/>
            </w:tcBorders>
          </w:tcPr>
          <w:p w:rsidR="000D6AD4" w:rsidRPr="00A53836" w:rsidRDefault="000D6AD4" w:rsidP="00C42AB7">
            <w:pPr>
              <w:ind w:left="-108" w:right="126"/>
              <w:jc w:val="right"/>
              <w:rPr>
                <w:rFonts w:hint="eastAsia"/>
                <w:lang w:eastAsia="zh-CN"/>
              </w:rPr>
            </w:pPr>
            <w:r w:rsidRPr="00A53836">
              <w:rPr>
                <w:rFonts w:hint="eastAsia"/>
                <w:lang w:eastAsia="zh-CN"/>
              </w:rPr>
              <w:t>(</w:t>
            </w:r>
            <w:r w:rsidRPr="00A53836">
              <w:rPr>
                <w:lang w:eastAsia="zh-CN"/>
              </w:rPr>
              <w:t>1,</w:t>
            </w:r>
            <w:r w:rsidRPr="00A53836">
              <w:rPr>
                <w:rFonts w:hint="eastAsia"/>
                <w:lang w:eastAsia="zh-CN"/>
              </w:rPr>
              <w:t>294)</w:t>
            </w:r>
          </w:p>
        </w:tc>
      </w:tr>
      <w:tr w:rsidR="000D6AD4" w:rsidRPr="00A53836" w:rsidTr="00C42AB7">
        <w:tblPrEx>
          <w:tblCellMar>
            <w:top w:w="0" w:type="dxa"/>
            <w:bottom w:w="0" w:type="dxa"/>
          </w:tblCellMar>
        </w:tblPrEx>
        <w:tc>
          <w:tcPr>
            <w:tcW w:w="3042" w:type="dxa"/>
            <w:tcBorders>
              <w:top w:val="nil"/>
              <w:bottom w:val="nil"/>
            </w:tcBorders>
          </w:tcPr>
          <w:p w:rsidR="000D6AD4" w:rsidRPr="00A53836" w:rsidRDefault="000D6AD4" w:rsidP="00C42AB7">
            <w:pPr>
              <w:ind w:left="-30" w:right="-36"/>
              <w:jc w:val="both"/>
              <w:rPr>
                <w:rFonts w:hint="eastAsia"/>
                <w:lang w:eastAsia="zh-CN"/>
              </w:rPr>
            </w:pPr>
            <w:r w:rsidRPr="00A53836">
              <w:rPr>
                <w:rFonts w:hint="eastAsia"/>
                <w:lang w:eastAsia="zh-CN"/>
              </w:rPr>
              <w:t>Total income tax expense</w:t>
            </w:r>
          </w:p>
        </w:tc>
        <w:tc>
          <w:tcPr>
            <w:tcW w:w="1248" w:type="dxa"/>
            <w:tcBorders>
              <w:top w:val="single" w:sz="4" w:space="0" w:color="auto"/>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rFonts w:hint="eastAsia"/>
                <w:lang w:eastAsia="zh-CN"/>
              </w:rPr>
              <w:t>(5</w:t>
            </w:r>
            <w:r w:rsidRPr="00A53836">
              <w:rPr>
                <w:lang w:eastAsia="zh-CN"/>
              </w:rPr>
              <w:t>58</w:t>
            </w:r>
            <w:r w:rsidRPr="00A53836">
              <w:rPr>
                <w:rFonts w:hint="eastAsia"/>
                <w:lang w:eastAsia="zh-CN"/>
              </w:rPr>
              <w:t>)</w:t>
            </w:r>
          </w:p>
        </w:tc>
        <w:tc>
          <w:tcPr>
            <w:tcW w:w="1482" w:type="dxa"/>
            <w:tcBorders>
              <w:top w:val="single" w:sz="4" w:space="0" w:color="auto"/>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rFonts w:hint="eastAsia"/>
                <w:lang w:eastAsia="zh-CN"/>
              </w:rPr>
              <w:t>(2,203)</w:t>
            </w:r>
          </w:p>
        </w:tc>
        <w:tc>
          <w:tcPr>
            <w:tcW w:w="1482" w:type="dxa"/>
            <w:tcBorders>
              <w:top w:val="single" w:sz="4" w:space="0" w:color="auto"/>
              <w:bottom w:val="single" w:sz="4" w:space="0" w:color="auto"/>
            </w:tcBorders>
          </w:tcPr>
          <w:p w:rsidR="000D6AD4" w:rsidRPr="00A53836" w:rsidRDefault="000D6AD4" w:rsidP="00C42AB7">
            <w:pPr>
              <w:tabs>
                <w:tab w:val="left" w:pos="1152"/>
                <w:tab w:val="left" w:pos="1374"/>
                <w:tab w:val="left" w:pos="1530"/>
                <w:tab w:val="left" w:pos="1608"/>
              </w:tabs>
              <w:ind w:left="-108" w:right="204"/>
              <w:jc w:val="right"/>
              <w:rPr>
                <w:rFonts w:hint="eastAsia"/>
                <w:lang w:eastAsia="zh-CN"/>
              </w:rPr>
            </w:pPr>
            <w:r w:rsidRPr="00A53836">
              <w:rPr>
                <w:rFonts w:hint="eastAsia"/>
                <w:lang w:eastAsia="zh-CN"/>
              </w:rPr>
              <w:t>(4,</w:t>
            </w:r>
            <w:r w:rsidRPr="00A53836">
              <w:rPr>
                <w:lang w:eastAsia="zh-CN"/>
              </w:rPr>
              <w:t>699</w:t>
            </w:r>
            <w:r w:rsidRPr="00A53836">
              <w:rPr>
                <w:rFonts w:hint="eastAsia"/>
                <w:lang w:eastAsia="zh-CN"/>
              </w:rPr>
              <w:t>)</w:t>
            </w:r>
          </w:p>
        </w:tc>
        <w:tc>
          <w:tcPr>
            <w:tcW w:w="1326" w:type="dxa"/>
            <w:tcBorders>
              <w:top w:val="single" w:sz="4" w:space="0" w:color="auto"/>
              <w:bottom w:val="single" w:sz="4" w:space="0" w:color="auto"/>
            </w:tcBorders>
          </w:tcPr>
          <w:p w:rsidR="000D6AD4" w:rsidRPr="00A53836" w:rsidRDefault="000D6AD4" w:rsidP="00C42AB7">
            <w:pPr>
              <w:ind w:left="-108" w:right="126"/>
              <w:jc w:val="right"/>
              <w:rPr>
                <w:rFonts w:hint="eastAsia"/>
                <w:lang w:eastAsia="zh-CN"/>
              </w:rPr>
            </w:pPr>
            <w:r w:rsidRPr="00A53836">
              <w:rPr>
                <w:rFonts w:hint="eastAsia"/>
                <w:lang w:eastAsia="zh-CN"/>
              </w:rPr>
              <w:t>711</w:t>
            </w:r>
          </w:p>
        </w:tc>
      </w:tr>
    </w:tbl>
    <w:p w:rsidR="000D6AD4" w:rsidRPr="00A53836" w:rsidRDefault="000D6AD4" w:rsidP="000D6AD4">
      <w:pPr>
        <w:pStyle w:val="PlainText"/>
        <w:ind w:left="630" w:right="-36"/>
        <w:jc w:val="both"/>
        <w:rPr>
          <w:rFonts w:ascii="Times New Roman" w:eastAsia="SimSun" w:hAnsi="Times New Roman" w:hint="eastAsia"/>
          <w:sz w:val="24"/>
          <w:szCs w:val="24"/>
          <w:lang w:eastAsia="zh-CN"/>
        </w:rPr>
      </w:pPr>
    </w:p>
    <w:p w:rsidR="000D6AD4" w:rsidRPr="00147A8C" w:rsidRDefault="000D6AD4" w:rsidP="000D6AD4">
      <w:pPr>
        <w:pStyle w:val="PlainText"/>
        <w:ind w:left="630" w:right="-36"/>
        <w:jc w:val="both"/>
        <w:rPr>
          <w:rFonts w:ascii="Times New Roman" w:eastAsia="SimSun" w:hAnsi="Times New Roman" w:hint="eastAsia"/>
          <w:sz w:val="24"/>
          <w:szCs w:val="24"/>
          <w:lang w:eastAsia="zh-CN"/>
        </w:rPr>
      </w:pPr>
      <w:r>
        <w:rPr>
          <w:rFonts w:ascii="Times New Roman" w:eastAsia="SimSun" w:hAnsi="Times New Roman" w:hint="eastAsia"/>
          <w:sz w:val="24"/>
          <w:szCs w:val="24"/>
          <w:lang w:eastAsia="zh-CN"/>
        </w:rPr>
        <w:t xml:space="preserve">The current quarter taxation credit was due to </w:t>
      </w:r>
      <w:r>
        <w:rPr>
          <w:rFonts w:ascii="Times New Roman" w:eastAsia="SimSun" w:hAnsi="Times New Roman"/>
          <w:sz w:val="24"/>
          <w:szCs w:val="24"/>
          <w:lang w:eastAsia="zh-CN"/>
        </w:rPr>
        <w:t>adjustment of over provision of</w:t>
      </w:r>
      <w:r>
        <w:rPr>
          <w:rFonts w:ascii="Times New Roman" w:eastAsia="SimSun" w:hAnsi="Times New Roman" w:hint="eastAsia"/>
          <w:sz w:val="24"/>
          <w:szCs w:val="24"/>
          <w:lang w:eastAsia="zh-CN"/>
        </w:rPr>
        <w:t xml:space="preserve"> tax in previous yea</w:t>
      </w:r>
      <w:r>
        <w:rPr>
          <w:rFonts w:ascii="Times New Roman" w:eastAsia="SimSun" w:hAnsi="Times New Roman"/>
          <w:sz w:val="24"/>
          <w:szCs w:val="24"/>
          <w:lang w:eastAsia="zh-CN"/>
        </w:rPr>
        <w:t>r.</w:t>
      </w:r>
    </w:p>
    <w:p w:rsidR="000D6AD4" w:rsidRDefault="000D6AD4" w:rsidP="000D6AD4">
      <w:pPr>
        <w:pStyle w:val="PlainText"/>
        <w:ind w:left="630" w:right="-36"/>
        <w:jc w:val="both"/>
        <w:rPr>
          <w:rFonts w:ascii="Times New Roman" w:eastAsia="SimSun" w:hAnsi="Times New Roman"/>
          <w:sz w:val="24"/>
          <w:szCs w:val="24"/>
          <w:lang w:eastAsia="zh-CN"/>
        </w:rPr>
      </w:pPr>
    </w:p>
    <w:p w:rsidR="000D6AD4" w:rsidRPr="00147A8C" w:rsidRDefault="000D6AD4" w:rsidP="000D6AD4">
      <w:pPr>
        <w:pStyle w:val="PlainText"/>
        <w:ind w:left="630" w:right="-36"/>
        <w:jc w:val="both"/>
        <w:rPr>
          <w:rFonts w:ascii="Times New Roman" w:eastAsia="SimSun" w:hAnsi="Times New Roman" w:hint="eastAsia"/>
          <w:sz w:val="24"/>
          <w:szCs w:val="24"/>
          <w:lang w:eastAsia="zh-CN"/>
        </w:rPr>
      </w:pPr>
    </w:p>
    <w:p w:rsidR="000D6AD4" w:rsidRPr="00147A8C" w:rsidRDefault="000D6AD4" w:rsidP="000D6AD4">
      <w:pPr>
        <w:tabs>
          <w:tab w:val="left" w:pos="567"/>
          <w:tab w:val="left" w:pos="1272"/>
        </w:tabs>
        <w:ind w:right="180"/>
        <w:jc w:val="both"/>
        <w:rPr>
          <w:b/>
        </w:rPr>
      </w:pPr>
      <w:r w:rsidRPr="00147A8C">
        <w:rPr>
          <w:b/>
        </w:rPr>
        <w:t>C6</w:t>
      </w:r>
      <w:r w:rsidRPr="00147A8C">
        <w:rPr>
          <w:rFonts w:hint="eastAsia"/>
          <w:b/>
          <w:lang w:eastAsia="zh-CN"/>
        </w:rPr>
        <w:t>.</w:t>
      </w:r>
      <w:r w:rsidRPr="00147A8C">
        <w:rPr>
          <w:b/>
        </w:rPr>
        <w:t xml:space="preserve"> </w:t>
      </w:r>
      <w:r>
        <w:rPr>
          <w:b/>
        </w:rPr>
        <w:tab/>
      </w:r>
      <w:r w:rsidRPr="00147A8C">
        <w:rPr>
          <w:b/>
        </w:rPr>
        <w:t>Unquoted Investments and Properties</w:t>
      </w:r>
    </w:p>
    <w:p w:rsidR="000D6AD4" w:rsidRPr="00A577FA" w:rsidRDefault="000D6AD4" w:rsidP="000D6AD4">
      <w:pPr>
        <w:ind w:left="60"/>
        <w:jc w:val="both"/>
        <w:rPr>
          <w:b/>
        </w:rPr>
      </w:pPr>
    </w:p>
    <w:p w:rsidR="000D6AD4" w:rsidRPr="00B42A43" w:rsidRDefault="000D6AD4" w:rsidP="000D6AD4">
      <w:pPr>
        <w:ind w:left="546" w:right="42"/>
        <w:jc w:val="both"/>
      </w:pPr>
      <w:r w:rsidRPr="00B42A43">
        <w:t xml:space="preserve">There </w:t>
      </w:r>
      <w:proofErr w:type="gramStart"/>
      <w:r w:rsidRPr="00B42A43">
        <w:t>were</w:t>
      </w:r>
      <w:proofErr w:type="gramEnd"/>
      <w:r w:rsidRPr="00B42A43">
        <w:t xml:space="preserve"> n</w:t>
      </w:r>
      <w:r>
        <w:t>o material profits/loss</w:t>
      </w:r>
      <w:r w:rsidRPr="00B42A43">
        <w:t xml:space="preserve"> on any sale of unquoted investments</w:t>
      </w:r>
      <w:r>
        <w:rPr>
          <w:rFonts w:hint="eastAsia"/>
          <w:lang w:eastAsia="zh-CN"/>
        </w:rPr>
        <w:t xml:space="preserve"> and/or properties respectively for the current quarter and </w:t>
      </w:r>
      <w:r w:rsidRPr="00B42A43">
        <w:rPr>
          <w:rFonts w:hint="eastAsia"/>
          <w:lang w:eastAsia="zh-CN"/>
        </w:rPr>
        <w:t xml:space="preserve">financial </w:t>
      </w:r>
      <w:r>
        <w:rPr>
          <w:rFonts w:hint="eastAsia"/>
          <w:lang w:eastAsia="zh-CN"/>
        </w:rPr>
        <w:t>year-to-date.</w:t>
      </w:r>
      <w:r w:rsidRPr="00B42A43">
        <w:rPr>
          <w:rFonts w:hint="eastAsia"/>
          <w:lang w:eastAsia="zh-CN"/>
        </w:rPr>
        <w:t xml:space="preserve"> </w:t>
      </w:r>
    </w:p>
    <w:p w:rsidR="000D6AD4" w:rsidRPr="00655F7B" w:rsidRDefault="000D6AD4" w:rsidP="000D6AD4">
      <w:pPr>
        <w:pStyle w:val="BodyText3"/>
      </w:pPr>
      <w:r>
        <w:rPr>
          <w:b w:val="0"/>
          <w:lang w:eastAsia="zh-CN"/>
        </w:rPr>
        <w:br w:type="page"/>
      </w:r>
      <w:r w:rsidRPr="00655F7B">
        <w:lastRenderedPageBreak/>
        <w:t>C.  ADDITIONAL INFORMATION REQUIRED BY</w:t>
      </w:r>
    </w:p>
    <w:p w:rsidR="000D6AD4" w:rsidRPr="00A577FA" w:rsidRDefault="000D6AD4" w:rsidP="000D6AD4">
      <w:pPr>
        <w:pStyle w:val="BodyText3"/>
        <w:ind w:left="2520" w:hanging="2130"/>
      </w:pPr>
      <w:r w:rsidRPr="00655F7B">
        <w:t xml:space="preserve">- </w:t>
      </w:r>
      <w:smartTag w:uri="urn:schemas-microsoft-com:office:smarttags" w:element="place">
        <w:smartTag w:uri="urn:schemas-microsoft-com:office:smarttags" w:element="City">
          <w:r w:rsidRPr="00655F7B">
            <w:t>BURSA</w:t>
          </w:r>
        </w:smartTag>
        <w:r w:rsidRPr="00655F7B">
          <w:t xml:space="preserve"> </w:t>
        </w:r>
        <w:smartTag w:uri="urn:schemas-microsoft-com:office:smarttags" w:element="country-region">
          <w:r w:rsidRPr="00655F7B">
            <w:t>MALAYSIA</w:t>
          </w:r>
        </w:smartTag>
      </w:smartTag>
      <w:r w:rsidRPr="00655F7B">
        <w:t>’S LISTING REQUIREMENTS</w:t>
      </w:r>
    </w:p>
    <w:p w:rsidR="000D6AD4" w:rsidRPr="00A577FA" w:rsidRDefault="000D6AD4" w:rsidP="000D6AD4">
      <w:pPr>
        <w:pBdr>
          <w:top w:val="single" w:sz="4" w:space="1" w:color="auto"/>
        </w:pBdr>
        <w:jc w:val="both"/>
      </w:pPr>
    </w:p>
    <w:p w:rsidR="000D6AD4" w:rsidRDefault="000D6AD4" w:rsidP="000D6AD4">
      <w:pPr>
        <w:ind w:left="60" w:right="42"/>
        <w:jc w:val="both"/>
        <w:rPr>
          <w:rFonts w:hint="eastAsia"/>
          <w:b/>
          <w:lang w:eastAsia="zh-CN"/>
        </w:rPr>
      </w:pPr>
    </w:p>
    <w:p w:rsidR="000D6AD4" w:rsidRPr="00A577FA" w:rsidRDefault="000D6AD4" w:rsidP="000D6AD4">
      <w:pPr>
        <w:tabs>
          <w:tab w:val="left" w:pos="567"/>
        </w:tabs>
        <w:ind w:left="60" w:right="42"/>
        <w:jc w:val="both"/>
        <w:rPr>
          <w:b/>
        </w:rPr>
      </w:pPr>
      <w:r w:rsidRPr="00A577FA">
        <w:rPr>
          <w:b/>
        </w:rPr>
        <w:t>C7</w:t>
      </w:r>
      <w:r>
        <w:rPr>
          <w:rFonts w:hint="eastAsia"/>
          <w:b/>
          <w:lang w:eastAsia="zh-CN"/>
        </w:rPr>
        <w:t>.</w:t>
      </w:r>
      <w:r w:rsidRPr="00A577FA">
        <w:rPr>
          <w:b/>
        </w:rPr>
        <w:t xml:space="preserve"> </w:t>
      </w:r>
      <w:r>
        <w:rPr>
          <w:b/>
        </w:rPr>
        <w:tab/>
      </w:r>
      <w:r w:rsidRPr="00A577FA">
        <w:rPr>
          <w:b/>
        </w:rPr>
        <w:t xml:space="preserve">Quoted Investments </w:t>
      </w:r>
    </w:p>
    <w:p w:rsidR="000D6AD4" w:rsidRPr="00A577FA" w:rsidRDefault="000D6AD4" w:rsidP="000D6AD4">
      <w:pPr>
        <w:pStyle w:val="BodyTextIndent3"/>
        <w:ind w:right="42"/>
        <w:jc w:val="both"/>
      </w:pPr>
    </w:p>
    <w:p w:rsidR="000D6AD4" w:rsidRPr="00A577FA" w:rsidRDefault="000D6AD4" w:rsidP="000D6AD4">
      <w:pPr>
        <w:pStyle w:val="BodyTextIndent3"/>
        <w:ind w:right="42"/>
        <w:jc w:val="both"/>
      </w:pPr>
      <w:r w:rsidRPr="00A577FA">
        <w:t>There were no purchases or disposals of quoted investments during the current quarter</w:t>
      </w:r>
      <w:r>
        <w:rPr>
          <w:rFonts w:hint="eastAsia"/>
          <w:lang w:eastAsia="zh-CN"/>
        </w:rPr>
        <w:t xml:space="preserve"> and financial year-to-date</w:t>
      </w:r>
      <w:r w:rsidRPr="00A577FA">
        <w:t>.</w:t>
      </w:r>
    </w:p>
    <w:p w:rsidR="000D6AD4" w:rsidRDefault="000D6AD4" w:rsidP="000D6AD4">
      <w:pPr>
        <w:ind w:left="60" w:right="42"/>
        <w:jc w:val="both"/>
        <w:rPr>
          <w:rFonts w:hint="eastAsia"/>
          <w:b/>
          <w:lang w:eastAsia="zh-CN"/>
        </w:rPr>
      </w:pPr>
    </w:p>
    <w:p w:rsidR="000D6AD4" w:rsidRDefault="000D6AD4" w:rsidP="000D6AD4">
      <w:pPr>
        <w:ind w:left="60" w:right="42"/>
        <w:jc w:val="both"/>
        <w:rPr>
          <w:rFonts w:hint="eastAsia"/>
          <w:b/>
          <w:lang w:eastAsia="zh-CN"/>
        </w:rPr>
      </w:pPr>
    </w:p>
    <w:p w:rsidR="000D6AD4" w:rsidRPr="00897086" w:rsidRDefault="000D6AD4" w:rsidP="000D6AD4">
      <w:pPr>
        <w:tabs>
          <w:tab w:val="left" w:pos="567"/>
        </w:tabs>
        <w:ind w:left="60" w:right="42"/>
        <w:jc w:val="both"/>
        <w:rPr>
          <w:b/>
        </w:rPr>
      </w:pPr>
      <w:r w:rsidRPr="00897086">
        <w:rPr>
          <w:b/>
        </w:rPr>
        <w:t>C8</w:t>
      </w:r>
      <w:r>
        <w:rPr>
          <w:rFonts w:hint="eastAsia"/>
          <w:b/>
          <w:lang w:eastAsia="zh-CN"/>
        </w:rPr>
        <w:t>.</w:t>
      </w:r>
      <w:r w:rsidRPr="00897086">
        <w:rPr>
          <w:b/>
        </w:rPr>
        <w:t xml:space="preserve"> </w:t>
      </w:r>
      <w:r>
        <w:rPr>
          <w:b/>
        </w:rPr>
        <w:tab/>
      </w:r>
      <w:r w:rsidRPr="00897086">
        <w:rPr>
          <w:b/>
        </w:rPr>
        <w:t>Status of Corporate Proposal Announced</w:t>
      </w:r>
    </w:p>
    <w:p w:rsidR="000D6AD4" w:rsidRPr="009D4080" w:rsidRDefault="000D6AD4" w:rsidP="000D6AD4">
      <w:pPr>
        <w:ind w:left="60" w:right="42"/>
        <w:jc w:val="both"/>
        <w:rPr>
          <w:b/>
          <w:highlight w:val="cyan"/>
        </w:rPr>
      </w:pPr>
    </w:p>
    <w:p w:rsidR="000D6AD4" w:rsidRPr="00AF2E8F" w:rsidRDefault="000D6AD4" w:rsidP="000D6AD4">
      <w:pPr>
        <w:ind w:left="546" w:right="42"/>
        <w:jc w:val="both"/>
        <w:rPr>
          <w:rFonts w:hint="eastAsia"/>
          <w:lang w:eastAsia="zh-CN"/>
        </w:rPr>
      </w:pPr>
      <w:r>
        <w:rPr>
          <w:rFonts w:hint="eastAsia"/>
          <w:lang w:eastAsia="zh-CN"/>
        </w:rPr>
        <w:t xml:space="preserve">The following </w:t>
      </w:r>
      <w:r>
        <w:rPr>
          <w:lang w:eastAsia="zh-CN"/>
        </w:rPr>
        <w:t>is</w:t>
      </w:r>
      <w:r>
        <w:rPr>
          <w:rFonts w:hint="eastAsia"/>
          <w:lang w:eastAsia="zh-CN"/>
        </w:rPr>
        <w:t xml:space="preserve"> the corporate proposal that ha</w:t>
      </w:r>
      <w:r>
        <w:rPr>
          <w:lang w:eastAsia="zh-CN"/>
        </w:rPr>
        <w:t>s</w:t>
      </w:r>
      <w:r>
        <w:rPr>
          <w:rFonts w:hint="eastAsia"/>
          <w:lang w:eastAsia="zh-CN"/>
        </w:rPr>
        <w:t xml:space="preserve"> been announced by the Company but not completed as at </w:t>
      </w:r>
      <w:r>
        <w:rPr>
          <w:lang w:eastAsia="zh-CN"/>
        </w:rPr>
        <w:t>23 November</w:t>
      </w:r>
      <w:r>
        <w:rPr>
          <w:rFonts w:hint="eastAsia"/>
          <w:lang w:eastAsia="zh-CN"/>
        </w:rPr>
        <w:t xml:space="preserve"> </w:t>
      </w:r>
      <w:r>
        <w:rPr>
          <w:lang w:eastAsia="zh-CN"/>
        </w:rPr>
        <w:t>2010</w:t>
      </w:r>
      <w:r>
        <w:rPr>
          <w:rFonts w:hint="eastAsia"/>
          <w:lang w:eastAsia="zh-CN"/>
        </w:rPr>
        <w:t xml:space="preserve">,  the latest practicable date which shall not be </w:t>
      </w:r>
      <w:r w:rsidRPr="00AF2E8F">
        <w:rPr>
          <w:rFonts w:hint="eastAsia"/>
          <w:lang w:eastAsia="zh-CN"/>
        </w:rPr>
        <w:t xml:space="preserve">earlier than 7 days from the date of this announcement:- </w:t>
      </w:r>
    </w:p>
    <w:p w:rsidR="000D6AD4" w:rsidRPr="00AF2E8F" w:rsidRDefault="000D6AD4" w:rsidP="000D6AD4">
      <w:pPr>
        <w:ind w:left="546" w:right="42"/>
        <w:jc w:val="both"/>
        <w:rPr>
          <w:rFonts w:hint="eastAsia"/>
          <w:lang w:eastAsia="zh-CN"/>
        </w:rPr>
      </w:pPr>
    </w:p>
    <w:tbl>
      <w:tblPr>
        <w:tblW w:w="0" w:type="auto"/>
        <w:tblInd w:w="546" w:type="dxa"/>
        <w:tblLook w:val="01E0"/>
      </w:tblPr>
      <w:tblGrid>
        <w:gridCol w:w="822"/>
        <w:gridCol w:w="8010"/>
      </w:tblGrid>
      <w:tr w:rsidR="000D6AD4" w:rsidRPr="00AF2E8F" w:rsidTr="00C42AB7">
        <w:trPr>
          <w:trHeight w:val="631"/>
        </w:trPr>
        <w:tc>
          <w:tcPr>
            <w:tcW w:w="822" w:type="dxa"/>
          </w:tcPr>
          <w:p w:rsidR="000D6AD4" w:rsidRPr="000D6AD4" w:rsidRDefault="000D6AD4" w:rsidP="00C42AB7">
            <w:pPr>
              <w:tabs>
                <w:tab w:val="left" w:pos="8082"/>
              </w:tabs>
              <w:ind w:right="9"/>
              <w:jc w:val="both"/>
              <w:rPr>
                <w:i/>
                <w:lang w:eastAsia="zh-CN"/>
              </w:rPr>
            </w:pPr>
            <w:r w:rsidRPr="000D6AD4">
              <w:rPr>
                <w:i/>
                <w:lang w:eastAsia="zh-CN"/>
              </w:rPr>
              <w:t>(</w:t>
            </w:r>
            <w:proofErr w:type="spellStart"/>
            <w:r w:rsidRPr="000D6AD4">
              <w:rPr>
                <w:i/>
                <w:lang w:eastAsia="zh-CN"/>
              </w:rPr>
              <w:t>i</w:t>
            </w:r>
            <w:proofErr w:type="spellEnd"/>
            <w:r w:rsidRPr="000D6AD4">
              <w:rPr>
                <w:i/>
                <w:lang w:eastAsia="zh-CN"/>
              </w:rPr>
              <w:t>)</w:t>
            </w:r>
          </w:p>
        </w:tc>
        <w:tc>
          <w:tcPr>
            <w:tcW w:w="8010" w:type="dxa"/>
          </w:tcPr>
          <w:p w:rsidR="000D6AD4" w:rsidRPr="008E12B5" w:rsidRDefault="000D6AD4" w:rsidP="00C42AB7">
            <w:pPr>
              <w:tabs>
                <w:tab w:val="left" w:pos="8082"/>
              </w:tabs>
              <w:ind w:right="9"/>
              <w:jc w:val="both"/>
              <w:rPr>
                <w:rFonts w:hint="eastAsia"/>
                <w:lang w:eastAsia="zh-CN"/>
              </w:rPr>
            </w:pPr>
            <w:r w:rsidRPr="008E12B5">
              <w:rPr>
                <w:rFonts w:hint="eastAsia"/>
                <w:lang w:eastAsia="zh-CN"/>
              </w:rPr>
              <w:t xml:space="preserve">On 14 August 2007, the Company has entered into a </w:t>
            </w:r>
            <w:r>
              <w:rPr>
                <w:lang w:eastAsia="zh-CN"/>
              </w:rPr>
              <w:t>Memorandum of Undertaking (“</w:t>
            </w:r>
            <w:r w:rsidRPr="008E12B5">
              <w:rPr>
                <w:rFonts w:hint="eastAsia"/>
                <w:lang w:eastAsia="zh-CN"/>
              </w:rPr>
              <w:t>MOU</w:t>
            </w:r>
            <w:r>
              <w:rPr>
                <w:lang w:eastAsia="zh-CN"/>
              </w:rPr>
              <w:t>”)</w:t>
            </w:r>
            <w:r w:rsidRPr="008E12B5">
              <w:rPr>
                <w:rFonts w:hint="eastAsia"/>
                <w:lang w:eastAsia="zh-CN"/>
              </w:rPr>
              <w:t xml:space="preserve"> with </w:t>
            </w:r>
            <w:proofErr w:type="spellStart"/>
            <w:r w:rsidRPr="008E12B5">
              <w:rPr>
                <w:rFonts w:hint="eastAsia"/>
                <w:lang w:eastAsia="zh-CN"/>
              </w:rPr>
              <w:t>Lodha</w:t>
            </w:r>
            <w:proofErr w:type="spellEnd"/>
            <w:r w:rsidRPr="008E12B5">
              <w:rPr>
                <w:rFonts w:hint="eastAsia"/>
                <w:lang w:eastAsia="zh-CN"/>
              </w:rPr>
              <w:t xml:space="preserve"> Developers Private Limited (</w:t>
            </w:r>
            <w:r w:rsidRPr="008E12B5">
              <w:rPr>
                <w:lang w:eastAsia="zh-CN"/>
              </w:rPr>
              <w:t>“</w:t>
            </w:r>
            <w:proofErr w:type="spellStart"/>
            <w:r w:rsidRPr="008E12B5">
              <w:rPr>
                <w:rFonts w:hint="eastAsia"/>
                <w:lang w:eastAsia="zh-CN"/>
              </w:rPr>
              <w:t>Lodha</w:t>
            </w:r>
            <w:proofErr w:type="spellEnd"/>
            <w:r w:rsidRPr="008E12B5">
              <w:rPr>
                <w:lang w:eastAsia="zh-CN"/>
              </w:rPr>
              <w:t>”</w:t>
            </w:r>
            <w:r w:rsidRPr="008E12B5">
              <w:rPr>
                <w:rFonts w:hint="eastAsia"/>
                <w:lang w:eastAsia="zh-CN"/>
              </w:rPr>
              <w:t>) for the strategic collaboration to submit an Expression of Interest (</w:t>
            </w:r>
            <w:r w:rsidRPr="008E12B5">
              <w:rPr>
                <w:lang w:eastAsia="zh-CN"/>
              </w:rPr>
              <w:t>“</w:t>
            </w:r>
            <w:r w:rsidRPr="008E12B5">
              <w:rPr>
                <w:rFonts w:hint="eastAsia"/>
                <w:lang w:eastAsia="zh-CN"/>
              </w:rPr>
              <w:t>EOI</w:t>
            </w:r>
            <w:r w:rsidRPr="008E12B5">
              <w:rPr>
                <w:lang w:eastAsia="zh-CN"/>
              </w:rPr>
              <w:t>”) for</w:t>
            </w:r>
            <w:r w:rsidRPr="008E12B5">
              <w:rPr>
                <w:rFonts w:hint="eastAsia"/>
                <w:lang w:eastAsia="zh-CN"/>
              </w:rPr>
              <w:t xml:space="preserve"> the development of one of the five sectors of the </w:t>
            </w:r>
            <w:proofErr w:type="spellStart"/>
            <w:r w:rsidRPr="008E12B5">
              <w:rPr>
                <w:rFonts w:hint="eastAsia"/>
                <w:lang w:eastAsia="zh-CN"/>
              </w:rPr>
              <w:t>Dharavi</w:t>
            </w:r>
            <w:proofErr w:type="spellEnd"/>
            <w:r w:rsidRPr="008E12B5">
              <w:rPr>
                <w:rFonts w:hint="eastAsia"/>
                <w:lang w:eastAsia="zh-CN"/>
              </w:rPr>
              <w:t xml:space="preserve"> Slum Rehabilitation Project in Mumbai, India. </w:t>
            </w:r>
          </w:p>
          <w:p w:rsidR="000D6AD4" w:rsidRPr="008E12B5" w:rsidRDefault="000D6AD4" w:rsidP="00C42AB7">
            <w:pPr>
              <w:tabs>
                <w:tab w:val="left" w:pos="8082"/>
              </w:tabs>
              <w:ind w:right="9"/>
              <w:jc w:val="both"/>
              <w:rPr>
                <w:rFonts w:hint="eastAsia"/>
                <w:lang w:eastAsia="zh-CN"/>
              </w:rPr>
            </w:pPr>
          </w:p>
          <w:p w:rsidR="000D6AD4" w:rsidRPr="008E12B5" w:rsidRDefault="000D6AD4" w:rsidP="00C42AB7">
            <w:pPr>
              <w:tabs>
                <w:tab w:val="left" w:pos="8082"/>
              </w:tabs>
              <w:ind w:right="9"/>
              <w:jc w:val="both"/>
              <w:rPr>
                <w:rFonts w:hint="eastAsia"/>
                <w:lang w:eastAsia="zh-CN"/>
              </w:rPr>
            </w:pPr>
            <w:r w:rsidRPr="008E12B5">
              <w:rPr>
                <w:rFonts w:hint="eastAsia"/>
                <w:lang w:eastAsia="zh-CN"/>
              </w:rPr>
              <w:t xml:space="preserve">The MOU would enable the Company to pursue opportunities in the growing property market in </w:t>
            </w:r>
            <w:smartTag w:uri="urn:schemas-microsoft-com:office:smarttags" w:element="country-region">
              <w:smartTag w:uri="urn:schemas-microsoft-com:office:smarttags" w:element="place">
                <w:r w:rsidRPr="008E12B5">
                  <w:rPr>
                    <w:rFonts w:hint="eastAsia"/>
                    <w:lang w:eastAsia="zh-CN"/>
                  </w:rPr>
                  <w:t>India</w:t>
                </w:r>
              </w:smartTag>
            </w:smartTag>
            <w:r w:rsidRPr="008E12B5">
              <w:rPr>
                <w:rFonts w:hint="eastAsia"/>
                <w:lang w:eastAsia="zh-CN"/>
              </w:rPr>
              <w:t>.</w:t>
            </w:r>
          </w:p>
          <w:p w:rsidR="000D6AD4" w:rsidRPr="008E12B5" w:rsidRDefault="000D6AD4" w:rsidP="00C42AB7">
            <w:pPr>
              <w:tabs>
                <w:tab w:val="left" w:pos="8082"/>
              </w:tabs>
              <w:jc w:val="both"/>
              <w:rPr>
                <w:rFonts w:hint="eastAsia"/>
                <w:lang w:eastAsia="zh-CN"/>
              </w:rPr>
            </w:pPr>
          </w:p>
          <w:p w:rsidR="000D6AD4" w:rsidRPr="008E12B5" w:rsidRDefault="000D6AD4" w:rsidP="00C42AB7">
            <w:pPr>
              <w:tabs>
                <w:tab w:val="left" w:pos="8082"/>
              </w:tabs>
              <w:jc w:val="both"/>
              <w:rPr>
                <w:lang w:eastAsia="zh-CN"/>
              </w:rPr>
            </w:pPr>
            <w:r w:rsidRPr="008E12B5">
              <w:rPr>
                <w:lang w:eastAsia="zh-CN"/>
              </w:rPr>
              <w:t xml:space="preserve">On </w:t>
            </w:r>
            <w:smartTag w:uri="urn:schemas-microsoft-com:office:smarttags" w:element="date">
              <w:smartTagPr>
                <w:attr w:name="Month" w:val="1"/>
                <w:attr w:name="Day" w:val="14"/>
                <w:attr w:name="Year" w:val="2008"/>
              </w:smartTagPr>
              <w:r w:rsidRPr="008E12B5">
                <w:rPr>
                  <w:lang w:eastAsia="zh-CN"/>
                </w:rPr>
                <w:t>14 January 2008</w:t>
              </w:r>
            </w:smartTag>
            <w:r w:rsidRPr="008E12B5">
              <w:rPr>
                <w:rFonts w:hint="eastAsia"/>
                <w:lang w:eastAsia="zh-CN"/>
              </w:rPr>
              <w:t>,</w:t>
            </w:r>
            <w:r w:rsidRPr="008E12B5">
              <w:rPr>
                <w:lang w:eastAsia="zh-CN"/>
              </w:rPr>
              <w:t xml:space="preserve"> we were notified by </w:t>
            </w:r>
            <w:proofErr w:type="spellStart"/>
            <w:r w:rsidRPr="008E12B5">
              <w:rPr>
                <w:lang w:eastAsia="zh-CN"/>
              </w:rPr>
              <w:t>Lodha</w:t>
            </w:r>
            <w:proofErr w:type="spellEnd"/>
            <w:r w:rsidRPr="008E12B5">
              <w:rPr>
                <w:lang w:eastAsia="zh-CN"/>
              </w:rPr>
              <w:t xml:space="preserve"> that we have been short listed by the Slum Rehabilitation Authority of the </w:t>
            </w:r>
            <w:proofErr w:type="spellStart"/>
            <w:r w:rsidRPr="008E12B5">
              <w:rPr>
                <w:lang w:eastAsia="zh-CN"/>
              </w:rPr>
              <w:t>Dharavi</w:t>
            </w:r>
            <w:proofErr w:type="spellEnd"/>
            <w:r w:rsidRPr="008E12B5">
              <w:rPr>
                <w:lang w:eastAsia="zh-CN"/>
              </w:rPr>
              <w:t xml:space="preserve"> Project for submission of tender to bid for the </w:t>
            </w:r>
            <w:proofErr w:type="spellStart"/>
            <w:r w:rsidRPr="008E12B5">
              <w:rPr>
                <w:lang w:eastAsia="zh-CN"/>
              </w:rPr>
              <w:t>Dharavi</w:t>
            </w:r>
            <w:proofErr w:type="spellEnd"/>
            <w:r w:rsidRPr="008E12B5">
              <w:rPr>
                <w:lang w:eastAsia="zh-CN"/>
              </w:rPr>
              <w:t xml:space="preserve"> Project.</w:t>
            </w:r>
          </w:p>
          <w:p w:rsidR="000D6AD4" w:rsidRPr="008E12B5" w:rsidRDefault="000D6AD4" w:rsidP="00C42AB7">
            <w:pPr>
              <w:tabs>
                <w:tab w:val="left" w:pos="8082"/>
              </w:tabs>
              <w:jc w:val="both"/>
              <w:rPr>
                <w:rFonts w:hint="eastAsia"/>
                <w:lang w:eastAsia="zh-CN"/>
              </w:rPr>
            </w:pPr>
          </w:p>
          <w:p w:rsidR="000D6AD4" w:rsidRPr="008E12B5" w:rsidRDefault="000D6AD4" w:rsidP="00C42AB7">
            <w:pPr>
              <w:tabs>
                <w:tab w:val="left" w:pos="8082"/>
              </w:tabs>
              <w:jc w:val="both"/>
              <w:rPr>
                <w:rStyle w:val="Strong"/>
                <w:rFonts w:hint="eastAsia"/>
                <w:b w:val="0"/>
                <w:lang w:eastAsia="zh-CN"/>
              </w:rPr>
            </w:pPr>
            <w:r w:rsidRPr="008E12B5">
              <w:rPr>
                <w:bCs/>
              </w:rPr>
              <w:t xml:space="preserve">The financial bidding for all the 5 sectors which was in </w:t>
            </w:r>
            <w:r w:rsidRPr="008E12B5">
              <w:rPr>
                <w:rFonts w:hint="eastAsia"/>
                <w:bCs/>
                <w:lang w:eastAsia="zh-CN"/>
              </w:rPr>
              <w:t>Ju</w:t>
            </w:r>
            <w:r w:rsidRPr="008E12B5">
              <w:rPr>
                <w:bCs/>
              </w:rPr>
              <w:t xml:space="preserve">ly 2009 has been postponed until further notice by the Slum Rehabilitation Authority.  </w:t>
            </w:r>
          </w:p>
          <w:p w:rsidR="000D6AD4" w:rsidRPr="00AF2E8F" w:rsidRDefault="000D6AD4" w:rsidP="00C42AB7">
            <w:pPr>
              <w:tabs>
                <w:tab w:val="left" w:pos="8082"/>
              </w:tabs>
              <w:jc w:val="both"/>
              <w:rPr>
                <w:rFonts w:hint="eastAsia"/>
                <w:b/>
                <w:i/>
                <w:u w:val="single"/>
                <w:lang w:eastAsia="zh-CN"/>
              </w:rPr>
            </w:pPr>
          </w:p>
        </w:tc>
      </w:tr>
    </w:tbl>
    <w:p w:rsidR="000D6AD4" w:rsidRDefault="000D6AD4" w:rsidP="000D6AD4">
      <w:pPr>
        <w:ind w:left="720"/>
        <w:jc w:val="both"/>
      </w:pPr>
    </w:p>
    <w:tbl>
      <w:tblPr>
        <w:tblW w:w="0" w:type="auto"/>
        <w:tblInd w:w="546" w:type="dxa"/>
        <w:tblLook w:val="01E0"/>
      </w:tblPr>
      <w:tblGrid>
        <w:gridCol w:w="822"/>
        <w:gridCol w:w="8010"/>
        <w:tblGridChange w:id="9">
          <w:tblGrid>
            <w:gridCol w:w="822"/>
            <w:gridCol w:w="8010"/>
          </w:tblGrid>
        </w:tblGridChange>
      </w:tblGrid>
      <w:tr w:rsidR="000D6AD4" w:rsidRPr="00AF2E8F" w:rsidTr="00C42AB7">
        <w:trPr>
          <w:trHeight w:val="631"/>
        </w:trPr>
        <w:tc>
          <w:tcPr>
            <w:tcW w:w="822" w:type="dxa"/>
          </w:tcPr>
          <w:p w:rsidR="000D6AD4" w:rsidRPr="000D6AD4" w:rsidRDefault="000D6AD4" w:rsidP="00C42AB7">
            <w:pPr>
              <w:tabs>
                <w:tab w:val="left" w:pos="8082"/>
              </w:tabs>
              <w:ind w:right="9"/>
              <w:jc w:val="both"/>
              <w:rPr>
                <w:i/>
                <w:lang w:eastAsia="zh-CN"/>
              </w:rPr>
            </w:pPr>
            <w:r w:rsidRPr="000D6AD4">
              <w:rPr>
                <w:i/>
                <w:lang w:eastAsia="zh-CN"/>
              </w:rPr>
              <w:t>(ii)</w:t>
            </w:r>
          </w:p>
        </w:tc>
        <w:tc>
          <w:tcPr>
            <w:tcW w:w="8010" w:type="dxa"/>
          </w:tcPr>
          <w:p w:rsidR="000D6AD4" w:rsidRDefault="000D6AD4" w:rsidP="000D6AD4">
            <w:pPr>
              <w:ind w:hanging="18"/>
              <w:jc w:val="both"/>
            </w:pPr>
            <w:r>
              <w:t xml:space="preserve">On 22 October 2010, </w:t>
            </w:r>
            <w:r w:rsidRPr="002F6B2A">
              <w:t xml:space="preserve">LBGB </w:t>
            </w:r>
            <w:r>
              <w:t xml:space="preserve">has through its wholly-owned subsidiaries, </w:t>
            </w:r>
            <w:proofErr w:type="spellStart"/>
            <w:r>
              <w:t>Lamdeal</w:t>
            </w:r>
            <w:proofErr w:type="spellEnd"/>
            <w:r>
              <w:t xml:space="preserve"> Consolidated Development Limited (“LCDL) and </w:t>
            </w:r>
            <w:proofErr w:type="spellStart"/>
            <w:r>
              <w:t>Lamdeal</w:t>
            </w:r>
            <w:proofErr w:type="spellEnd"/>
            <w:r>
              <w:t xml:space="preserve"> Golf &amp; Country Club Limited (“LGCCL”) signed a Letter of Intent with </w:t>
            </w:r>
            <w:proofErr w:type="spellStart"/>
            <w:r>
              <w:t>Zhuhai</w:t>
            </w:r>
            <w:proofErr w:type="spellEnd"/>
            <w:r>
              <w:t xml:space="preserve"> Special Economic Zone Long Yi Enterprises Company (“Long Yi”) regarding Long Yi’s intention to buy and LCDL’s and LGCCL’s intentions to dispose of their respective 10% interest in the joint venture companies, namely </w:t>
            </w:r>
            <w:proofErr w:type="spellStart"/>
            <w:r>
              <w:t>Zhuhai</w:t>
            </w:r>
            <w:proofErr w:type="spellEnd"/>
            <w:r>
              <w:t xml:space="preserve"> International Circuit Consolidated Development Limited (“ZIC Property”) and </w:t>
            </w:r>
            <w:proofErr w:type="spellStart"/>
            <w:r>
              <w:t>Zhuhai</w:t>
            </w:r>
            <w:proofErr w:type="spellEnd"/>
            <w:r>
              <w:t xml:space="preserve"> International Circuit Golf &amp; Country Club Limited (“ZIC Golf”) for an aggregate cash consideration of RMB200 million only (“Proposed Disposal”).</w:t>
            </w:r>
          </w:p>
          <w:p w:rsidR="000D6AD4" w:rsidRDefault="000D6AD4" w:rsidP="000D6AD4">
            <w:pPr>
              <w:ind w:hanging="18"/>
              <w:jc w:val="both"/>
            </w:pPr>
          </w:p>
          <w:p w:rsidR="000D6AD4" w:rsidRPr="002F6B2A" w:rsidRDefault="000D6AD4" w:rsidP="000D6AD4">
            <w:pPr>
              <w:ind w:hanging="18"/>
              <w:jc w:val="both"/>
            </w:pPr>
            <w:r>
              <w:t>The parties involved are in the midst of drafting the final agreement with regards to the Proposed Disposal.</w:t>
            </w:r>
          </w:p>
          <w:p w:rsidR="000D6AD4" w:rsidRPr="00AF2E8F" w:rsidRDefault="000D6AD4" w:rsidP="000D6AD4">
            <w:pPr>
              <w:tabs>
                <w:tab w:val="left" w:pos="8082"/>
              </w:tabs>
              <w:ind w:hanging="18"/>
              <w:jc w:val="both"/>
              <w:rPr>
                <w:rFonts w:hint="eastAsia"/>
                <w:b/>
                <w:i/>
                <w:u w:val="single"/>
                <w:lang w:eastAsia="zh-CN"/>
              </w:rPr>
            </w:pPr>
          </w:p>
        </w:tc>
      </w:tr>
    </w:tbl>
    <w:p w:rsidR="000D6AD4" w:rsidRPr="00655F7B" w:rsidRDefault="000D6AD4" w:rsidP="000D6AD4">
      <w:pPr>
        <w:pStyle w:val="BodyText3"/>
      </w:pPr>
      <w:r>
        <w:rPr>
          <w:b w:val="0"/>
          <w:lang w:eastAsia="zh-CN"/>
        </w:rPr>
        <w:br w:type="page"/>
      </w:r>
      <w:r w:rsidRPr="00655F7B">
        <w:lastRenderedPageBreak/>
        <w:t>C.  ADDITIONAL INFORMATION REQUIRED BY</w:t>
      </w:r>
    </w:p>
    <w:p w:rsidR="000D6AD4" w:rsidRPr="00A577FA" w:rsidRDefault="000D6AD4" w:rsidP="000D6AD4">
      <w:pPr>
        <w:pStyle w:val="BodyText3"/>
        <w:ind w:left="2520" w:hanging="2130"/>
      </w:pPr>
      <w:r w:rsidRPr="00655F7B">
        <w:t xml:space="preserve">- </w:t>
      </w:r>
      <w:smartTag w:uri="urn:schemas-microsoft-com:office:smarttags" w:element="place">
        <w:smartTag w:uri="urn:schemas-microsoft-com:office:smarttags" w:element="City">
          <w:r w:rsidRPr="00655F7B">
            <w:t>BURSA</w:t>
          </w:r>
        </w:smartTag>
        <w:r w:rsidRPr="00655F7B">
          <w:t xml:space="preserve"> </w:t>
        </w:r>
        <w:smartTag w:uri="urn:schemas-microsoft-com:office:smarttags" w:element="country-region">
          <w:r w:rsidRPr="00655F7B">
            <w:t>MALAYSIA</w:t>
          </w:r>
        </w:smartTag>
      </w:smartTag>
      <w:r w:rsidRPr="00655F7B">
        <w:t>’S LISTING REQUIREMENTS</w:t>
      </w:r>
    </w:p>
    <w:p w:rsidR="000D6AD4" w:rsidRPr="00A577FA" w:rsidRDefault="000D6AD4" w:rsidP="000D6AD4">
      <w:pPr>
        <w:pBdr>
          <w:top w:val="single" w:sz="4" w:space="1" w:color="auto"/>
        </w:pBdr>
        <w:jc w:val="both"/>
      </w:pPr>
    </w:p>
    <w:p w:rsidR="000D6AD4" w:rsidRDefault="000D6AD4" w:rsidP="000D6AD4">
      <w:pPr>
        <w:ind w:right="180"/>
        <w:rPr>
          <w:b/>
          <w:lang w:eastAsia="zh-CN"/>
        </w:rPr>
      </w:pPr>
    </w:p>
    <w:p w:rsidR="000D6AD4" w:rsidRPr="0069634A" w:rsidRDefault="000D6AD4" w:rsidP="000D6AD4">
      <w:pPr>
        <w:tabs>
          <w:tab w:val="left" w:pos="567"/>
        </w:tabs>
        <w:ind w:right="180"/>
        <w:rPr>
          <w:b/>
        </w:rPr>
      </w:pPr>
      <w:r w:rsidRPr="00A577FA">
        <w:rPr>
          <w:b/>
        </w:rPr>
        <w:t>C9</w:t>
      </w:r>
      <w:r>
        <w:rPr>
          <w:rFonts w:hint="eastAsia"/>
          <w:b/>
          <w:lang w:eastAsia="zh-CN"/>
        </w:rPr>
        <w:t>.</w:t>
      </w:r>
      <w:r w:rsidRPr="00A577FA">
        <w:rPr>
          <w:b/>
        </w:rPr>
        <w:t xml:space="preserve"> </w:t>
      </w:r>
      <w:r>
        <w:rPr>
          <w:b/>
        </w:rPr>
        <w:tab/>
      </w:r>
      <w:r w:rsidRPr="00A577FA">
        <w:rPr>
          <w:b/>
        </w:rPr>
        <w:t>Borrow</w:t>
      </w:r>
      <w:r w:rsidRPr="0069634A">
        <w:rPr>
          <w:b/>
        </w:rPr>
        <w:t>ings and Debts Securities</w:t>
      </w:r>
    </w:p>
    <w:p w:rsidR="000D6AD4" w:rsidRPr="0069634A" w:rsidRDefault="000D6AD4" w:rsidP="000D6AD4">
      <w:pPr>
        <w:jc w:val="both"/>
        <w:rPr>
          <w:b/>
        </w:rPr>
      </w:pPr>
    </w:p>
    <w:p w:rsidR="000D6AD4" w:rsidRPr="0069634A" w:rsidRDefault="000D6AD4" w:rsidP="000D6AD4">
      <w:pPr>
        <w:ind w:left="702" w:right="180" w:hanging="234"/>
        <w:jc w:val="both"/>
        <w:rPr>
          <w:rFonts w:hint="eastAsia"/>
          <w:lang w:eastAsia="zh-CN"/>
        </w:rPr>
      </w:pPr>
      <w:r w:rsidRPr="0069634A">
        <w:t>Total Group borrowings as at year-to-date were as follows: -</w:t>
      </w:r>
    </w:p>
    <w:p w:rsidR="000D6AD4" w:rsidRPr="0069634A" w:rsidRDefault="000D6AD4" w:rsidP="000D6AD4">
      <w:pPr>
        <w:ind w:left="702" w:right="180" w:hanging="234"/>
        <w:jc w:val="both"/>
        <w:rPr>
          <w:rFonts w:hint="eastAsia"/>
          <w:lang w:eastAsia="zh-CN"/>
        </w:rPr>
      </w:pPr>
    </w:p>
    <w:tbl>
      <w:tblPr>
        <w:tblW w:w="0" w:type="auto"/>
        <w:tblInd w:w="576" w:type="dxa"/>
        <w:tblLayout w:type="fixed"/>
        <w:tblLook w:val="0000"/>
      </w:tblPr>
      <w:tblGrid>
        <w:gridCol w:w="702"/>
        <w:gridCol w:w="5493"/>
        <w:gridCol w:w="1842"/>
      </w:tblGrid>
      <w:tr w:rsidR="000D6AD4" w:rsidRPr="0069634A" w:rsidTr="00C42AB7">
        <w:tblPrEx>
          <w:tblCellMar>
            <w:top w:w="0" w:type="dxa"/>
            <w:bottom w:w="0" w:type="dxa"/>
          </w:tblCellMar>
        </w:tblPrEx>
        <w:tc>
          <w:tcPr>
            <w:tcW w:w="702" w:type="dxa"/>
          </w:tcPr>
          <w:p w:rsidR="000D6AD4" w:rsidRPr="0069634A" w:rsidRDefault="000D6AD4" w:rsidP="00C42AB7">
            <w:pPr>
              <w:tabs>
                <w:tab w:val="left" w:pos="270"/>
                <w:tab w:val="left" w:pos="360"/>
              </w:tabs>
              <w:ind w:hanging="78"/>
              <w:jc w:val="both"/>
            </w:pPr>
            <w:r w:rsidRPr="0069634A">
              <w:t xml:space="preserve">(a) </w:t>
            </w:r>
          </w:p>
        </w:tc>
        <w:tc>
          <w:tcPr>
            <w:tcW w:w="5493" w:type="dxa"/>
          </w:tcPr>
          <w:p w:rsidR="000D6AD4" w:rsidRPr="0069634A" w:rsidRDefault="000D6AD4" w:rsidP="00C42AB7">
            <w:pPr>
              <w:ind w:right="180" w:hanging="78"/>
              <w:jc w:val="both"/>
              <w:rPr>
                <w:i/>
              </w:rPr>
            </w:pPr>
            <w:r w:rsidRPr="0069634A">
              <w:rPr>
                <w:i/>
                <w:u w:val="single"/>
              </w:rPr>
              <w:t>Secured Bank Borrowings</w:t>
            </w:r>
          </w:p>
        </w:tc>
        <w:tc>
          <w:tcPr>
            <w:tcW w:w="1842" w:type="dxa"/>
          </w:tcPr>
          <w:p w:rsidR="000D6AD4" w:rsidRPr="0069634A" w:rsidRDefault="000D6AD4" w:rsidP="00C42AB7">
            <w:pPr>
              <w:ind w:right="180" w:hanging="78"/>
              <w:jc w:val="right"/>
              <w:rPr>
                <w:b/>
              </w:rPr>
            </w:pPr>
            <w:r w:rsidRPr="0069634A">
              <w:rPr>
                <w:b/>
              </w:rPr>
              <w:t>RM‘000</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rPr>
                <w:rFonts w:hint="eastAsia"/>
                <w:lang w:eastAsia="zh-CN"/>
              </w:rPr>
            </w:pPr>
            <w:r w:rsidRPr="0069634A">
              <w:rPr>
                <w:rFonts w:hint="eastAsia"/>
                <w:lang w:eastAsia="zh-CN"/>
              </w:rPr>
              <w:t>Bridging loans</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84,820</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Term loans</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105,358</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Bank overdrafts</w:t>
            </w:r>
          </w:p>
        </w:tc>
        <w:tc>
          <w:tcPr>
            <w:tcW w:w="1842" w:type="dxa"/>
          </w:tcPr>
          <w:p w:rsidR="000D6AD4" w:rsidRPr="0069634A" w:rsidRDefault="000D6AD4" w:rsidP="00C42AB7">
            <w:pPr>
              <w:tabs>
                <w:tab w:val="left" w:pos="888"/>
                <w:tab w:val="left" w:pos="1272"/>
              </w:tabs>
              <w:ind w:right="72" w:hanging="78"/>
              <w:jc w:val="right"/>
              <w:rPr>
                <w:rFonts w:hint="eastAsia"/>
                <w:lang w:eastAsia="zh-CN"/>
              </w:rPr>
            </w:pPr>
            <w:r w:rsidRPr="0069634A">
              <w:rPr>
                <w:lang w:eastAsia="zh-CN"/>
              </w:rPr>
              <w:t>53,485</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Revolving credits</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30,515</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Hire Purchase</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2,958</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p>
        </w:tc>
        <w:tc>
          <w:tcPr>
            <w:tcW w:w="1842" w:type="dxa"/>
            <w:tcBorders>
              <w:top w:val="single" w:sz="4" w:space="0" w:color="auto"/>
              <w:bottom w:val="double" w:sz="4" w:space="0" w:color="auto"/>
            </w:tcBorders>
          </w:tcPr>
          <w:p w:rsidR="000D6AD4" w:rsidRPr="0069634A" w:rsidRDefault="000D6AD4" w:rsidP="00C42AB7">
            <w:pPr>
              <w:tabs>
                <w:tab w:val="left" w:pos="888"/>
              </w:tabs>
              <w:ind w:right="72" w:hanging="78"/>
              <w:jc w:val="right"/>
              <w:rPr>
                <w:rFonts w:hint="eastAsia"/>
                <w:lang w:eastAsia="zh-CN"/>
              </w:rPr>
            </w:pPr>
            <w:r w:rsidRPr="0069634A">
              <w:rPr>
                <w:lang w:eastAsia="zh-CN"/>
              </w:rPr>
              <w:t>277,136</w:t>
            </w:r>
          </w:p>
        </w:tc>
      </w:tr>
      <w:tr w:rsidR="000D6AD4" w:rsidRPr="0069634A" w:rsidTr="00C42AB7">
        <w:tblPrEx>
          <w:tblCellMar>
            <w:top w:w="0" w:type="dxa"/>
            <w:bottom w:w="0" w:type="dxa"/>
          </w:tblCellMar>
        </w:tblPrEx>
        <w:trPr>
          <w:trHeight w:val="156"/>
        </w:trPr>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p>
        </w:tc>
        <w:tc>
          <w:tcPr>
            <w:tcW w:w="1842" w:type="dxa"/>
            <w:tcBorders>
              <w:top w:val="double" w:sz="4" w:space="0" w:color="auto"/>
            </w:tcBorders>
          </w:tcPr>
          <w:p w:rsidR="000D6AD4" w:rsidRPr="0069634A" w:rsidRDefault="000D6AD4" w:rsidP="00C42AB7">
            <w:pPr>
              <w:tabs>
                <w:tab w:val="left" w:pos="888"/>
              </w:tabs>
              <w:ind w:right="72" w:hanging="78"/>
              <w:jc w:val="both"/>
            </w:pP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Short term</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86,780</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Long term</w:t>
            </w:r>
          </w:p>
        </w:tc>
        <w:tc>
          <w:tcPr>
            <w:tcW w:w="1842" w:type="dxa"/>
          </w:tcPr>
          <w:p w:rsidR="000D6AD4" w:rsidRPr="0069634A" w:rsidRDefault="000D6AD4" w:rsidP="00C42AB7">
            <w:pPr>
              <w:tabs>
                <w:tab w:val="left" w:pos="888"/>
              </w:tabs>
              <w:ind w:right="72" w:hanging="78"/>
              <w:jc w:val="right"/>
              <w:rPr>
                <w:rFonts w:hint="eastAsia"/>
                <w:lang w:eastAsia="zh-CN"/>
              </w:rPr>
            </w:pPr>
            <w:r w:rsidRPr="0069634A">
              <w:rPr>
                <w:lang w:eastAsia="zh-CN"/>
              </w:rPr>
              <w:t>190,356</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p>
        </w:tc>
        <w:tc>
          <w:tcPr>
            <w:tcW w:w="1842" w:type="dxa"/>
            <w:tcBorders>
              <w:top w:val="single" w:sz="4" w:space="0" w:color="auto"/>
              <w:bottom w:val="double" w:sz="4" w:space="0" w:color="auto"/>
            </w:tcBorders>
          </w:tcPr>
          <w:p w:rsidR="000D6AD4" w:rsidRPr="0069634A" w:rsidRDefault="000D6AD4" w:rsidP="00C42AB7">
            <w:pPr>
              <w:tabs>
                <w:tab w:val="left" w:pos="972"/>
              </w:tabs>
              <w:ind w:right="72" w:hanging="78"/>
              <w:jc w:val="right"/>
              <w:rPr>
                <w:rFonts w:hint="eastAsia"/>
                <w:lang w:eastAsia="zh-CN"/>
              </w:rPr>
            </w:pPr>
            <w:r w:rsidRPr="0069634A">
              <w:rPr>
                <w:lang w:eastAsia="zh-CN"/>
              </w:rPr>
              <w:t>277,136</w:t>
            </w:r>
          </w:p>
        </w:tc>
      </w:tr>
      <w:tr w:rsidR="000D6AD4" w:rsidRPr="0069634A" w:rsidTr="00C42AB7">
        <w:tblPrEx>
          <w:tblCellMar>
            <w:top w:w="0" w:type="dxa"/>
            <w:bottom w:w="0" w:type="dxa"/>
          </w:tblCellMar>
        </w:tblPrEx>
        <w:trPr>
          <w:trHeight w:val="325"/>
        </w:trPr>
        <w:tc>
          <w:tcPr>
            <w:tcW w:w="702" w:type="dxa"/>
          </w:tcPr>
          <w:p w:rsidR="000D6AD4" w:rsidRPr="0069634A" w:rsidRDefault="000D6AD4" w:rsidP="00C42AB7">
            <w:pPr>
              <w:ind w:hanging="78"/>
              <w:jc w:val="both"/>
            </w:pPr>
            <w:r w:rsidRPr="0069634A">
              <w:t>(b)</w:t>
            </w:r>
          </w:p>
        </w:tc>
        <w:tc>
          <w:tcPr>
            <w:tcW w:w="5493" w:type="dxa"/>
          </w:tcPr>
          <w:p w:rsidR="000D6AD4" w:rsidRPr="0069634A" w:rsidRDefault="000D6AD4" w:rsidP="00C42AB7">
            <w:pPr>
              <w:ind w:right="180" w:hanging="78"/>
              <w:jc w:val="both"/>
              <w:rPr>
                <w:rFonts w:hint="eastAsia"/>
                <w:i/>
                <w:u w:val="single"/>
                <w:lang w:eastAsia="zh-CN"/>
              </w:rPr>
            </w:pPr>
            <w:r w:rsidRPr="0069634A">
              <w:rPr>
                <w:i/>
                <w:u w:val="single"/>
              </w:rPr>
              <w:t>Other Borrowing</w:t>
            </w:r>
            <w:r w:rsidRPr="0069634A">
              <w:rPr>
                <w:rFonts w:hint="eastAsia"/>
                <w:i/>
                <w:u w:val="single"/>
                <w:lang w:eastAsia="zh-CN"/>
              </w:rPr>
              <w:t>s</w:t>
            </w:r>
          </w:p>
        </w:tc>
        <w:tc>
          <w:tcPr>
            <w:tcW w:w="1842" w:type="dxa"/>
          </w:tcPr>
          <w:p w:rsidR="000D6AD4" w:rsidRPr="0069634A" w:rsidRDefault="000D6AD4" w:rsidP="00C42AB7">
            <w:pPr>
              <w:tabs>
                <w:tab w:val="left" w:pos="888"/>
              </w:tabs>
              <w:ind w:right="190" w:hanging="78"/>
              <w:jc w:val="both"/>
            </w:pPr>
          </w:p>
        </w:tc>
      </w:tr>
      <w:tr w:rsidR="000D6AD4" w:rsidRPr="0069634A" w:rsidTr="00C42AB7">
        <w:tblPrEx>
          <w:tblCellMar>
            <w:top w:w="0" w:type="dxa"/>
            <w:bottom w:w="0" w:type="dxa"/>
          </w:tblCellMar>
        </w:tblPrEx>
        <w:trPr>
          <w:trHeight w:val="267"/>
        </w:trPr>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30"/>
              <w:jc w:val="both"/>
            </w:pPr>
            <w:r w:rsidRPr="0069634A">
              <w:t>ICP/IMTN</w:t>
            </w:r>
          </w:p>
        </w:tc>
        <w:tc>
          <w:tcPr>
            <w:tcW w:w="1842" w:type="dxa"/>
            <w:tcBorders>
              <w:bottom w:val="double" w:sz="4" w:space="0" w:color="auto"/>
            </w:tcBorders>
          </w:tcPr>
          <w:p w:rsidR="000D6AD4" w:rsidRPr="0069634A" w:rsidRDefault="000D6AD4" w:rsidP="00C42AB7">
            <w:pPr>
              <w:tabs>
                <w:tab w:val="left" w:pos="888"/>
              </w:tabs>
              <w:ind w:right="72" w:hanging="78"/>
              <w:jc w:val="right"/>
            </w:pPr>
            <w:r w:rsidRPr="0069634A">
              <w:t>75,000</w:t>
            </w:r>
          </w:p>
        </w:tc>
      </w:tr>
      <w:tr w:rsidR="000D6AD4" w:rsidRPr="0069634A" w:rsidTr="00C42AB7">
        <w:tblPrEx>
          <w:tblCellMar>
            <w:top w:w="0" w:type="dxa"/>
            <w:bottom w:w="0" w:type="dxa"/>
          </w:tblCellMar>
        </w:tblPrEx>
        <w:trPr>
          <w:trHeight w:val="80"/>
        </w:trPr>
        <w:tc>
          <w:tcPr>
            <w:tcW w:w="702" w:type="dxa"/>
          </w:tcPr>
          <w:p w:rsidR="000D6AD4" w:rsidRPr="0069634A" w:rsidRDefault="000D6AD4" w:rsidP="00C42AB7">
            <w:pPr>
              <w:ind w:right="180" w:hanging="78"/>
              <w:jc w:val="both"/>
              <w:rPr>
                <w:sz w:val="16"/>
                <w:szCs w:val="16"/>
              </w:rPr>
            </w:pPr>
          </w:p>
        </w:tc>
        <w:tc>
          <w:tcPr>
            <w:tcW w:w="5493" w:type="dxa"/>
          </w:tcPr>
          <w:p w:rsidR="000D6AD4" w:rsidRPr="0069634A" w:rsidRDefault="000D6AD4" w:rsidP="00C42AB7">
            <w:pPr>
              <w:ind w:right="180" w:hanging="78"/>
              <w:jc w:val="both"/>
              <w:rPr>
                <w:rFonts w:hint="eastAsia"/>
                <w:sz w:val="16"/>
                <w:szCs w:val="16"/>
                <w:lang w:eastAsia="zh-CN"/>
              </w:rPr>
            </w:pPr>
          </w:p>
          <w:p w:rsidR="000D6AD4" w:rsidRPr="0069634A" w:rsidRDefault="000D6AD4" w:rsidP="00C42AB7">
            <w:pPr>
              <w:ind w:right="180" w:hanging="78"/>
              <w:jc w:val="both"/>
              <w:rPr>
                <w:rFonts w:hint="eastAsia"/>
                <w:sz w:val="16"/>
                <w:szCs w:val="16"/>
                <w:lang w:eastAsia="zh-CN"/>
              </w:rPr>
            </w:pPr>
          </w:p>
        </w:tc>
        <w:tc>
          <w:tcPr>
            <w:tcW w:w="1842" w:type="dxa"/>
            <w:tcBorders>
              <w:top w:val="double" w:sz="4" w:space="0" w:color="auto"/>
            </w:tcBorders>
          </w:tcPr>
          <w:p w:rsidR="000D6AD4" w:rsidRPr="0069634A" w:rsidRDefault="000D6AD4" w:rsidP="00C42AB7">
            <w:pPr>
              <w:tabs>
                <w:tab w:val="left" w:pos="888"/>
              </w:tabs>
              <w:ind w:right="72" w:hanging="78"/>
              <w:jc w:val="right"/>
              <w:rPr>
                <w:sz w:val="16"/>
                <w:szCs w:val="16"/>
              </w:rPr>
            </w:pP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Short term</w:t>
            </w:r>
          </w:p>
        </w:tc>
        <w:tc>
          <w:tcPr>
            <w:tcW w:w="1842" w:type="dxa"/>
          </w:tcPr>
          <w:p w:rsidR="000D6AD4" w:rsidRPr="0069634A" w:rsidRDefault="000D6AD4" w:rsidP="00C42AB7">
            <w:pPr>
              <w:tabs>
                <w:tab w:val="left" w:pos="888"/>
              </w:tabs>
              <w:ind w:right="72" w:hanging="78"/>
              <w:jc w:val="right"/>
              <w:rPr>
                <w:lang w:eastAsia="zh-CN"/>
              </w:rPr>
            </w:pPr>
            <w:r w:rsidRPr="0069634A">
              <w:rPr>
                <w:lang w:eastAsia="zh-CN"/>
              </w:rPr>
              <w:t>-</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r w:rsidRPr="0069634A">
              <w:t>Long term</w:t>
            </w:r>
          </w:p>
        </w:tc>
        <w:tc>
          <w:tcPr>
            <w:tcW w:w="1842" w:type="dxa"/>
          </w:tcPr>
          <w:p w:rsidR="000D6AD4" w:rsidRPr="0069634A" w:rsidRDefault="000D6AD4" w:rsidP="00C42AB7">
            <w:pPr>
              <w:tabs>
                <w:tab w:val="left" w:pos="888"/>
              </w:tabs>
              <w:ind w:right="72" w:hanging="78"/>
              <w:jc w:val="right"/>
              <w:rPr>
                <w:lang w:eastAsia="zh-CN"/>
              </w:rPr>
            </w:pPr>
            <w:r w:rsidRPr="0069634A">
              <w:rPr>
                <w:lang w:eastAsia="zh-CN"/>
              </w:rPr>
              <w:t>75,000</w:t>
            </w:r>
          </w:p>
        </w:tc>
      </w:tr>
      <w:tr w:rsidR="000D6AD4" w:rsidRPr="0069634A" w:rsidTr="00C42AB7">
        <w:tblPrEx>
          <w:tblCellMar>
            <w:top w:w="0" w:type="dxa"/>
            <w:bottom w:w="0" w:type="dxa"/>
          </w:tblCellMar>
        </w:tblPrEx>
        <w:trPr>
          <w:trHeight w:val="201"/>
        </w:trPr>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p>
        </w:tc>
        <w:tc>
          <w:tcPr>
            <w:tcW w:w="1842" w:type="dxa"/>
            <w:tcBorders>
              <w:top w:val="single" w:sz="4" w:space="0" w:color="auto"/>
              <w:bottom w:val="double" w:sz="4" w:space="0" w:color="auto"/>
            </w:tcBorders>
          </w:tcPr>
          <w:p w:rsidR="000D6AD4" w:rsidRPr="0069634A" w:rsidRDefault="000D6AD4" w:rsidP="00C42AB7">
            <w:pPr>
              <w:tabs>
                <w:tab w:val="left" w:pos="888"/>
              </w:tabs>
              <w:ind w:right="72" w:hanging="78"/>
              <w:jc w:val="right"/>
              <w:rPr>
                <w:lang w:eastAsia="zh-CN"/>
              </w:rPr>
            </w:pPr>
            <w:r w:rsidRPr="0069634A">
              <w:rPr>
                <w:lang w:eastAsia="zh-CN"/>
              </w:rPr>
              <w:t>75,000</w:t>
            </w:r>
          </w:p>
        </w:tc>
      </w:tr>
      <w:tr w:rsidR="000D6AD4" w:rsidRPr="0069634A" w:rsidTr="00C42AB7">
        <w:tblPrEx>
          <w:tblCellMar>
            <w:top w:w="0" w:type="dxa"/>
            <w:bottom w:w="0" w:type="dxa"/>
          </w:tblCellMar>
        </w:tblPrEx>
        <w:tc>
          <w:tcPr>
            <w:tcW w:w="702" w:type="dxa"/>
          </w:tcPr>
          <w:p w:rsidR="000D6AD4" w:rsidRPr="0069634A" w:rsidRDefault="000D6AD4" w:rsidP="00C42AB7">
            <w:pPr>
              <w:ind w:right="180" w:hanging="78"/>
              <w:jc w:val="both"/>
            </w:pPr>
          </w:p>
        </w:tc>
        <w:tc>
          <w:tcPr>
            <w:tcW w:w="5493" w:type="dxa"/>
          </w:tcPr>
          <w:p w:rsidR="000D6AD4" w:rsidRPr="0069634A" w:rsidRDefault="000D6AD4" w:rsidP="00C42AB7">
            <w:pPr>
              <w:ind w:right="180" w:hanging="78"/>
              <w:jc w:val="both"/>
            </w:pPr>
          </w:p>
        </w:tc>
        <w:tc>
          <w:tcPr>
            <w:tcW w:w="1842" w:type="dxa"/>
            <w:tcBorders>
              <w:top w:val="double" w:sz="4" w:space="0" w:color="auto"/>
              <w:bottom w:val="single" w:sz="4" w:space="0" w:color="auto"/>
            </w:tcBorders>
          </w:tcPr>
          <w:p w:rsidR="000D6AD4" w:rsidRPr="0069634A" w:rsidRDefault="000D6AD4" w:rsidP="00C42AB7">
            <w:pPr>
              <w:tabs>
                <w:tab w:val="left" w:pos="888"/>
              </w:tabs>
              <w:ind w:right="72" w:hanging="78"/>
              <w:jc w:val="right"/>
            </w:pPr>
          </w:p>
        </w:tc>
      </w:tr>
      <w:tr w:rsidR="000D6AD4" w:rsidRPr="0069634A" w:rsidTr="00C42AB7">
        <w:tblPrEx>
          <w:tblCellMar>
            <w:top w:w="0" w:type="dxa"/>
            <w:bottom w:w="0" w:type="dxa"/>
          </w:tblCellMar>
        </w:tblPrEx>
        <w:trPr>
          <w:trHeight w:val="321"/>
        </w:trPr>
        <w:tc>
          <w:tcPr>
            <w:tcW w:w="702" w:type="dxa"/>
          </w:tcPr>
          <w:p w:rsidR="000D6AD4" w:rsidRPr="0069634A" w:rsidRDefault="000D6AD4" w:rsidP="00C42AB7">
            <w:pPr>
              <w:tabs>
                <w:tab w:val="left" w:pos="438"/>
              </w:tabs>
              <w:ind w:hanging="108"/>
              <w:jc w:val="both"/>
            </w:pPr>
            <w:r w:rsidRPr="0069634A">
              <w:t>(c)</w:t>
            </w:r>
          </w:p>
        </w:tc>
        <w:tc>
          <w:tcPr>
            <w:tcW w:w="5493" w:type="dxa"/>
          </w:tcPr>
          <w:p w:rsidR="000D6AD4" w:rsidRPr="0069634A" w:rsidRDefault="000D6AD4" w:rsidP="00C42AB7">
            <w:pPr>
              <w:ind w:right="180" w:hanging="78"/>
              <w:jc w:val="both"/>
            </w:pPr>
            <w:r w:rsidRPr="0069634A">
              <w:t>Total Borrowings</w:t>
            </w:r>
          </w:p>
        </w:tc>
        <w:tc>
          <w:tcPr>
            <w:tcW w:w="1842" w:type="dxa"/>
            <w:tcBorders>
              <w:top w:val="single" w:sz="4" w:space="0" w:color="auto"/>
              <w:bottom w:val="double" w:sz="4" w:space="0" w:color="auto"/>
            </w:tcBorders>
          </w:tcPr>
          <w:p w:rsidR="000D6AD4" w:rsidRPr="0069634A" w:rsidRDefault="000D6AD4" w:rsidP="00C42AB7">
            <w:pPr>
              <w:tabs>
                <w:tab w:val="left" w:pos="888"/>
              </w:tabs>
              <w:ind w:right="72" w:hanging="78"/>
              <w:jc w:val="right"/>
              <w:rPr>
                <w:rFonts w:hint="eastAsia"/>
                <w:lang w:eastAsia="zh-CN"/>
              </w:rPr>
            </w:pPr>
            <w:r w:rsidRPr="0069634A">
              <w:rPr>
                <w:lang w:eastAsia="zh-CN"/>
              </w:rPr>
              <w:t>352,136</w:t>
            </w:r>
          </w:p>
        </w:tc>
      </w:tr>
    </w:tbl>
    <w:p w:rsidR="000D6AD4" w:rsidRPr="0069634A" w:rsidRDefault="000D6AD4" w:rsidP="000D6AD4">
      <w:pPr>
        <w:rPr>
          <w:rFonts w:hint="eastAsia"/>
          <w:lang w:eastAsia="zh-CN"/>
        </w:rPr>
      </w:pPr>
    </w:p>
    <w:tbl>
      <w:tblPr>
        <w:tblW w:w="8037" w:type="dxa"/>
        <w:tblInd w:w="576" w:type="dxa"/>
        <w:tblLayout w:type="fixed"/>
        <w:tblLook w:val="0000"/>
      </w:tblPr>
      <w:tblGrid>
        <w:gridCol w:w="666"/>
        <w:gridCol w:w="2694"/>
        <w:gridCol w:w="1417"/>
        <w:gridCol w:w="758"/>
        <w:gridCol w:w="672"/>
        <w:gridCol w:w="1830"/>
      </w:tblGrid>
      <w:tr w:rsidR="000D6AD4" w:rsidRPr="0069634A" w:rsidTr="00C42AB7">
        <w:tblPrEx>
          <w:tblCellMar>
            <w:top w:w="0" w:type="dxa"/>
            <w:bottom w:w="0" w:type="dxa"/>
          </w:tblCellMar>
        </w:tblPrEx>
        <w:tc>
          <w:tcPr>
            <w:tcW w:w="666" w:type="dxa"/>
          </w:tcPr>
          <w:p w:rsidR="000D6AD4" w:rsidRPr="0069634A" w:rsidRDefault="000D6AD4" w:rsidP="00C42AB7">
            <w:pPr>
              <w:tabs>
                <w:tab w:val="left" w:pos="450"/>
              </w:tabs>
              <w:ind w:left="-108" w:hanging="78"/>
              <w:jc w:val="both"/>
            </w:pPr>
            <w:r w:rsidRPr="0069634A">
              <w:t xml:space="preserve"> (d)</w:t>
            </w:r>
          </w:p>
        </w:tc>
        <w:tc>
          <w:tcPr>
            <w:tcW w:w="7371" w:type="dxa"/>
            <w:gridSpan w:val="5"/>
          </w:tcPr>
          <w:p w:rsidR="000D6AD4" w:rsidRPr="0069634A" w:rsidRDefault="000D6AD4" w:rsidP="00C42AB7">
            <w:pPr>
              <w:ind w:right="180" w:hanging="78"/>
              <w:jc w:val="both"/>
            </w:pPr>
            <w:r w:rsidRPr="0069634A">
              <w:rPr>
                <w:i/>
                <w:u w:val="single"/>
              </w:rPr>
              <w:t>Total Group borrowings and debts</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rPr>
                <w:rFonts w:hint="eastAsia"/>
                <w:lang w:eastAsia="zh-CN"/>
              </w:rPr>
            </w:pPr>
          </w:p>
          <w:p w:rsidR="000D6AD4" w:rsidRPr="0069634A" w:rsidRDefault="000D6AD4" w:rsidP="00C42AB7">
            <w:pPr>
              <w:ind w:right="180" w:hanging="78"/>
              <w:jc w:val="both"/>
              <w:rPr>
                <w:rFonts w:hint="eastAsia"/>
                <w:lang w:eastAsia="zh-CN"/>
              </w:rPr>
            </w:pPr>
          </w:p>
        </w:tc>
        <w:tc>
          <w:tcPr>
            <w:tcW w:w="1417" w:type="dxa"/>
          </w:tcPr>
          <w:p w:rsidR="000D6AD4" w:rsidRPr="0069634A" w:rsidRDefault="000D6AD4" w:rsidP="00C42AB7">
            <w:pPr>
              <w:ind w:right="100" w:hanging="78"/>
              <w:jc w:val="center"/>
              <w:rPr>
                <w:b/>
              </w:rPr>
            </w:pPr>
            <w:r w:rsidRPr="0069634A">
              <w:rPr>
                <w:b/>
              </w:rPr>
              <w:t>Secured</w:t>
            </w:r>
          </w:p>
          <w:p w:rsidR="000D6AD4" w:rsidRPr="0069634A" w:rsidRDefault="000D6AD4" w:rsidP="00C42AB7">
            <w:pPr>
              <w:ind w:right="100" w:hanging="78"/>
              <w:jc w:val="center"/>
              <w:rPr>
                <w:b/>
              </w:rPr>
            </w:pPr>
            <w:r w:rsidRPr="0069634A">
              <w:rPr>
                <w:b/>
              </w:rPr>
              <w:t>RM‘000</w:t>
            </w:r>
          </w:p>
        </w:tc>
        <w:tc>
          <w:tcPr>
            <w:tcW w:w="1430" w:type="dxa"/>
            <w:gridSpan w:val="2"/>
          </w:tcPr>
          <w:p w:rsidR="000D6AD4" w:rsidRPr="0069634A" w:rsidRDefault="000D6AD4" w:rsidP="00C42AB7">
            <w:pPr>
              <w:tabs>
                <w:tab w:val="left" w:pos="1166"/>
              </w:tabs>
              <w:ind w:right="100" w:hanging="4"/>
              <w:jc w:val="center"/>
              <w:rPr>
                <w:b/>
              </w:rPr>
            </w:pPr>
            <w:r w:rsidRPr="0069634A">
              <w:rPr>
                <w:b/>
              </w:rPr>
              <w:t>Unsecured</w:t>
            </w:r>
          </w:p>
          <w:p w:rsidR="000D6AD4" w:rsidRPr="0069634A" w:rsidRDefault="000D6AD4" w:rsidP="00C42AB7">
            <w:pPr>
              <w:tabs>
                <w:tab w:val="left" w:pos="1166"/>
              </w:tabs>
              <w:ind w:left="-82" w:right="100" w:firstLine="78"/>
              <w:jc w:val="center"/>
              <w:rPr>
                <w:b/>
              </w:rPr>
            </w:pPr>
            <w:r w:rsidRPr="0069634A">
              <w:rPr>
                <w:b/>
              </w:rPr>
              <w:t>RM‘000</w:t>
            </w:r>
          </w:p>
        </w:tc>
        <w:tc>
          <w:tcPr>
            <w:tcW w:w="1830" w:type="dxa"/>
          </w:tcPr>
          <w:p w:rsidR="000D6AD4" w:rsidRPr="0069634A" w:rsidRDefault="000D6AD4" w:rsidP="00C42AB7">
            <w:pPr>
              <w:tabs>
                <w:tab w:val="left" w:pos="1248"/>
              </w:tabs>
              <w:ind w:right="-60" w:hanging="78"/>
              <w:jc w:val="center"/>
              <w:rPr>
                <w:b/>
              </w:rPr>
            </w:pPr>
            <w:r w:rsidRPr="0069634A">
              <w:rPr>
                <w:b/>
              </w:rPr>
              <w:t>Total</w:t>
            </w:r>
          </w:p>
          <w:p w:rsidR="000D6AD4" w:rsidRPr="0069634A" w:rsidRDefault="000D6AD4" w:rsidP="00C42AB7">
            <w:pPr>
              <w:tabs>
                <w:tab w:val="left" w:pos="1248"/>
              </w:tabs>
              <w:ind w:right="-60" w:hanging="78"/>
              <w:jc w:val="center"/>
              <w:rPr>
                <w:b/>
              </w:rPr>
            </w:pPr>
            <w:r w:rsidRPr="0069634A">
              <w:rPr>
                <w:b/>
              </w:rPr>
              <w:t xml:space="preserve">  RM‘000</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r w:rsidRPr="0069634A">
              <w:t>Short term</w:t>
            </w:r>
          </w:p>
        </w:tc>
        <w:tc>
          <w:tcPr>
            <w:tcW w:w="1417" w:type="dxa"/>
          </w:tcPr>
          <w:p w:rsidR="000D6AD4" w:rsidRPr="0069634A" w:rsidRDefault="000D6AD4" w:rsidP="00C42AB7">
            <w:pPr>
              <w:ind w:right="178" w:hanging="78"/>
              <w:jc w:val="right"/>
              <w:rPr>
                <w:rFonts w:hint="eastAsia"/>
                <w:lang w:eastAsia="zh-CN"/>
              </w:rPr>
            </w:pPr>
            <w:r w:rsidRPr="0069634A">
              <w:rPr>
                <w:lang w:eastAsia="zh-CN"/>
              </w:rPr>
              <w:t>86,780</w:t>
            </w:r>
          </w:p>
        </w:tc>
        <w:tc>
          <w:tcPr>
            <w:tcW w:w="1430" w:type="dxa"/>
            <w:gridSpan w:val="2"/>
          </w:tcPr>
          <w:p w:rsidR="000D6AD4" w:rsidRPr="0069634A" w:rsidRDefault="000D6AD4" w:rsidP="00C42AB7">
            <w:pPr>
              <w:tabs>
                <w:tab w:val="left" w:pos="854"/>
              </w:tabs>
              <w:ind w:left="387" w:right="282" w:hanging="78"/>
              <w:jc w:val="right"/>
              <w:rPr>
                <w:rFonts w:hint="eastAsia"/>
                <w:lang w:eastAsia="zh-CN"/>
              </w:rPr>
            </w:pPr>
            <w:r w:rsidRPr="0069634A">
              <w:rPr>
                <w:lang w:eastAsia="zh-CN"/>
              </w:rPr>
              <w:t>-</w:t>
            </w:r>
          </w:p>
        </w:tc>
        <w:tc>
          <w:tcPr>
            <w:tcW w:w="1830" w:type="dxa"/>
          </w:tcPr>
          <w:p w:rsidR="000D6AD4" w:rsidRPr="0069634A" w:rsidRDefault="000D6AD4" w:rsidP="00C42AB7">
            <w:pPr>
              <w:ind w:right="178" w:hanging="78"/>
              <w:jc w:val="right"/>
              <w:rPr>
                <w:rFonts w:hint="eastAsia"/>
                <w:lang w:eastAsia="zh-CN"/>
              </w:rPr>
            </w:pPr>
            <w:r w:rsidRPr="0069634A">
              <w:rPr>
                <w:lang w:eastAsia="zh-CN"/>
              </w:rPr>
              <w:t>86,780</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r w:rsidRPr="0069634A">
              <w:t>Long term</w:t>
            </w:r>
          </w:p>
        </w:tc>
        <w:tc>
          <w:tcPr>
            <w:tcW w:w="1417" w:type="dxa"/>
          </w:tcPr>
          <w:p w:rsidR="000D6AD4" w:rsidRPr="0069634A" w:rsidRDefault="000D6AD4" w:rsidP="00C42AB7">
            <w:pPr>
              <w:ind w:right="178" w:hanging="78"/>
              <w:jc w:val="right"/>
              <w:rPr>
                <w:rFonts w:hint="eastAsia"/>
                <w:lang w:eastAsia="zh-CN"/>
              </w:rPr>
            </w:pPr>
            <w:r w:rsidRPr="0069634A">
              <w:rPr>
                <w:lang w:eastAsia="zh-CN"/>
              </w:rPr>
              <w:t>265,356</w:t>
            </w:r>
          </w:p>
        </w:tc>
        <w:tc>
          <w:tcPr>
            <w:tcW w:w="1430" w:type="dxa"/>
            <w:gridSpan w:val="2"/>
          </w:tcPr>
          <w:p w:rsidR="000D6AD4" w:rsidRPr="0069634A" w:rsidRDefault="000D6AD4" w:rsidP="00C42AB7">
            <w:pPr>
              <w:framePr w:hSpace="180" w:wrap="around" w:vAnchor="text" w:hAnchor="page" w:x="1480" w:y="41"/>
              <w:tabs>
                <w:tab w:val="left" w:pos="854"/>
              </w:tabs>
              <w:ind w:right="282" w:hanging="78"/>
              <w:jc w:val="right"/>
              <w:rPr>
                <w:lang w:eastAsia="zh-CN"/>
              </w:rPr>
            </w:pPr>
            <w:r w:rsidRPr="0069634A">
              <w:rPr>
                <w:lang w:eastAsia="zh-CN"/>
              </w:rPr>
              <w:t>-</w:t>
            </w:r>
          </w:p>
        </w:tc>
        <w:tc>
          <w:tcPr>
            <w:tcW w:w="1830" w:type="dxa"/>
          </w:tcPr>
          <w:p w:rsidR="000D6AD4" w:rsidRPr="0069634A" w:rsidRDefault="000D6AD4" w:rsidP="00C42AB7">
            <w:pPr>
              <w:ind w:right="178" w:hanging="78"/>
              <w:jc w:val="right"/>
              <w:rPr>
                <w:rFonts w:hint="eastAsia"/>
                <w:lang w:eastAsia="zh-CN"/>
              </w:rPr>
            </w:pPr>
            <w:r w:rsidRPr="0069634A">
              <w:rPr>
                <w:lang w:eastAsia="zh-CN"/>
              </w:rPr>
              <w:t>265,557</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p>
        </w:tc>
        <w:tc>
          <w:tcPr>
            <w:tcW w:w="1417" w:type="dxa"/>
            <w:tcBorders>
              <w:top w:val="single" w:sz="4" w:space="0" w:color="auto"/>
              <w:bottom w:val="double" w:sz="4" w:space="0" w:color="auto"/>
            </w:tcBorders>
          </w:tcPr>
          <w:p w:rsidR="000D6AD4" w:rsidRPr="0069634A" w:rsidRDefault="000D6AD4" w:rsidP="00C42AB7">
            <w:pPr>
              <w:ind w:right="178" w:hanging="78"/>
              <w:jc w:val="right"/>
              <w:rPr>
                <w:rFonts w:hint="eastAsia"/>
                <w:lang w:eastAsia="zh-CN"/>
              </w:rPr>
            </w:pPr>
            <w:r w:rsidRPr="0069634A">
              <w:rPr>
                <w:lang w:eastAsia="zh-CN"/>
              </w:rPr>
              <w:t>352,136</w:t>
            </w:r>
          </w:p>
        </w:tc>
        <w:tc>
          <w:tcPr>
            <w:tcW w:w="1430" w:type="dxa"/>
            <w:gridSpan w:val="2"/>
            <w:tcBorders>
              <w:top w:val="single" w:sz="4" w:space="0" w:color="auto"/>
              <w:bottom w:val="double" w:sz="4" w:space="0" w:color="auto"/>
            </w:tcBorders>
          </w:tcPr>
          <w:p w:rsidR="000D6AD4" w:rsidRPr="0069634A" w:rsidRDefault="000D6AD4" w:rsidP="00C42AB7">
            <w:pPr>
              <w:tabs>
                <w:tab w:val="left" w:pos="854"/>
              </w:tabs>
              <w:ind w:right="282" w:hanging="78"/>
              <w:jc w:val="right"/>
              <w:rPr>
                <w:lang w:eastAsia="zh-CN"/>
              </w:rPr>
            </w:pPr>
            <w:r w:rsidRPr="0069634A">
              <w:rPr>
                <w:lang w:eastAsia="zh-CN"/>
              </w:rPr>
              <w:t>-</w:t>
            </w:r>
          </w:p>
        </w:tc>
        <w:tc>
          <w:tcPr>
            <w:tcW w:w="1830" w:type="dxa"/>
            <w:tcBorders>
              <w:top w:val="single" w:sz="4" w:space="0" w:color="auto"/>
              <w:bottom w:val="double" w:sz="4" w:space="0" w:color="auto"/>
            </w:tcBorders>
          </w:tcPr>
          <w:p w:rsidR="000D6AD4" w:rsidRPr="0069634A" w:rsidRDefault="000D6AD4" w:rsidP="00C42AB7">
            <w:pPr>
              <w:ind w:right="178" w:hanging="78"/>
              <w:jc w:val="right"/>
              <w:rPr>
                <w:rFonts w:hint="eastAsia"/>
                <w:lang w:eastAsia="zh-CN"/>
              </w:rPr>
            </w:pPr>
            <w:r w:rsidRPr="0069634A">
              <w:rPr>
                <w:lang w:eastAsia="zh-CN"/>
              </w:rPr>
              <w:t>352,136</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p>
        </w:tc>
        <w:tc>
          <w:tcPr>
            <w:tcW w:w="1417" w:type="dxa"/>
            <w:tcBorders>
              <w:top w:val="double" w:sz="4" w:space="0" w:color="auto"/>
            </w:tcBorders>
          </w:tcPr>
          <w:p w:rsidR="000D6AD4" w:rsidRPr="0069634A" w:rsidRDefault="000D6AD4" w:rsidP="00C42AB7">
            <w:pPr>
              <w:ind w:right="178" w:hanging="78"/>
              <w:jc w:val="right"/>
            </w:pPr>
          </w:p>
        </w:tc>
        <w:tc>
          <w:tcPr>
            <w:tcW w:w="1430" w:type="dxa"/>
            <w:gridSpan w:val="2"/>
            <w:tcBorders>
              <w:top w:val="double" w:sz="4" w:space="0" w:color="auto"/>
            </w:tcBorders>
          </w:tcPr>
          <w:p w:rsidR="000D6AD4" w:rsidRPr="0069634A" w:rsidRDefault="000D6AD4" w:rsidP="00C42AB7">
            <w:pPr>
              <w:tabs>
                <w:tab w:val="left" w:pos="854"/>
              </w:tabs>
              <w:ind w:right="282" w:hanging="78"/>
              <w:jc w:val="right"/>
            </w:pPr>
          </w:p>
        </w:tc>
        <w:tc>
          <w:tcPr>
            <w:tcW w:w="1830" w:type="dxa"/>
            <w:tcBorders>
              <w:top w:val="double" w:sz="4" w:space="0" w:color="auto"/>
            </w:tcBorders>
          </w:tcPr>
          <w:p w:rsidR="000D6AD4" w:rsidRPr="0069634A" w:rsidRDefault="000D6AD4" w:rsidP="00C42AB7">
            <w:pPr>
              <w:tabs>
                <w:tab w:val="left" w:pos="936"/>
              </w:tabs>
              <w:ind w:right="174" w:hanging="78"/>
              <w:jc w:val="right"/>
            </w:pPr>
          </w:p>
        </w:tc>
      </w:tr>
      <w:tr w:rsidR="000D6AD4" w:rsidRPr="0069634A" w:rsidTr="00C42AB7">
        <w:tblPrEx>
          <w:tblCellMar>
            <w:top w:w="0" w:type="dxa"/>
            <w:bottom w:w="0" w:type="dxa"/>
          </w:tblCellMar>
        </w:tblPrEx>
        <w:tc>
          <w:tcPr>
            <w:tcW w:w="666" w:type="dxa"/>
          </w:tcPr>
          <w:p w:rsidR="000D6AD4" w:rsidRPr="0069634A" w:rsidRDefault="000D6AD4" w:rsidP="00C42AB7">
            <w:pPr>
              <w:ind w:hanging="78"/>
              <w:jc w:val="both"/>
            </w:pPr>
            <w:r w:rsidRPr="0069634A">
              <w:t>(e)</w:t>
            </w:r>
          </w:p>
        </w:tc>
        <w:tc>
          <w:tcPr>
            <w:tcW w:w="7371" w:type="dxa"/>
            <w:gridSpan w:val="5"/>
          </w:tcPr>
          <w:p w:rsidR="000D6AD4" w:rsidRPr="0069634A" w:rsidRDefault="000D6AD4" w:rsidP="00C42AB7">
            <w:pPr>
              <w:ind w:right="180" w:hanging="78"/>
              <w:jc w:val="both"/>
              <w:rPr>
                <w:i/>
                <w:u w:val="single"/>
              </w:rPr>
            </w:pPr>
            <w:r w:rsidRPr="0069634A">
              <w:rPr>
                <w:i/>
                <w:u w:val="single"/>
              </w:rPr>
              <w:t xml:space="preserve">Foreign borrowings in Ringgit </w:t>
            </w:r>
            <w:r w:rsidRPr="0069634A">
              <w:rPr>
                <w:rFonts w:hint="eastAsia"/>
                <w:i/>
                <w:u w:val="single"/>
                <w:lang w:eastAsia="zh-CN"/>
              </w:rPr>
              <w:t xml:space="preserve">Malaysia </w:t>
            </w:r>
            <w:r w:rsidRPr="0069634A">
              <w:rPr>
                <w:i/>
                <w:u w:val="single"/>
              </w:rPr>
              <w:t>equivalent</w:t>
            </w: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p>
        </w:tc>
        <w:tc>
          <w:tcPr>
            <w:tcW w:w="2175" w:type="dxa"/>
            <w:gridSpan w:val="2"/>
          </w:tcPr>
          <w:p w:rsidR="000D6AD4" w:rsidRPr="0069634A" w:rsidRDefault="000D6AD4" w:rsidP="00C42AB7">
            <w:pPr>
              <w:ind w:right="178" w:hanging="78"/>
              <w:jc w:val="right"/>
            </w:pPr>
          </w:p>
        </w:tc>
        <w:tc>
          <w:tcPr>
            <w:tcW w:w="672" w:type="dxa"/>
          </w:tcPr>
          <w:p w:rsidR="000D6AD4" w:rsidRPr="0069634A" w:rsidRDefault="000D6AD4" w:rsidP="00C42AB7">
            <w:pPr>
              <w:tabs>
                <w:tab w:val="left" w:pos="854"/>
              </w:tabs>
              <w:ind w:right="282" w:hanging="78"/>
              <w:jc w:val="right"/>
            </w:pPr>
          </w:p>
        </w:tc>
        <w:tc>
          <w:tcPr>
            <w:tcW w:w="1830" w:type="dxa"/>
          </w:tcPr>
          <w:p w:rsidR="000D6AD4" w:rsidRPr="0069634A" w:rsidRDefault="000D6AD4" w:rsidP="00C42AB7">
            <w:pPr>
              <w:tabs>
                <w:tab w:val="left" w:pos="936"/>
              </w:tabs>
              <w:ind w:right="174" w:hanging="78"/>
              <w:jc w:val="right"/>
            </w:pPr>
          </w:p>
        </w:tc>
      </w:tr>
      <w:tr w:rsidR="000D6AD4" w:rsidRPr="0069634A" w:rsidTr="00C42AB7">
        <w:tblPrEx>
          <w:tblCellMar>
            <w:top w:w="0" w:type="dxa"/>
            <w:bottom w:w="0" w:type="dxa"/>
          </w:tblCellMar>
        </w:tblPrEx>
        <w:tc>
          <w:tcPr>
            <w:tcW w:w="666" w:type="dxa"/>
          </w:tcPr>
          <w:p w:rsidR="000D6AD4" w:rsidRPr="0069634A" w:rsidRDefault="000D6AD4" w:rsidP="00C42AB7">
            <w:pPr>
              <w:ind w:right="180" w:hanging="78"/>
              <w:jc w:val="both"/>
            </w:pPr>
          </w:p>
        </w:tc>
        <w:tc>
          <w:tcPr>
            <w:tcW w:w="2694" w:type="dxa"/>
          </w:tcPr>
          <w:p w:rsidR="000D6AD4" w:rsidRPr="0069634A" w:rsidRDefault="000D6AD4" w:rsidP="00C42AB7">
            <w:pPr>
              <w:ind w:right="180" w:hanging="78"/>
              <w:jc w:val="both"/>
            </w:pPr>
            <w:r w:rsidRPr="0069634A">
              <w:t>U.S. Dollar</w:t>
            </w:r>
          </w:p>
        </w:tc>
        <w:tc>
          <w:tcPr>
            <w:tcW w:w="2175" w:type="dxa"/>
            <w:gridSpan w:val="2"/>
            <w:tcBorders>
              <w:bottom w:val="double" w:sz="4" w:space="0" w:color="auto"/>
            </w:tcBorders>
          </w:tcPr>
          <w:p w:rsidR="000D6AD4" w:rsidRPr="0069634A" w:rsidRDefault="000D6AD4" w:rsidP="00C42AB7">
            <w:pPr>
              <w:ind w:left="-108" w:right="-86" w:firstLine="30"/>
              <w:jc w:val="center"/>
              <w:rPr>
                <w:rFonts w:hint="eastAsia"/>
                <w:lang w:eastAsia="zh-CN"/>
              </w:rPr>
            </w:pPr>
            <w:r w:rsidRPr="0069634A">
              <w:t>RM</w:t>
            </w:r>
            <w:r w:rsidRPr="0069634A">
              <w:rPr>
                <w:rFonts w:hint="eastAsia"/>
                <w:lang w:eastAsia="zh-CN"/>
              </w:rPr>
              <w:t>2</w:t>
            </w:r>
            <w:r w:rsidRPr="0069634A">
              <w:rPr>
                <w:lang w:eastAsia="zh-CN"/>
              </w:rPr>
              <w:t xml:space="preserve">3.9 </w:t>
            </w:r>
            <w:r w:rsidRPr="0069634A">
              <w:t>mil</w:t>
            </w:r>
            <w:r w:rsidRPr="0069634A">
              <w:rPr>
                <w:rFonts w:hint="eastAsia"/>
                <w:lang w:eastAsia="zh-CN"/>
              </w:rPr>
              <w:t>lion</w:t>
            </w:r>
          </w:p>
        </w:tc>
        <w:tc>
          <w:tcPr>
            <w:tcW w:w="672" w:type="dxa"/>
          </w:tcPr>
          <w:p w:rsidR="000D6AD4" w:rsidRPr="0069634A" w:rsidRDefault="000D6AD4" w:rsidP="00C42AB7">
            <w:pPr>
              <w:tabs>
                <w:tab w:val="left" w:pos="854"/>
              </w:tabs>
              <w:ind w:right="282" w:hanging="78"/>
              <w:jc w:val="right"/>
            </w:pPr>
          </w:p>
        </w:tc>
        <w:tc>
          <w:tcPr>
            <w:tcW w:w="1830" w:type="dxa"/>
          </w:tcPr>
          <w:p w:rsidR="000D6AD4" w:rsidRPr="0069634A" w:rsidRDefault="000D6AD4" w:rsidP="00C42AB7">
            <w:pPr>
              <w:tabs>
                <w:tab w:val="left" w:pos="936"/>
              </w:tabs>
              <w:ind w:right="174" w:hanging="78"/>
              <w:jc w:val="right"/>
            </w:pPr>
          </w:p>
        </w:tc>
      </w:tr>
    </w:tbl>
    <w:p w:rsidR="000D6AD4" w:rsidRDefault="000D6AD4" w:rsidP="000D6AD4">
      <w:pPr>
        <w:rPr>
          <w:lang w:eastAsia="zh-CN"/>
        </w:rPr>
      </w:pPr>
    </w:p>
    <w:p w:rsidR="000D6AD4" w:rsidRPr="0069634A" w:rsidRDefault="000D6AD4" w:rsidP="000D6AD4">
      <w:pPr>
        <w:rPr>
          <w:rFonts w:hint="eastAsia"/>
          <w:lang w:eastAsia="zh-CN"/>
        </w:rPr>
      </w:pPr>
    </w:p>
    <w:p w:rsidR="000D6AD4" w:rsidRPr="0069634A" w:rsidRDefault="000D6AD4" w:rsidP="000D6AD4">
      <w:pPr>
        <w:ind w:left="60"/>
        <w:jc w:val="both"/>
        <w:rPr>
          <w:b/>
        </w:rPr>
      </w:pPr>
      <w:r w:rsidRPr="0069634A">
        <w:rPr>
          <w:b/>
        </w:rPr>
        <w:t>C10</w:t>
      </w:r>
      <w:r w:rsidRPr="0069634A">
        <w:rPr>
          <w:rFonts w:hint="eastAsia"/>
          <w:b/>
          <w:lang w:eastAsia="zh-CN"/>
        </w:rPr>
        <w:t>.</w:t>
      </w:r>
      <w:r w:rsidRPr="0069634A">
        <w:rPr>
          <w:b/>
        </w:rPr>
        <w:t xml:space="preserve"> Off Balance Sheet Financial Instruments</w:t>
      </w:r>
    </w:p>
    <w:p w:rsidR="000D6AD4" w:rsidRPr="00A577FA" w:rsidRDefault="000D6AD4" w:rsidP="000D6AD4">
      <w:pPr>
        <w:jc w:val="both"/>
        <w:rPr>
          <w:b/>
        </w:rPr>
      </w:pPr>
    </w:p>
    <w:p w:rsidR="000D6AD4" w:rsidRPr="00A577FA" w:rsidRDefault="000D6AD4" w:rsidP="000D6AD4">
      <w:pPr>
        <w:ind w:left="624" w:right="180"/>
        <w:jc w:val="both"/>
      </w:pPr>
      <w:r>
        <w:t>There were no</w:t>
      </w:r>
      <w:r w:rsidRPr="00A577FA">
        <w:t xml:space="preserve"> Off Balance Sheet Financial Instruments as at the date of </w:t>
      </w:r>
      <w:r>
        <w:rPr>
          <w:rFonts w:hint="eastAsia"/>
          <w:lang w:eastAsia="zh-CN"/>
        </w:rPr>
        <w:t>the</w:t>
      </w:r>
      <w:r w:rsidRPr="00A577FA">
        <w:t xml:space="preserve"> </w:t>
      </w:r>
      <w:r>
        <w:rPr>
          <w:rFonts w:hint="eastAsia"/>
          <w:lang w:eastAsia="zh-CN"/>
        </w:rPr>
        <w:t>condensed</w:t>
      </w:r>
      <w:r w:rsidRPr="00A577FA">
        <w:t xml:space="preserve"> financial </w:t>
      </w:r>
      <w:r>
        <w:rPr>
          <w:rFonts w:hint="eastAsia"/>
          <w:lang w:eastAsia="zh-CN"/>
        </w:rPr>
        <w:t>statements</w:t>
      </w:r>
      <w:r w:rsidRPr="00A577FA">
        <w:t xml:space="preserve">. </w:t>
      </w:r>
    </w:p>
    <w:p w:rsidR="000D6AD4" w:rsidRPr="00655F7B" w:rsidRDefault="000D6AD4" w:rsidP="000D6AD4">
      <w:pPr>
        <w:pStyle w:val="BodyText3"/>
      </w:pPr>
      <w:r>
        <w:rPr>
          <w:b w:val="0"/>
        </w:rPr>
        <w:br w:type="page"/>
      </w:r>
      <w:r w:rsidRPr="00655F7B">
        <w:lastRenderedPageBreak/>
        <w:t>C.  ADDITIONAL INFORMATION REQUIRED BY</w:t>
      </w:r>
    </w:p>
    <w:p w:rsidR="000D6AD4" w:rsidRPr="00A577FA" w:rsidRDefault="000D6AD4" w:rsidP="000D6AD4">
      <w:pPr>
        <w:pStyle w:val="BodyText3"/>
        <w:ind w:left="2520" w:hanging="2130"/>
      </w:pPr>
      <w:r w:rsidRPr="00655F7B">
        <w:t xml:space="preserve">- </w:t>
      </w:r>
      <w:smartTag w:uri="urn:schemas-microsoft-com:office:smarttags" w:element="place">
        <w:smartTag w:uri="urn:schemas-microsoft-com:office:smarttags" w:element="City">
          <w:r w:rsidRPr="00655F7B">
            <w:t>BURSA</w:t>
          </w:r>
        </w:smartTag>
        <w:r w:rsidRPr="00655F7B">
          <w:t xml:space="preserve"> </w:t>
        </w:r>
        <w:smartTag w:uri="urn:schemas-microsoft-com:office:smarttags" w:element="country-region">
          <w:r w:rsidRPr="00655F7B">
            <w:t>MALAYSIA</w:t>
          </w:r>
        </w:smartTag>
      </w:smartTag>
      <w:r w:rsidRPr="00655F7B">
        <w:t>’S LISTING REQUIREMENTS</w:t>
      </w:r>
    </w:p>
    <w:p w:rsidR="000D6AD4" w:rsidRPr="00A577FA" w:rsidRDefault="000D6AD4" w:rsidP="000D6AD4">
      <w:pPr>
        <w:pBdr>
          <w:top w:val="single" w:sz="4" w:space="1" w:color="auto"/>
        </w:pBdr>
        <w:jc w:val="both"/>
      </w:pPr>
    </w:p>
    <w:p w:rsidR="000D6AD4" w:rsidRPr="00A577FA" w:rsidRDefault="000D6AD4" w:rsidP="000D6AD4">
      <w:pPr>
        <w:ind w:left="60"/>
        <w:jc w:val="both"/>
        <w:rPr>
          <w:b/>
        </w:rPr>
      </w:pPr>
    </w:p>
    <w:p w:rsidR="000D6AD4" w:rsidRPr="00A577FA" w:rsidRDefault="000D6AD4" w:rsidP="000D6AD4">
      <w:pPr>
        <w:tabs>
          <w:tab w:val="left" w:pos="567"/>
        </w:tabs>
        <w:ind w:left="60"/>
        <w:jc w:val="both"/>
        <w:rPr>
          <w:b/>
        </w:rPr>
      </w:pPr>
      <w:r w:rsidRPr="00A577FA">
        <w:rPr>
          <w:b/>
        </w:rPr>
        <w:t>C11</w:t>
      </w:r>
      <w:r>
        <w:rPr>
          <w:rFonts w:hint="eastAsia"/>
          <w:b/>
          <w:lang w:eastAsia="zh-CN"/>
        </w:rPr>
        <w:t>.</w:t>
      </w:r>
      <w:r w:rsidRPr="00A577FA">
        <w:rPr>
          <w:b/>
        </w:rPr>
        <w:t xml:space="preserve"> </w:t>
      </w:r>
      <w:r>
        <w:rPr>
          <w:b/>
        </w:rPr>
        <w:tab/>
      </w:r>
      <w:r w:rsidRPr="00A577FA">
        <w:rPr>
          <w:b/>
        </w:rPr>
        <w:t>Material Litigation</w:t>
      </w:r>
    </w:p>
    <w:p w:rsidR="000D6AD4" w:rsidRPr="00A577FA" w:rsidRDefault="000D6AD4" w:rsidP="000D6AD4">
      <w:pPr>
        <w:jc w:val="both"/>
        <w:rPr>
          <w:b/>
        </w:rPr>
      </w:pPr>
    </w:p>
    <w:p w:rsidR="000D6AD4" w:rsidRPr="009946F8" w:rsidRDefault="000D6AD4" w:rsidP="000D6AD4">
      <w:pPr>
        <w:ind w:left="624"/>
        <w:jc w:val="both"/>
        <w:rPr>
          <w:b/>
        </w:rPr>
      </w:pPr>
      <w:r>
        <w:rPr>
          <w:snapToGrid w:val="0"/>
        </w:rPr>
        <w:t xml:space="preserve">There </w:t>
      </w:r>
      <w:proofErr w:type="gramStart"/>
      <w:r>
        <w:rPr>
          <w:snapToGrid w:val="0"/>
        </w:rPr>
        <w:t>were</w:t>
      </w:r>
      <w:proofErr w:type="gramEnd"/>
      <w:r>
        <w:rPr>
          <w:snapToGrid w:val="0"/>
        </w:rPr>
        <w:t xml:space="preserve"> no </w:t>
      </w:r>
      <w:r w:rsidRPr="009946F8">
        <w:rPr>
          <w:snapToGrid w:val="0"/>
        </w:rPr>
        <w:t xml:space="preserve">material litigation </w:t>
      </w:r>
      <w:r>
        <w:rPr>
          <w:snapToGrid w:val="0"/>
        </w:rPr>
        <w:t>during the quarter</w:t>
      </w:r>
      <w:r w:rsidRPr="009946F8">
        <w:rPr>
          <w:snapToGrid w:val="0"/>
        </w:rPr>
        <w:t>, which has a material effect on the financial position of the Group.</w:t>
      </w:r>
    </w:p>
    <w:p w:rsidR="000D6AD4" w:rsidRDefault="000D6AD4" w:rsidP="000D6AD4">
      <w:pPr>
        <w:ind w:left="60"/>
        <w:jc w:val="both"/>
        <w:rPr>
          <w:b/>
        </w:rPr>
      </w:pPr>
    </w:p>
    <w:p w:rsidR="000D6AD4" w:rsidRDefault="000D6AD4" w:rsidP="000D6AD4">
      <w:pPr>
        <w:ind w:left="60"/>
        <w:jc w:val="both"/>
        <w:rPr>
          <w:b/>
        </w:rPr>
      </w:pPr>
    </w:p>
    <w:p w:rsidR="000D6AD4" w:rsidRDefault="000D6AD4" w:rsidP="000D6AD4">
      <w:pPr>
        <w:tabs>
          <w:tab w:val="left" w:pos="567"/>
        </w:tabs>
        <w:ind w:left="60"/>
        <w:jc w:val="both"/>
        <w:rPr>
          <w:b/>
        </w:rPr>
      </w:pPr>
      <w:r w:rsidRPr="00A577FA">
        <w:rPr>
          <w:b/>
        </w:rPr>
        <w:t>C12</w:t>
      </w:r>
      <w:r>
        <w:rPr>
          <w:rFonts w:hint="eastAsia"/>
          <w:b/>
          <w:lang w:eastAsia="zh-CN"/>
        </w:rPr>
        <w:t>.</w:t>
      </w:r>
      <w:r w:rsidRPr="00A577FA">
        <w:rPr>
          <w:b/>
        </w:rPr>
        <w:t xml:space="preserve"> Dividends</w:t>
      </w:r>
    </w:p>
    <w:p w:rsidR="000D6AD4" w:rsidRPr="00A577FA" w:rsidRDefault="000D6AD4" w:rsidP="000D6AD4">
      <w:pPr>
        <w:ind w:left="60"/>
        <w:jc w:val="both"/>
        <w:rPr>
          <w:b/>
        </w:rPr>
      </w:pPr>
    </w:p>
    <w:p w:rsidR="000D6AD4" w:rsidRDefault="000D6AD4" w:rsidP="000D6AD4">
      <w:pPr>
        <w:tabs>
          <w:tab w:val="center" w:pos="90"/>
        </w:tabs>
        <w:ind w:left="624" w:right="180"/>
        <w:jc w:val="both"/>
        <w:rPr>
          <w:rFonts w:hint="eastAsia"/>
          <w:lang w:eastAsia="zh-CN"/>
        </w:rPr>
      </w:pPr>
      <w:r>
        <w:rPr>
          <w:rFonts w:hint="eastAsia"/>
          <w:lang w:eastAsia="zh-CN"/>
        </w:rPr>
        <w:t xml:space="preserve">No interim dividend has been paid or declared by the </w:t>
      </w:r>
      <w:r>
        <w:rPr>
          <w:lang w:eastAsia="zh-CN"/>
        </w:rPr>
        <w:t>C</w:t>
      </w:r>
      <w:r>
        <w:rPr>
          <w:rFonts w:hint="eastAsia"/>
          <w:lang w:eastAsia="zh-CN"/>
        </w:rPr>
        <w:t>ompany for the current quarter.</w:t>
      </w:r>
    </w:p>
    <w:p w:rsidR="000D6AD4" w:rsidRDefault="000D6AD4" w:rsidP="000D6AD4">
      <w:pPr>
        <w:tabs>
          <w:tab w:val="center" w:pos="90"/>
        </w:tabs>
        <w:ind w:left="624" w:right="180"/>
        <w:jc w:val="both"/>
        <w:rPr>
          <w:b/>
          <w:lang w:eastAsia="zh-CN"/>
        </w:rPr>
      </w:pPr>
    </w:p>
    <w:p w:rsidR="000D6AD4" w:rsidRDefault="000D6AD4" w:rsidP="000D6AD4">
      <w:pPr>
        <w:tabs>
          <w:tab w:val="center" w:pos="90"/>
        </w:tabs>
        <w:ind w:left="624" w:right="180"/>
        <w:jc w:val="both"/>
        <w:rPr>
          <w:rFonts w:hint="eastAsia"/>
          <w:b/>
          <w:lang w:eastAsia="zh-CN"/>
        </w:rPr>
      </w:pPr>
    </w:p>
    <w:p w:rsidR="000D6AD4" w:rsidRPr="00A577FA" w:rsidRDefault="000D6AD4" w:rsidP="000D6AD4">
      <w:pPr>
        <w:tabs>
          <w:tab w:val="left" w:pos="567"/>
        </w:tabs>
        <w:ind w:left="60"/>
        <w:jc w:val="both"/>
        <w:rPr>
          <w:b/>
        </w:rPr>
      </w:pPr>
      <w:r w:rsidRPr="00A577FA">
        <w:rPr>
          <w:b/>
        </w:rPr>
        <w:t>C13</w:t>
      </w:r>
      <w:r>
        <w:rPr>
          <w:rFonts w:hint="eastAsia"/>
          <w:b/>
          <w:lang w:eastAsia="zh-CN"/>
        </w:rPr>
        <w:t>.</w:t>
      </w:r>
      <w:r w:rsidRPr="00A577FA">
        <w:rPr>
          <w:b/>
        </w:rPr>
        <w:t xml:space="preserve"> Earnings </w:t>
      </w:r>
      <w:proofErr w:type="gramStart"/>
      <w:r w:rsidRPr="00A577FA">
        <w:rPr>
          <w:b/>
        </w:rPr>
        <w:t>Per</w:t>
      </w:r>
      <w:proofErr w:type="gramEnd"/>
      <w:r w:rsidRPr="00A577FA">
        <w:rPr>
          <w:b/>
        </w:rPr>
        <w:t xml:space="preserve"> Share (“EPS”)</w:t>
      </w:r>
    </w:p>
    <w:p w:rsidR="000D6AD4" w:rsidRDefault="000D6AD4" w:rsidP="000D6AD4">
      <w:pPr>
        <w:ind w:left="468"/>
        <w:jc w:val="both"/>
        <w:rPr>
          <w:rFonts w:hint="eastAsia"/>
          <w:b/>
          <w:i/>
          <w:lang w:eastAsia="zh-CN"/>
        </w:rPr>
      </w:pPr>
    </w:p>
    <w:p w:rsidR="000D6AD4" w:rsidRPr="00D23CF3" w:rsidRDefault="000D6AD4" w:rsidP="000D6AD4">
      <w:pPr>
        <w:pStyle w:val="Heading9"/>
        <w:ind w:left="702" w:hanging="156"/>
        <w:rPr>
          <w:i/>
          <w:u w:val="single"/>
        </w:rPr>
      </w:pPr>
      <w:r w:rsidRPr="00D23CF3">
        <w:rPr>
          <w:i/>
          <w:u w:val="single"/>
        </w:rPr>
        <w:t>(</w:t>
      </w:r>
      <w:proofErr w:type="spellStart"/>
      <w:r w:rsidRPr="00D23CF3">
        <w:rPr>
          <w:i/>
          <w:u w:val="single"/>
        </w:rPr>
        <w:t>i</w:t>
      </w:r>
      <w:proofErr w:type="spellEnd"/>
      <w:r w:rsidRPr="00D23CF3">
        <w:rPr>
          <w:i/>
          <w:u w:val="single"/>
        </w:rPr>
        <w:t xml:space="preserve">) Basic Earnings </w:t>
      </w:r>
      <w:proofErr w:type="gramStart"/>
      <w:r w:rsidRPr="00D23CF3">
        <w:rPr>
          <w:i/>
          <w:u w:val="single"/>
        </w:rPr>
        <w:t>Per</w:t>
      </w:r>
      <w:proofErr w:type="gramEnd"/>
      <w:r w:rsidRPr="00D23CF3">
        <w:rPr>
          <w:i/>
          <w:u w:val="single"/>
        </w:rPr>
        <w:t xml:space="preserve"> Share</w:t>
      </w:r>
    </w:p>
    <w:p w:rsidR="000D6AD4" w:rsidRPr="00F557CA" w:rsidRDefault="000D6AD4" w:rsidP="000D6AD4">
      <w:pPr>
        <w:pStyle w:val="BodyTextIndent3"/>
        <w:ind w:left="702"/>
        <w:jc w:val="both"/>
      </w:pPr>
    </w:p>
    <w:p w:rsidR="000D6AD4" w:rsidRDefault="000D6AD4" w:rsidP="000D6AD4">
      <w:pPr>
        <w:pStyle w:val="BodyTextIndent3"/>
        <w:ind w:left="702"/>
        <w:jc w:val="both"/>
      </w:pPr>
      <w:r w:rsidRPr="00652E2D">
        <w:t xml:space="preserve">The calculation of the basic earnings per share is based on the net </w:t>
      </w:r>
      <w:r>
        <w:rPr>
          <w:rFonts w:hint="eastAsia"/>
          <w:lang w:eastAsia="zh-CN"/>
        </w:rPr>
        <w:t xml:space="preserve">profit / </w:t>
      </w:r>
      <w:r w:rsidRPr="00652E2D">
        <w:t>(</w:t>
      </w:r>
      <w:r w:rsidRPr="00652E2D">
        <w:rPr>
          <w:rFonts w:hint="eastAsia"/>
          <w:lang w:eastAsia="zh-CN"/>
        </w:rPr>
        <w:t>loss</w:t>
      </w:r>
      <w:r w:rsidRPr="00652E2D">
        <w:rPr>
          <w:lang w:eastAsia="zh-CN"/>
        </w:rPr>
        <w:t>)</w:t>
      </w:r>
      <w:r w:rsidRPr="00652E2D">
        <w:rPr>
          <w:rFonts w:hint="eastAsia"/>
          <w:lang w:eastAsia="zh-CN"/>
        </w:rPr>
        <w:t xml:space="preserve"> </w:t>
      </w:r>
      <w:r w:rsidRPr="00652E2D">
        <w:t xml:space="preserve">attributable to </w:t>
      </w:r>
      <w:r w:rsidRPr="009D6FED">
        <w:rPr>
          <w:rFonts w:hint="eastAsia"/>
          <w:lang w:eastAsia="zh-CN"/>
        </w:rPr>
        <w:t xml:space="preserve">the equity holders of the parent </w:t>
      </w:r>
      <w:r w:rsidRPr="009D6FED">
        <w:t>and weight</w:t>
      </w:r>
      <w:r w:rsidRPr="00922C6C">
        <w:t xml:space="preserve">ed average number of ordinary shares </w:t>
      </w:r>
      <w:r w:rsidRPr="00922C6C">
        <w:rPr>
          <w:rFonts w:hint="eastAsia"/>
          <w:lang w:eastAsia="zh-CN"/>
        </w:rPr>
        <w:t xml:space="preserve">in issue during the </w:t>
      </w:r>
      <w:r>
        <w:rPr>
          <w:lang w:eastAsia="zh-CN"/>
        </w:rPr>
        <w:t>period</w:t>
      </w:r>
      <w:r w:rsidRPr="00922C6C">
        <w:rPr>
          <w:rFonts w:hint="eastAsia"/>
          <w:lang w:eastAsia="zh-CN"/>
        </w:rPr>
        <w:t>:-</w:t>
      </w:r>
      <w:r w:rsidRPr="00922C6C">
        <w:t xml:space="preserve"> </w:t>
      </w:r>
    </w:p>
    <w:p w:rsidR="000D6AD4" w:rsidRPr="00922C6C" w:rsidRDefault="000D6AD4" w:rsidP="000D6AD4">
      <w:pPr>
        <w:pStyle w:val="BodyTextIndent3"/>
        <w:ind w:left="702"/>
        <w:jc w:val="both"/>
      </w:pPr>
    </w:p>
    <w:tbl>
      <w:tblPr>
        <w:tblW w:w="8970" w:type="dxa"/>
        <w:tblInd w:w="498" w:type="dxa"/>
        <w:tblLayout w:type="fixed"/>
        <w:tblLook w:val="0000"/>
      </w:tblPr>
      <w:tblGrid>
        <w:gridCol w:w="5850"/>
        <w:gridCol w:w="1638"/>
        <w:gridCol w:w="1482"/>
      </w:tblGrid>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rPr>
                <w:i/>
              </w:rPr>
            </w:pPr>
          </w:p>
        </w:tc>
        <w:tc>
          <w:tcPr>
            <w:tcW w:w="1638" w:type="dxa"/>
          </w:tcPr>
          <w:p w:rsidR="000D6AD4" w:rsidRPr="004F0720" w:rsidRDefault="000D6AD4" w:rsidP="00C42AB7">
            <w:pPr>
              <w:pStyle w:val="BodyTextIndent3"/>
              <w:ind w:left="48"/>
              <w:jc w:val="center"/>
              <w:rPr>
                <w:rFonts w:hint="eastAsia"/>
                <w:b/>
                <w:lang w:eastAsia="zh-CN"/>
              </w:rPr>
            </w:pPr>
            <w:r w:rsidRPr="004F0720">
              <w:rPr>
                <w:rFonts w:hint="eastAsia"/>
                <w:b/>
                <w:lang w:eastAsia="zh-CN"/>
              </w:rPr>
              <w:t>Cumulative Period</w:t>
            </w:r>
          </w:p>
          <w:p w:rsidR="000D6AD4" w:rsidRPr="004F0720" w:rsidRDefault="000D6AD4" w:rsidP="00C42AB7">
            <w:pPr>
              <w:pStyle w:val="BodyTextIndent3"/>
              <w:ind w:left="48"/>
              <w:jc w:val="center"/>
              <w:rPr>
                <w:rFonts w:hint="eastAsia"/>
                <w:b/>
                <w:lang w:eastAsia="zh-CN"/>
              </w:rPr>
            </w:pPr>
            <w:r w:rsidRPr="004F0720">
              <w:rPr>
                <w:rFonts w:hint="eastAsia"/>
                <w:b/>
                <w:lang w:eastAsia="zh-CN"/>
              </w:rPr>
              <w:t>30.</w:t>
            </w:r>
            <w:r w:rsidRPr="004F0720">
              <w:rPr>
                <w:b/>
                <w:lang w:eastAsia="zh-CN"/>
              </w:rPr>
              <w:t>0</w:t>
            </w:r>
            <w:r w:rsidRPr="004F0720">
              <w:rPr>
                <w:rFonts w:hint="eastAsia"/>
                <w:b/>
                <w:lang w:eastAsia="zh-CN"/>
              </w:rPr>
              <w:t>9.20</w:t>
            </w:r>
            <w:r w:rsidRPr="004F0720">
              <w:rPr>
                <w:b/>
                <w:lang w:eastAsia="zh-CN"/>
              </w:rPr>
              <w:t>1</w:t>
            </w:r>
            <w:r w:rsidRPr="004F0720">
              <w:rPr>
                <w:rFonts w:hint="eastAsia"/>
                <w:b/>
                <w:lang w:eastAsia="zh-CN"/>
              </w:rPr>
              <w:t>0</w:t>
            </w:r>
          </w:p>
          <w:p w:rsidR="000D6AD4" w:rsidRPr="004F0720" w:rsidRDefault="000D6AD4" w:rsidP="00C42AB7">
            <w:pPr>
              <w:pStyle w:val="BodyTextIndent3"/>
              <w:ind w:left="48"/>
              <w:jc w:val="center"/>
              <w:rPr>
                <w:rFonts w:hint="eastAsia"/>
                <w:b/>
                <w:lang w:eastAsia="zh-CN"/>
              </w:rPr>
            </w:pPr>
            <w:r w:rsidRPr="004F0720">
              <w:rPr>
                <w:rFonts w:hint="eastAsia"/>
                <w:b/>
                <w:lang w:eastAsia="zh-CN"/>
              </w:rPr>
              <w:t>RM</w:t>
            </w:r>
            <w:r w:rsidRPr="004F0720">
              <w:rPr>
                <w:b/>
                <w:lang w:eastAsia="zh-CN"/>
              </w:rPr>
              <w:t>’</w:t>
            </w:r>
            <w:r w:rsidRPr="004F0720">
              <w:rPr>
                <w:rFonts w:hint="eastAsia"/>
                <w:b/>
                <w:lang w:eastAsia="zh-CN"/>
              </w:rPr>
              <w:t>000</w:t>
            </w:r>
          </w:p>
        </w:tc>
        <w:tc>
          <w:tcPr>
            <w:tcW w:w="1482" w:type="dxa"/>
          </w:tcPr>
          <w:p w:rsidR="000D6AD4" w:rsidRPr="004F0720" w:rsidRDefault="000D6AD4" w:rsidP="00C42AB7">
            <w:pPr>
              <w:pStyle w:val="BodyTextIndent3"/>
              <w:ind w:left="48"/>
              <w:jc w:val="center"/>
              <w:rPr>
                <w:rFonts w:hint="eastAsia"/>
                <w:b/>
                <w:lang w:eastAsia="zh-CN"/>
              </w:rPr>
            </w:pPr>
            <w:r w:rsidRPr="004F0720">
              <w:rPr>
                <w:rFonts w:hint="eastAsia"/>
                <w:b/>
                <w:lang w:eastAsia="zh-CN"/>
              </w:rPr>
              <w:t>Cumulative Period</w:t>
            </w:r>
          </w:p>
          <w:p w:rsidR="000D6AD4" w:rsidRPr="004F0720" w:rsidRDefault="000D6AD4" w:rsidP="00C42AB7">
            <w:pPr>
              <w:pStyle w:val="BodyTextIndent3"/>
              <w:ind w:left="48"/>
              <w:jc w:val="center"/>
              <w:rPr>
                <w:rFonts w:hint="eastAsia"/>
                <w:b/>
                <w:lang w:eastAsia="zh-CN"/>
              </w:rPr>
            </w:pPr>
            <w:r w:rsidRPr="004F0720">
              <w:rPr>
                <w:rFonts w:hint="eastAsia"/>
                <w:b/>
                <w:lang w:eastAsia="zh-CN"/>
              </w:rPr>
              <w:t>30</w:t>
            </w:r>
            <w:r w:rsidRPr="004F0720">
              <w:rPr>
                <w:b/>
                <w:lang w:eastAsia="zh-CN"/>
              </w:rPr>
              <w:t>.</w:t>
            </w:r>
            <w:r w:rsidRPr="004F0720">
              <w:rPr>
                <w:rFonts w:hint="eastAsia"/>
                <w:b/>
                <w:lang w:eastAsia="zh-CN"/>
              </w:rPr>
              <w:t>09.200</w:t>
            </w:r>
            <w:r w:rsidRPr="004F0720">
              <w:rPr>
                <w:b/>
                <w:lang w:eastAsia="zh-CN"/>
              </w:rPr>
              <w:t>9</w:t>
            </w:r>
            <w:r w:rsidRPr="004F0720">
              <w:rPr>
                <w:b/>
              </w:rPr>
              <w:t>RM</w:t>
            </w:r>
            <w:r w:rsidRPr="004F0720">
              <w:rPr>
                <w:b/>
                <w:lang w:eastAsia="zh-CN"/>
              </w:rPr>
              <w:t>’</w:t>
            </w:r>
            <w:r w:rsidRPr="004F0720">
              <w:rPr>
                <w:rFonts w:hint="eastAsia"/>
                <w:b/>
                <w:lang w:eastAsia="zh-CN"/>
              </w:rPr>
              <w:t>000</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pPr>
          </w:p>
        </w:tc>
        <w:tc>
          <w:tcPr>
            <w:tcW w:w="1638" w:type="dxa"/>
          </w:tcPr>
          <w:p w:rsidR="000D6AD4" w:rsidRPr="004F0720" w:rsidRDefault="000D6AD4" w:rsidP="00C42AB7">
            <w:pPr>
              <w:pStyle w:val="BodyTextIndent3"/>
              <w:ind w:left="702"/>
              <w:jc w:val="both"/>
            </w:pPr>
          </w:p>
        </w:tc>
        <w:tc>
          <w:tcPr>
            <w:tcW w:w="1482" w:type="dxa"/>
          </w:tcPr>
          <w:p w:rsidR="000D6AD4" w:rsidRPr="004F0720" w:rsidRDefault="000D6AD4" w:rsidP="00C42AB7">
            <w:pPr>
              <w:pStyle w:val="BodyTextIndent3"/>
              <w:ind w:left="702"/>
              <w:jc w:val="both"/>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pPr>
            <w:r w:rsidRPr="004F0720">
              <w:rPr>
                <w:rFonts w:hint="eastAsia"/>
                <w:lang w:eastAsia="zh-CN"/>
              </w:rPr>
              <w:t>Profit / (Loss) attributable to equity holders of the parent</w:t>
            </w:r>
          </w:p>
        </w:tc>
        <w:tc>
          <w:tcPr>
            <w:tcW w:w="1638" w:type="dxa"/>
          </w:tcPr>
          <w:p w:rsidR="000D6AD4" w:rsidRPr="004F0720" w:rsidRDefault="000D6AD4" w:rsidP="00C42AB7">
            <w:pPr>
              <w:pStyle w:val="BodyTextIndent3"/>
              <w:tabs>
                <w:tab w:val="left" w:pos="1374"/>
              </w:tabs>
              <w:ind w:left="0" w:right="48" w:hanging="30"/>
              <w:jc w:val="right"/>
              <w:rPr>
                <w:rFonts w:hint="eastAsia"/>
                <w:lang w:eastAsia="zh-CN"/>
              </w:rPr>
            </w:pPr>
            <w:r w:rsidRPr="004F0720">
              <w:rPr>
                <w:lang w:eastAsia="zh-CN"/>
              </w:rPr>
              <w:t>5,323</w:t>
            </w:r>
          </w:p>
        </w:tc>
        <w:tc>
          <w:tcPr>
            <w:tcW w:w="1482" w:type="dxa"/>
          </w:tcPr>
          <w:p w:rsidR="000D6AD4" w:rsidRPr="004F0720" w:rsidRDefault="000D6AD4" w:rsidP="00C42AB7">
            <w:pPr>
              <w:pStyle w:val="BodyTextIndent3"/>
              <w:tabs>
                <w:tab w:val="left" w:pos="1374"/>
              </w:tabs>
              <w:ind w:left="0" w:right="48" w:hanging="30"/>
              <w:jc w:val="right"/>
              <w:rPr>
                <w:rFonts w:hint="eastAsia"/>
                <w:lang w:eastAsia="zh-CN"/>
              </w:rPr>
            </w:pPr>
            <w:r w:rsidRPr="004F0720">
              <w:rPr>
                <w:rFonts w:hint="eastAsia"/>
                <w:lang w:eastAsia="zh-CN"/>
              </w:rPr>
              <w:t>(</w:t>
            </w:r>
            <w:r w:rsidRPr="004F0720">
              <w:rPr>
                <w:lang w:eastAsia="zh-CN"/>
              </w:rPr>
              <w:t>14,483</w:t>
            </w:r>
            <w:r w:rsidRPr="004F0720">
              <w:rPr>
                <w:rFonts w:hint="eastAsia"/>
                <w:lang w:eastAsia="zh-CN"/>
              </w:rPr>
              <w:t>)</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pPr>
          </w:p>
        </w:tc>
        <w:tc>
          <w:tcPr>
            <w:tcW w:w="1638" w:type="dxa"/>
          </w:tcPr>
          <w:p w:rsidR="000D6AD4" w:rsidRPr="004F0720" w:rsidRDefault="000D6AD4" w:rsidP="00C42AB7">
            <w:pPr>
              <w:pStyle w:val="BodyTextIndent3"/>
              <w:ind w:left="702"/>
              <w:jc w:val="both"/>
            </w:pPr>
          </w:p>
        </w:tc>
        <w:tc>
          <w:tcPr>
            <w:tcW w:w="1482" w:type="dxa"/>
          </w:tcPr>
          <w:p w:rsidR="000D6AD4" w:rsidRPr="004F0720" w:rsidRDefault="000D6AD4" w:rsidP="00C42AB7">
            <w:pPr>
              <w:pStyle w:val="BodyTextIndent3"/>
              <w:ind w:left="702"/>
              <w:jc w:val="both"/>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rPr>
                <w:rFonts w:hint="eastAsia"/>
                <w:lang w:eastAsia="zh-CN"/>
              </w:rPr>
            </w:pPr>
            <w:r w:rsidRPr="004F0720">
              <w:t xml:space="preserve">Weighted average number of </w:t>
            </w:r>
            <w:r w:rsidRPr="004F0720">
              <w:rPr>
                <w:rFonts w:hint="eastAsia"/>
                <w:lang w:eastAsia="zh-CN"/>
              </w:rPr>
              <w:t>ord</w:t>
            </w:r>
            <w:r w:rsidRPr="004F0720">
              <w:t xml:space="preserve">inary </w:t>
            </w:r>
            <w:r w:rsidRPr="004F0720">
              <w:rPr>
                <w:rFonts w:hint="eastAsia"/>
                <w:lang w:eastAsia="zh-CN"/>
              </w:rPr>
              <w:t>s</w:t>
            </w:r>
            <w:r w:rsidRPr="004F0720">
              <w:t xml:space="preserve">hares </w:t>
            </w:r>
            <w:r w:rsidRPr="004F0720">
              <w:rPr>
                <w:rFonts w:hint="eastAsia"/>
                <w:lang w:eastAsia="zh-CN"/>
              </w:rPr>
              <w:t>in issue</w:t>
            </w:r>
          </w:p>
        </w:tc>
        <w:tc>
          <w:tcPr>
            <w:tcW w:w="1638" w:type="dxa"/>
          </w:tcPr>
          <w:p w:rsidR="000D6AD4" w:rsidRPr="004F0720" w:rsidRDefault="000D6AD4" w:rsidP="00C42AB7">
            <w:pPr>
              <w:pStyle w:val="BodyTextIndent3"/>
              <w:ind w:left="702" w:right="48" w:hanging="732"/>
              <w:jc w:val="right"/>
              <w:rPr>
                <w:rFonts w:hint="eastAsia"/>
                <w:lang w:eastAsia="zh-CN"/>
              </w:rPr>
            </w:pPr>
            <w:r w:rsidRPr="004F0720">
              <w:rPr>
                <w:lang w:eastAsia="zh-CN"/>
              </w:rPr>
              <w:t>386,553</w:t>
            </w:r>
          </w:p>
        </w:tc>
        <w:tc>
          <w:tcPr>
            <w:tcW w:w="1482" w:type="dxa"/>
          </w:tcPr>
          <w:p w:rsidR="000D6AD4" w:rsidRPr="004F0720" w:rsidRDefault="000D6AD4" w:rsidP="00C42AB7">
            <w:pPr>
              <w:pStyle w:val="BodyTextIndent3"/>
              <w:ind w:left="702" w:right="48" w:hanging="732"/>
              <w:jc w:val="right"/>
              <w:rPr>
                <w:rFonts w:hint="eastAsia"/>
                <w:lang w:eastAsia="zh-CN"/>
              </w:rPr>
            </w:pPr>
            <w:r w:rsidRPr="004F0720">
              <w:rPr>
                <w:lang w:eastAsia="zh-CN"/>
              </w:rPr>
              <w:t>385,19</w:t>
            </w:r>
            <w:r w:rsidRPr="004F0720">
              <w:rPr>
                <w:rFonts w:hint="eastAsia"/>
                <w:lang w:eastAsia="zh-CN"/>
              </w:rPr>
              <w:t>5</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jc w:val="both"/>
              <w:rPr>
                <w:rFonts w:hint="eastAsia"/>
                <w:lang w:eastAsia="zh-CN"/>
              </w:rPr>
            </w:pPr>
          </w:p>
        </w:tc>
        <w:tc>
          <w:tcPr>
            <w:tcW w:w="1638" w:type="dxa"/>
          </w:tcPr>
          <w:p w:rsidR="000D6AD4" w:rsidRPr="004F0720" w:rsidRDefault="000D6AD4" w:rsidP="00C42AB7">
            <w:pPr>
              <w:pStyle w:val="BodyTextIndent3"/>
              <w:tabs>
                <w:tab w:val="left" w:pos="1062"/>
              </w:tabs>
              <w:ind w:left="702" w:right="48" w:hanging="732"/>
              <w:jc w:val="right"/>
              <w:rPr>
                <w:rFonts w:hint="eastAsia"/>
                <w:lang w:eastAsia="zh-CN"/>
              </w:rPr>
            </w:pPr>
          </w:p>
        </w:tc>
        <w:tc>
          <w:tcPr>
            <w:tcW w:w="1482" w:type="dxa"/>
          </w:tcPr>
          <w:p w:rsidR="000D6AD4" w:rsidRPr="004F0720" w:rsidRDefault="000D6AD4" w:rsidP="00C42AB7">
            <w:pPr>
              <w:pStyle w:val="BodyTextIndent3"/>
              <w:tabs>
                <w:tab w:val="left" w:pos="1062"/>
              </w:tabs>
              <w:ind w:left="702" w:right="48" w:hanging="732"/>
              <w:jc w:val="right"/>
              <w:rPr>
                <w:rFonts w:hint="eastAsia"/>
                <w:lang w:eastAsia="zh-CN"/>
              </w:rPr>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jc w:val="both"/>
            </w:pPr>
            <w:r w:rsidRPr="004F0720">
              <w:rPr>
                <w:rFonts w:hint="eastAsia"/>
                <w:lang w:eastAsia="zh-CN"/>
              </w:rPr>
              <w:t>Basic earnings / (losses) per share (</w:t>
            </w:r>
            <w:proofErr w:type="spellStart"/>
            <w:r w:rsidRPr="004F0720">
              <w:rPr>
                <w:rFonts w:hint="eastAsia"/>
                <w:lang w:eastAsia="zh-CN"/>
              </w:rPr>
              <w:t>sen</w:t>
            </w:r>
            <w:proofErr w:type="spellEnd"/>
            <w:r w:rsidRPr="004F0720">
              <w:rPr>
                <w:rFonts w:hint="eastAsia"/>
                <w:lang w:eastAsia="zh-CN"/>
              </w:rPr>
              <w:t>)</w:t>
            </w:r>
          </w:p>
        </w:tc>
        <w:tc>
          <w:tcPr>
            <w:tcW w:w="1638" w:type="dxa"/>
            <w:tcBorders>
              <w:bottom w:val="double" w:sz="4" w:space="0" w:color="auto"/>
            </w:tcBorders>
          </w:tcPr>
          <w:p w:rsidR="000D6AD4" w:rsidRPr="004F0720" w:rsidRDefault="000D6AD4" w:rsidP="00C42AB7">
            <w:pPr>
              <w:pStyle w:val="BodyTextIndent3"/>
              <w:tabs>
                <w:tab w:val="left" w:pos="1062"/>
              </w:tabs>
              <w:ind w:left="702" w:right="48" w:hanging="732"/>
              <w:jc w:val="right"/>
              <w:rPr>
                <w:rFonts w:hint="eastAsia"/>
                <w:highlight w:val="yellow"/>
                <w:lang w:eastAsia="zh-CN"/>
              </w:rPr>
            </w:pPr>
            <w:r w:rsidRPr="004F0720">
              <w:rPr>
                <w:lang w:eastAsia="zh-CN"/>
              </w:rPr>
              <w:t>1.38</w:t>
            </w:r>
          </w:p>
        </w:tc>
        <w:tc>
          <w:tcPr>
            <w:tcW w:w="1482" w:type="dxa"/>
            <w:tcBorders>
              <w:bottom w:val="double" w:sz="4" w:space="0" w:color="auto"/>
            </w:tcBorders>
          </w:tcPr>
          <w:p w:rsidR="000D6AD4" w:rsidRPr="004F0720" w:rsidRDefault="000D6AD4" w:rsidP="00C42AB7">
            <w:pPr>
              <w:pStyle w:val="BodyTextIndent3"/>
              <w:tabs>
                <w:tab w:val="left" w:pos="1062"/>
              </w:tabs>
              <w:ind w:left="702" w:right="48" w:hanging="732"/>
              <w:jc w:val="right"/>
              <w:rPr>
                <w:rFonts w:hint="eastAsia"/>
                <w:lang w:eastAsia="zh-CN"/>
              </w:rPr>
            </w:pPr>
            <w:r w:rsidRPr="004F0720">
              <w:rPr>
                <w:rFonts w:hint="eastAsia"/>
                <w:lang w:eastAsia="zh-CN"/>
              </w:rPr>
              <w:t>(3.</w:t>
            </w:r>
            <w:r w:rsidRPr="004F0720">
              <w:rPr>
                <w:lang w:eastAsia="zh-CN"/>
              </w:rPr>
              <w:t>8</w:t>
            </w:r>
            <w:r w:rsidRPr="004F0720">
              <w:rPr>
                <w:rFonts w:hint="eastAsia"/>
                <w:lang w:eastAsia="zh-CN"/>
              </w:rPr>
              <w:t>0)</w:t>
            </w:r>
          </w:p>
        </w:tc>
      </w:tr>
    </w:tbl>
    <w:p w:rsidR="000D6AD4" w:rsidRPr="004F0720" w:rsidRDefault="000D6AD4" w:rsidP="000D6AD4">
      <w:pPr>
        <w:ind w:left="60"/>
        <w:jc w:val="both"/>
        <w:rPr>
          <w:rFonts w:hint="eastAsia"/>
          <w:b/>
          <w:lang w:eastAsia="zh-CN"/>
        </w:rPr>
      </w:pPr>
    </w:p>
    <w:p w:rsidR="000D6AD4" w:rsidRPr="004F0720" w:rsidRDefault="000D6AD4" w:rsidP="000D6AD4">
      <w:pPr>
        <w:ind w:left="60"/>
        <w:jc w:val="both"/>
        <w:rPr>
          <w:rFonts w:hint="eastAsia"/>
          <w:b/>
          <w:lang w:eastAsia="zh-CN"/>
        </w:rPr>
      </w:pPr>
    </w:p>
    <w:p w:rsidR="000D6AD4" w:rsidRPr="004F0720" w:rsidRDefault="000D6AD4" w:rsidP="000D6AD4">
      <w:pPr>
        <w:ind w:left="60"/>
        <w:jc w:val="both"/>
        <w:rPr>
          <w:rFonts w:hint="eastAsia"/>
          <w:b/>
          <w:lang w:eastAsia="zh-CN"/>
        </w:rPr>
      </w:pPr>
    </w:p>
    <w:p w:rsidR="000D6AD4" w:rsidRPr="004F0720" w:rsidRDefault="000D6AD4" w:rsidP="000D6AD4">
      <w:pPr>
        <w:ind w:left="60"/>
        <w:jc w:val="both"/>
        <w:rPr>
          <w:rFonts w:hint="eastAsia"/>
          <w:b/>
          <w:lang w:eastAsia="zh-CN"/>
        </w:rPr>
      </w:pPr>
    </w:p>
    <w:p w:rsidR="000D6AD4" w:rsidRPr="004F0720" w:rsidRDefault="000D6AD4" w:rsidP="000D6AD4">
      <w:pPr>
        <w:ind w:left="60"/>
        <w:jc w:val="both"/>
        <w:rPr>
          <w:rFonts w:hint="eastAsia"/>
          <w:b/>
          <w:lang w:eastAsia="zh-CN"/>
        </w:rPr>
      </w:pPr>
    </w:p>
    <w:p w:rsidR="000D6AD4" w:rsidRPr="00655F7B" w:rsidRDefault="000D6AD4" w:rsidP="000D6AD4">
      <w:pPr>
        <w:pStyle w:val="BodyText3"/>
      </w:pPr>
      <w:r>
        <w:rPr>
          <w:b w:val="0"/>
          <w:lang w:eastAsia="zh-CN"/>
        </w:rPr>
        <w:br w:type="page"/>
      </w:r>
      <w:r w:rsidRPr="00655F7B">
        <w:lastRenderedPageBreak/>
        <w:t>C.  ADDITIONAL INFORMATION REQUIRED BY</w:t>
      </w:r>
    </w:p>
    <w:p w:rsidR="000D6AD4" w:rsidRPr="00A577FA" w:rsidRDefault="000D6AD4" w:rsidP="000D6AD4">
      <w:pPr>
        <w:pStyle w:val="BodyText3"/>
        <w:ind w:left="2520" w:hanging="2130"/>
      </w:pPr>
      <w:r w:rsidRPr="00655F7B">
        <w:t xml:space="preserve">- </w:t>
      </w:r>
      <w:smartTag w:uri="urn:schemas-microsoft-com:office:smarttags" w:element="place">
        <w:smartTag w:uri="urn:schemas-microsoft-com:office:smarttags" w:element="City">
          <w:r w:rsidRPr="00655F7B">
            <w:t>BURSA</w:t>
          </w:r>
        </w:smartTag>
        <w:r w:rsidRPr="00655F7B">
          <w:t xml:space="preserve"> </w:t>
        </w:r>
        <w:smartTag w:uri="urn:schemas-microsoft-com:office:smarttags" w:element="country-region">
          <w:r w:rsidRPr="00655F7B">
            <w:t>MALAYSIA</w:t>
          </w:r>
        </w:smartTag>
      </w:smartTag>
      <w:r w:rsidRPr="00655F7B">
        <w:t>’S LISTING REQUIREMENTS</w:t>
      </w:r>
    </w:p>
    <w:p w:rsidR="000D6AD4" w:rsidRPr="00A577FA" w:rsidRDefault="000D6AD4" w:rsidP="000D6AD4">
      <w:pPr>
        <w:pBdr>
          <w:top w:val="single" w:sz="4" w:space="1" w:color="auto"/>
        </w:pBdr>
        <w:jc w:val="both"/>
      </w:pPr>
    </w:p>
    <w:p w:rsidR="000D6AD4" w:rsidRPr="004F0720" w:rsidRDefault="000D6AD4" w:rsidP="000D6AD4">
      <w:pPr>
        <w:ind w:left="60"/>
        <w:jc w:val="both"/>
        <w:rPr>
          <w:rFonts w:hint="eastAsia"/>
          <w:b/>
          <w:lang w:eastAsia="zh-CN"/>
        </w:rPr>
      </w:pPr>
    </w:p>
    <w:p w:rsidR="000D6AD4" w:rsidRPr="004F0720" w:rsidRDefault="000D6AD4" w:rsidP="000D6AD4">
      <w:pPr>
        <w:ind w:left="60"/>
        <w:jc w:val="both"/>
        <w:rPr>
          <w:rFonts w:hint="eastAsia"/>
          <w:b/>
          <w:lang w:eastAsia="zh-CN"/>
        </w:rPr>
      </w:pPr>
      <w:r w:rsidRPr="004F0720">
        <w:rPr>
          <w:b/>
        </w:rPr>
        <w:t>C13</w:t>
      </w:r>
      <w:r w:rsidRPr="004F0720">
        <w:rPr>
          <w:rFonts w:hint="eastAsia"/>
          <w:b/>
          <w:lang w:eastAsia="zh-CN"/>
        </w:rPr>
        <w:t>.</w:t>
      </w:r>
      <w:r w:rsidRPr="004F0720">
        <w:rPr>
          <w:b/>
        </w:rPr>
        <w:t xml:space="preserve"> Earnings </w:t>
      </w:r>
      <w:proofErr w:type="gramStart"/>
      <w:r w:rsidRPr="004F0720">
        <w:rPr>
          <w:b/>
        </w:rPr>
        <w:t>Per</w:t>
      </w:r>
      <w:proofErr w:type="gramEnd"/>
      <w:r w:rsidRPr="004F0720">
        <w:rPr>
          <w:b/>
        </w:rPr>
        <w:t xml:space="preserve"> Share (“EPS”)</w:t>
      </w:r>
      <w:r w:rsidRPr="004F0720">
        <w:rPr>
          <w:rFonts w:hint="eastAsia"/>
          <w:b/>
          <w:lang w:eastAsia="zh-CN"/>
        </w:rPr>
        <w:t xml:space="preserve"> (cont</w:t>
      </w:r>
      <w:r w:rsidRPr="004F0720">
        <w:rPr>
          <w:b/>
          <w:lang w:eastAsia="zh-CN"/>
        </w:rPr>
        <w:t>’</w:t>
      </w:r>
      <w:r w:rsidRPr="004F0720">
        <w:rPr>
          <w:rFonts w:hint="eastAsia"/>
          <w:b/>
          <w:lang w:eastAsia="zh-CN"/>
        </w:rPr>
        <w:t>d)</w:t>
      </w:r>
    </w:p>
    <w:p w:rsidR="000D6AD4" w:rsidRPr="004F0720" w:rsidRDefault="000D6AD4" w:rsidP="000D6AD4">
      <w:pPr>
        <w:ind w:left="60"/>
        <w:jc w:val="both"/>
        <w:rPr>
          <w:rFonts w:hint="eastAsia"/>
          <w:b/>
          <w:lang w:eastAsia="zh-CN"/>
        </w:rPr>
      </w:pPr>
    </w:p>
    <w:p w:rsidR="000D6AD4" w:rsidRPr="004F0720" w:rsidRDefault="000D6AD4" w:rsidP="000D6AD4">
      <w:pPr>
        <w:pStyle w:val="Heading9"/>
        <w:ind w:left="702" w:hanging="156"/>
        <w:rPr>
          <w:i/>
          <w:u w:val="single"/>
        </w:rPr>
      </w:pPr>
      <w:r w:rsidRPr="004F0720">
        <w:rPr>
          <w:i/>
          <w:u w:val="single"/>
        </w:rPr>
        <w:t xml:space="preserve"> (ii) Diluted Earnings </w:t>
      </w:r>
      <w:proofErr w:type="gramStart"/>
      <w:r w:rsidRPr="004F0720">
        <w:rPr>
          <w:i/>
          <w:u w:val="single"/>
        </w:rPr>
        <w:t>Per</w:t>
      </w:r>
      <w:proofErr w:type="gramEnd"/>
      <w:r w:rsidRPr="004F0720">
        <w:rPr>
          <w:i/>
          <w:u w:val="single"/>
        </w:rPr>
        <w:t xml:space="preserve"> Share</w:t>
      </w:r>
    </w:p>
    <w:p w:rsidR="000D6AD4" w:rsidRPr="004F0720" w:rsidRDefault="000D6AD4" w:rsidP="000D6AD4">
      <w:pPr>
        <w:pStyle w:val="BodyTextIndent3"/>
        <w:ind w:left="702"/>
        <w:jc w:val="both"/>
        <w:rPr>
          <w:sz w:val="18"/>
          <w:szCs w:val="18"/>
        </w:rPr>
      </w:pPr>
    </w:p>
    <w:p w:rsidR="000D6AD4" w:rsidRDefault="000D6AD4" w:rsidP="000D6AD4">
      <w:pPr>
        <w:pStyle w:val="BodyTextIndent3"/>
        <w:ind w:left="702"/>
        <w:jc w:val="both"/>
      </w:pPr>
      <w:r w:rsidRPr="004F0720">
        <w:t xml:space="preserve">The calculation of the diluted earnings per share is based on the adjusted net </w:t>
      </w:r>
      <w:r w:rsidRPr="004F0720">
        <w:rPr>
          <w:rFonts w:hint="eastAsia"/>
          <w:lang w:eastAsia="zh-CN"/>
        </w:rPr>
        <w:t xml:space="preserve">profit / </w:t>
      </w:r>
      <w:r w:rsidRPr="004F0720">
        <w:t>(</w:t>
      </w:r>
      <w:r w:rsidRPr="004F0720">
        <w:rPr>
          <w:rFonts w:hint="eastAsia"/>
          <w:lang w:eastAsia="zh-CN"/>
        </w:rPr>
        <w:t>loss</w:t>
      </w:r>
      <w:r w:rsidRPr="004F0720">
        <w:rPr>
          <w:lang w:eastAsia="zh-CN"/>
        </w:rPr>
        <w:t xml:space="preserve">) </w:t>
      </w:r>
      <w:r w:rsidRPr="004F0720">
        <w:t xml:space="preserve"> attributable to </w:t>
      </w:r>
      <w:r w:rsidRPr="004F0720">
        <w:rPr>
          <w:rFonts w:hint="eastAsia"/>
          <w:lang w:eastAsia="zh-CN"/>
        </w:rPr>
        <w:t xml:space="preserve">the equity holders of the parent </w:t>
      </w:r>
      <w:r w:rsidRPr="004F0720">
        <w:t xml:space="preserve">and </w:t>
      </w:r>
      <w:r w:rsidRPr="004F0720">
        <w:rPr>
          <w:rFonts w:hint="eastAsia"/>
          <w:lang w:eastAsia="zh-CN"/>
        </w:rPr>
        <w:t xml:space="preserve">adjusted </w:t>
      </w:r>
      <w:r w:rsidRPr="004F0720">
        <w:t xml:space="preserve">weighted average number of ordinary shares </w:t>
      </w:r>
      <w:r w:rsidRPr="004F0720">
        <w:rPr>
          <w:rFonts w:hint="eastAsia"/>
          <w:lang w:eastAsia="zh-CN"/>
        </w:rPr>
        <w:t xml:space="preserve">in issue during the </w:t>
      </w:r>
      <w:r>
        <w:rPr>
          <w:lang w:eastAsia="zh-CN"/>
        </w:rPr>
        <w:t xml:space="preserve">period </w:t>
      </w:r>
      <w:r w:rsidRPr="004F0720">
        <w:rPr>
          <w:rFonts w:hint="eastAsia"/>
          <w:lang w:eastAsia="zh-CN"/>
        </w:rPr>
        <w:t>have been adjusted for the dilutive potential ordinary shares</w:t>
      </w:r>
      <w:r w:rsidRPr="004F0720">
        <w:t>:-</w:t>
      </w:r>
    </w:p>
    <w:p w:rsidR="000D6AD4" w:rsidRPr="004F0720" w:rsidRDefault="000D6AD4" w:rsidP="000D6AD4">
      <w:pPr>
        <w:pStyle w:val="BodyTextIndent3"/>
        <w:ind w:left="702"/>
        <w:jc w:val="both"/>
      </w:pPr>
    </w:p>
    <w:tbl>
      <w:tblPr>
        <w:tblW w:w="8892" w:type="dxa"/>
        <w:tblInd w:w="576" w:type="dxa"/>
        <w:tblLayout w:type="fixed"/>
        <w:tblLook w:val="0000"/>
      </w:tblPr>
      <w:tblGrid>
        <w:gridCol w:w="5850"/>
        <w:gridCol w:w="1560"/>
        <w:gridCol w:w="1482"/>
      </w:tblGrid>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jc w:val="both"/>
              <w:rPr>
                <w:i/>
              </w:rPr>
            </w:pPr>
          </w:p>
        </w:tc>
        <w:tc>
          <w:tcPr>
            <w:tcW w:w="1560" w:type="dxa"/>
          </w:tcPr>
          <w:p w:rsidR="000D6AD4" w:rsidRPr="004F0720" w:rsidRDefault="000D6AD4" w:rsidP="00C42AB7">
            <w:pPr>
              <w:pStyle w:val="BodyTextIndent3"/>
              <w:ind w:left="48"/>
              <w:jc w:val="center"/>
              <w:rPr>
                <w:rFonts w:hint="eastAsia"/>
                <w:b/>
                <w:lang w:eastAsia="zh-CN"/>
              </w:rPr>
            </w:pPr>
            <w:r w:rsidRPr="004F0720">
              <w:rPr>
                <w:rFonts w:hint="eastAsia"/>
                <w:b/>
                <w:lang w:eastAsia="zh-CN"/>
              </w:rPr>
              <w:t>Cumulative Period</w:t>
            </w:r>
          </w:p>
          <w:p w:rsidR="000D6AD4" w:rsidRPr="004F0720" w:rsidRDefault="000D6AD4" w:rsidP="00C42AB7">
            <w:pPr>
              <w:pStyle w:val="BodyTextIndent3"/>
              <w:ind w:left="48"/>
              <w:jc w:val="center"/>
              <w:rPr>
                <w:rFonts w:hint="eastAsia"/>
                <w:b/>
                <w:lang w:eastAsia="zh-CN"/>
              </w:rPr>
            </w:pPr>
            <w:r w:rsidRPr="004F0720">
              <w:rPr>
                <w:rFonts w:hint="eastAsia"/>
                <w:b/>
                <w:lang w:eastAsia="zh-CN"/>
              </w:rPr>
              <w:t>30.</w:t>
            </w:r>
            <w:r w:rsidRPr="004F0720">
              <w:rPr>
                <w:b/>
                <w:lang w:eastAsia="zh-CN"/>
              </w:rPr>
              <w:t>0</w:t>
            </w:r>
            <w:r w:rsidRPr="004F0720">
              <w:rPr>
                <w:rFonts w:hint="eastAsia"/>
                <w:b/>
                <w:lang w:eastAsia="zh-CN"/>
              </w:rPr>
              <w:t>9.20</w:t>
            </w:r>
            <w:r w:rsidRPr="004F0720">
              <w:rPr>
                <w:b/>
                <w:lang w:eastAsia="zh-CN"/>
              </w:rPr>
              <w:t>1</w:t>
            </w:r>
            <w:r w:rsidRPr="004F0720">
              <w:rPr>
                <w:rFonts w:hint="eastAsia"/>
                <w:b/>
                <w:lang w:eastAsia="zh-CN"/>
              </w:rPr>
              <w:t>0</w:t>
            </w:r>
          </w:p>
          <w:p w:rsidR="000D6AD4" w:rsidRPr="004F0720" w:rsidRDefault="000D6AD4" w:rsidP="00C42AB7">
            <w:pPr>
              <w:pStyle w:val="BodyTextIndent3"/>
              <w:ind w:left="48"/>
              <w:jc w:val="center"/>
              <w:rPr>
                <w:rFonts w:hint="eastAsia"/>
                <w:b/>
                <w:lang w:eastAsia="zh-CN"/>
              </w:rPr>
            </w:pPr>
            <w:r w:rsidRPr="004F0720">
              <w:rPr>
                <w:rFonts w:hint="eastAsia"/>
                <w:b/>
                <w:lang w:eastAsia="zh-CN"/>
              </w:rPr>
              <w:t>RM</w:t>
            </w:r>
            <w:r w:rsidRPr="004F0720">
              <w:rPr>
                <w:b/>
                <w:lang w:eastAsia="zh-CN"/>
              </w:rPr>
              <w:t>’</w:t>
            </w:r>
            <w:r w:rsidRPr="004F0720">
              <w:rPr>
                <w:rFonts w:hint="eastAsia"/>
                <w:b/>
                <w:lang w:eastAsia="zh-CN"/>
              </w:rPr>
              <w:t>000</w:t>
            </w:r>
          </w:p>
        </w:tc>
        <w:tc>
          <w:tcPr>
            <w:tcW w:w="1482" w:type="dxa"/>
          </w:tcPr>
          <w:p w:rsidR="000D6AD4" w:rsidRPr="004F0720" w:rsidRDefault="000D6AD4" w:rsidP="00C42AB7">
            <w:pPr>
              <w:pStyle w:val="BodyTextIndent3"/>
              <w:ind w:left="48"/>
              <w:jc w:val="center"/>
              <w:rPr>
                <w:rFonts w:hint="eastAsia"/>
                <w:b/>
                <w:lang w:eastAsia="zh-CN"/>
              </w:rPr>
            </w:pPr>
            <w:r w:rsidRPr="004F0720">
              <w:rPr>
                <w:rFonts w:hint="eastAsia"/>
                <w:b/>
                <w:lang w:eastAsia="zh-CN"/>
              </w:rPr>
              <w:t>Cumulative Period</w:t>
            </w:r>
          </w:p>
          <w:p w:rsidR="000D6AD4" w:rsidRPr="004F0720" w:rsidRDefault="000D6AD4" w:rsidP="00C42AB7">
            <w:pPr>
              <w:pStyle w:val="BodyTextIndent3"/>
              <w:ind w:left="48"/>
              <w:jc w:val="center"/>
              <w:rPr>
                <w:rFonts w:hint="eastAsia"/>
                <w:b/>
                <w:lang w:eastAsia="zh-CN"/>
              </w:rPr>
            </w:pPr>
            <w:r w:rsidRPr="004F0720">
              <w:rPr>
                <w:rFonts w:hint="eastAsia"/>
                <w:b/>
                <w:lang w:eastAsia="zh-CN"/>
              </w:rPr>
              <w:t>30.09.200</w:t>
            </w:r>
            <w:r w:rsidRPr="004F0720">
              <w:rPr>
                <w:b/>
                <w:lang w:eastAsia="zh-CN"/>
              </w:rPr>
              <w:t>9</w:t>
            </w:r>
            <w:r w:rsidRPr="004F0720">
              <w:rPr>
                <w:b/>
              </w:rPr>
              <w:t>RM</w:t>
            </w:r>
            <w:r w:rsidRPr="004F0720">
              <w:rPr>
                <w:b/>
                <w:lang w:eastAsia="zh-CN"/>
              </w:rPr>
              <w:t>’</w:t>
            </w:r>
            <w:r w:rsidRPr="004F0720">
              <w:rPr>
                <w:rFonts w:hint="eastAsia"/>
                <w:b/>
                <w:lang w:eastAsia="zh-CN"/>
              </w:rPr>
              <w:t>000</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pPr>
          </w:p>
        </w:tc>
        <w:tc>
          <w:tcPr>
            <w:tcW w:w="1560" w:type="dxa"/>
          </w:tcPr>
          <w:p w:rsidR="000D6AD4" w:rsidRPr="004F0720" w:rsidRDefault="000D6AD4" w:rsidP="00C42AB7">
            <w:pPr>
              <w:pStyle w:val="BodyTextIndent3"/>
              <w:ind w:left="702"/>
              <w:jc w:val="both"/>
            </w:pPr>
          </w:p>
        </w:tc>
        <w:tc>
          <w:tcPr>
            <w:tcW w:w="1482" w:type="dxa"/>
          </w:tcPr>
          <w:p w:rsidR="000D6AD4" w:rsidRPr="004F0720" w:rsidRDefault="000D6AD4" w:rsidP="00C42AB7">
            <w:pPr>
              <w:pStyle w:val="BodyTextIndent3"/>
              <w:ind w:left="702"/>
              <w:jc w:val="both"/>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pPr>
            <w:r w:rsidRPr="004F0720">
              <w:rPr>
                <w:rFonts w:hint="eastAsia"/>
                <w:lang w:eastAsia="zh-CN"/>
              </w:rPr>
              <w:t>Profit / (Loss) attributable to equity holders of the parent</w:t>
            </w:r>
          </w:p>
        </w:tc>
        <w:tc>
          <w:tcPr>
            <w:tcW w:w="1560" w:type="dxa"/>
          </w:tcPr>
          <w:p w:rsidR="000D6AD4" w:rsidRPr="004F0720" w:rsidRDefault="000D6AD4" w:rsidP="00C42AB7">
            <w:pPr>
              <w:pStyle w:val="BodyTextIndent3"/>
              <w:tabs>
                <w:tab w:val="left" w:pos="1374"/>
              </w:tabs>
              <w:ind w:left="0" w:right="48" w:hanging="30"/>
              <w:jc w:val="right"/>
              <w:rPr>
                <w:rFonts w:hint="eastAsia"/>
                <w:lang w:eastAsia="zh-CN"/>
              </w:rPr>
            </w:pPr>
            <w:r w:rsidRPr="004F0720">
              <w:rPr>
                <w:lang w:eastAsia="zh-CN"/>
              </w:rPr>
              <w:t>5,323</w:t>
            </w:r>
          </w:p>
        </w:tc>
        <w:tc>
          <w:tcPr>
            <w:tcW w:w="1482" w:type="dxa"/>
          </w:tcPr>
          <w:p w:rsidR="000D6AD4" w:rsidRPr="004F0720" w:rsidRDefault="000D6AD4" w:rsidP="00C42AB7">
            <w:pPr>
              <w:pStyle w:val="BodyTextIndent3"/>
              <w:tabs>
                <w:tab w:val="left" w:pos="1374"/>
              </w:tabs>
              <w:ind w:left="0" w:right="48" w:hanging="30"/>
              <w:jc w:val="right"/>
              <w:rPr>
                <w:rFonts w:hint="eastAsia"/>
                <w:lang w:eastAsia="zh-CN"/>
              </w:rPr>
            </w:pPr>
            <w:r w:rsidRPr="004F0720">
              <w:rPr>
                <w:rFonts w:hint="eastAsia"/>
                <w:lang w:eastAsia="zh-CN"/>
              </w:rPr>
              <w:t>(</w:t>
            </w:r>
            <w:r w:rsidRPr="004F0720">
              <w:rPr>
                <w:lang w:eastAsia="zh-CN"/>
              </w:rPr>
              <w:t>14,483</w:t>
            </w:r>
            <w:r w:rsidRPr="004F0720">
              <w:rPr>
                <w:rFonts w:hint="eastAsia"/>
                <w:lang w:eastAsia="zh-CN"/>
              </w:rPr>
              <w:t>)</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pPr>
            <w:r w:rsidRPr="004F0720">
              <w:t>Add: -</w:t>
            </w:r>
          </w:p>
        </w:tc>
        <w:tc>
          <w:tcPr>
            <w:tcW w:w="1560" w:type="dxa"/>
          </w:tcPr>
          <w:p w:rsidR="000D6AD4" w:rsidRPr="004F0720" w:rsidRDefault="000D6AD4" w:rsidP="00C42AB7">
            <w:pPr>
              <w:pStyle w:val="BodyTextIndent3"/>
              <w:tabs>
                <w:tab w:val="left" w:pos="1374"/>
              </w:tabs>
              <w:ind w:left="0" w:right="48" w:hanging="30"/>
              <w:jc w:val="right"/>
            </w:pPr>
          </w:p>
        </w:tc>
        <w:tc>
          <w:tcPr>
            <w:tcW w:w="1482" w:type="dxa"/>
          </w:tcPr>
          <w:p w:rsidR="000D6AD4" w:rsidRPr="004F0720" w:rsidRDefault="000D6AD4" w:rsidP="00C42AB7">
            <w:pPr>
              <w:pStyle w:val="BodyTextIndent3"/>
              <w:tabs>
                <w:tab w:val="left" w:pos="1374"/>
              </w:tabs>
              <w:ind w:left="0" w:right="48" w:hanging="30"/>
              <w:jc w:val="right"/>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pPr>
            <w:r w:rsidRPr="004F0720">
              <w:t xml:space="preserve">- Coupon Interest of ICULS </w:t>
            </w:r>
          </w:p>
        </w:tc>
        <w:tc>
          <w:tcPr>
            <w:tcW w:w="1560" w:type="dxa"/>
          </w:tcPr>
          <w:p w:rsidR="000D6AD4" w:rsidRPr="004F0720" w:rsidRDefault="000D6AD4" w:rsidP="00C42AB7">
            <w:pPr>
              <w:pStyle w:val="BodyTextIndent3"/>
              <w:tabs>
                <w:tab w:val="left" w:pos="1374"/>
              </w:tabs>
              <w:ind w:left="0" w:right="48" w:hanging="30"/>
              <w:jc w:val="right"/>
              <w:rPr>
                <w:lang w:eastAsia="zh-CN"/>
              </w:rPr>
            </w:pPr>
            <w:r w:rsidRPr="004F0720">
              <w:rPr>
                <w:lang w:eastAsia="zh-CN"/>
              </w:rPr>
              <w:t>-</w:t>
            </w:r>
          </w:p>
        </w:tc>
        <w:tc>
          <w:tcPr>
            <w:tcW w:w="1482" w:type="dxa"/>
          </w:tcPr>
          <w:p w:rsidR="000D6AD4" w:rsidRPr="004F0720" w:rsidRDefault="000D6AD4" w:rsidP="00C42AB7">
            <w:pPr>
              <w:pStyle w:val="BodyTextIndent3"/>
              <w:tabs>
                <w:tab w:val="left" w:pos="1374"/>
              </w:tabs>
              <w:ind w:left="0" w:right="48" w:hanging="30"/>
              <w:jc w:val="right"/>
              <w:rPr>
                <w:lang w:eastAsia="zh-CN"/>
              </w:rPr>
            </w:pPr>
            <w:r w:rsidRPr="004F0720">
              <w:rPr>
                <w:lang w:eastAsia="zh-CN"/>
              </w:rPr>
              <w:t>8</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rPr>
                <w:b/>
              </w:rPr>
            </w:pPr>
          </w:p>
        </w:tc>
        <w:tc>
          <w:tcPr>
            <w:tcW w:w="1560" w:type="dxa"/>
          </w:tcPr>
          <w:p w:rsidR="000D6AD4" w:rsidRPr="004F0720" w:rsidRDefault="000D6AD4" w:rsidP="00C42AB7">
            <w:pPr>
              <w:pStyle w:val="BodyTextIndent3"/>
              <w:tabs>
                <w:tab w:val="left" w:pos="1062"/>
                <w:tab w:val="left" w:pos="1374"/>
              </w:tabs>
              <w:ind w:left="0" w:right="48" w:hanging="30"/>
              <w:jc w:val="right"/>
            </w:pPr>
          </w:p>
        </w:tc>
        <w:tc>
          <w:tcPr>
            <w:tcW w:w="1482" w:type="dxa"/>
          </w:tcPr>
          <w:p w:rsidR="000D6AD4" w:rsidRPr="004F0720" w:rsidRDefault="000D6AD4" w:rsidP="00C42AB7">
            <w:pPr>
              <w:pStyle w:val="BodyTextIndent3"/>
              <w:tabs>
                <w:tab w:val="left" w:pos="1062"/>
                <w:tab w:val="left" w:pos="1374"/>
              </w:tabs>
              <w:ind w:left="0" w:right="48" w:hanging="30"/>
              <w:jc w:val="right"/>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rPr>
                <w:rFonts w:hint="eastAsia"/>
                <w:lang w:eastAsia="zh-CN"/>
              </w:rPr>
            </w:pPr>
            <w:r w:rsidRPr="004F0720">
              <w:t xml:space="preserve">Adjusted </w:t>
            </w:r>
            <w:r w:rsidRPr="004F0720">
              <w:rPr>
                <w:rFonts w:hint="eastAsia"/>
                <w:lang w:eastAsia="zh-CN"/>
              </w:rPr>
              <w:t xml:space="preserve">Profit / (Loss) attributable to equity holders </w:t>
            </w:r>
          </w:p>
          <w:p w:rsidR="000D6AD4" w:rsidRPr="004F0720" w:rsidRDefault="000D6AD4" w:rsidP="00C42AB7">
            <w:pPr>
              <w:pStyle w:val="BodyTextIndent3"/>
              <w:tabs>
                <w:tab w:val="left" w:pos="1062"/>
              </w:tabs>
              <w:ind w:left="126"/>
            </w:pPr>
            <w:r w:rsidRPr="004F0720">
              <w:rPr>
                <w:rFonts w:hint="eastAsia"/>
                <w:lang w:eastAsia="zh-CN"/>
              </w:rPr>
              <w:t xml:space="preserve"> of the parent</w:t>
            </w:r>
          </w:p>
        </w:tc>
        <w:tc>
          <w:tcPr>
            <w:tcW w:w="1560" w:type="dxa"/>
            <w:tcBorders>
              <w:top w:val="single" w:sz="4" w:space="0" w:color="auto"/>
              <w:bottom w:val="double" w:sz="4" w:space="0" w:color="auto"/>
            </w:tcBorders>
          </w:tcPr>
          <w:p w:rsidR="000D6AD4" w:rsidRPr="004F0720" w:rsidRDefault="000D6AD4" w:rsidP="00C42AB7">
            <w:pPr>
              <w:pStyle w:val="BodyTextIndent3"/>
              <w:tabs>
                <w:tab w:val="left" w:pos="1062"/>
                <w:tab w:val="left" w:pos="1374"/>
              </w:tabs>
              <w:ind w:left="0" w:right="48" w:hanging="30"/>
              <w:jc w:val="right"/>
              <w:rPr>
                <w:rFonts w:hint="eastAsia"/>
                <w:lang w:eastAsia="zh-CN"/>
              </w:rPr>
            </w:pPr>
            <w:r w:rsidRPr="004F0720">
              <w:rPr>
                <w:lang w:eastAsia="zh-CN"/>
              </w:rPr>
              <w:t>5,323</w:t>
            </w:r>
          </w:p>
        </w:tc>
        <w:tc>
          <w:tcPr>
            <w:tcW w:w="1482" w:type="dxa"/>
            <w:tcBorders>
              <w:top w:val="single" w:sz="4" w:space="0" w:color="auto"/>
              <w:bottom w:val="double" w:sz="4" w:space="0" w:color="auto"/>
            </w:tcBorders>
          </w:tcPr>
          <w:p w:rsidR="000D6AD4" w:rsidRPr="004F0720" w:rsidRDefault="000D6AD4" w:rsidP="00C42AB7">
            <w:pPr>
              <w:pStyle w:val="BodyTextIndent3"/>
              <w:tabs>
                <w:tab w:val="left" w:pos="1062"/>
                <w:tab w:val="left" w:pos="1374"/>
              </w:tabs>
              <w:ind w:left="0" w:right="48" w:hanging="30"/>
              <w:jc w:val="right"/>
              <w:rPr>
                <w:rFonts w:hint="eastAsia"/>
                <w:lang w:eastAsia="zh-CN"/>
              </w:rPr>
            </w:pPr>
            <w:r w:rsidRPr="004F0720">
              <w:rPr>
                <w:rFonts w:hint="eastAsia"/>
                <w:lang w:eastAsia="zh-CN"/>
              </w:rPr>
              <w:t>(</w:t>
            </w:r>
            <w:r w:rsidRPr="004F0720">
              <w:rPr>
                <w:lang w:eastAsia="zh-CN"/>
              </w:rPr>
              <w:t>14,475</w:t>
            </w:r>
            <w:r w:rsidRPr="004F0720">
              <w:rPr>
                <w:rFonts w:hint="eastAsia"/>
                <w:lang w:eastAsia="zh-CN"/>
              </w:rPr>
              <w:t>)</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rPr>
                <w:rFonts w:hint="eastAsia"/>
                <w:i/>
                <w:lang w:eastAsia="zh-CN"/>
              </w:rPr>
            </w:pPr>
          </w:p>
        </w:tc>
        <w:tc>
          <w:tcPr>
            <w:tcW w:w="1560" w:type="dxa"/>
          </w:tcPr>
          <w:p w:rsidR="000D6AD4" w:rsidRPr="004F0720" w:rsidRDefault="000D6AD4" w:rsidP="00C42AB7">
            <w:pPr>
              <w:pStyle w:val="BodyTextIndent3"/>
              <w:ind w:left="702"/>
              <w:jc w:val="both"/>
              <w:rPr>
                <w:b/>
              </w:rPr>
            </w:pPr>
          </w:p>
        </w:tc>
        <w:tc>
          <w:tcPr>
            <w:tcW w:w="1482" w:type="dxa"/>
          </w:tcPr>
          <w:p w:rsidR="000D6AD4" w:rsidRPr="004F0720" w:rsidRDefault="000D6AD4" w:rsidP="00C42AB7">
            <w:pPr>
              <w:pStyle w:val="BodyTextIndent3"/>
              <w:ind w:left="702"/>
              <w:jc w:val="both"/>
              <w:rPr>
                <w:b/>
              </w:rPr>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ind w:left="126"/>
            </w:pPr>
            <w:r w:rsidRPr="004F0720">
              <w:t xml:space="preserve">Weighted average number of </w:t>
            </w:r>
            <w:r w:rsidRPr="004F0720">
              <w:rPr>
                <w:rFonts w:hint="eastAsia"/>
                <w:lang w:eastAsia="zh-CN"/>
              </w:rPr>
              <w:t>o</w:t>
            </w:r>
            <w:r w:rsidRPr="004F0720">
              <w:t xml:space="preserve">rdinary </w:t>
            </w:r>
            <w:r w:rsidRPr="004F0720">
              <w:rPr>
                <w:rFonts w:hint="eastAsia"/>
                <w:lang w:eastAsia="zh-CN"/>
              </w:rPr>
              <w:t>s</w:t>
            </w:r>
            <w:r w:rsidRPr="004F0720">
              <w:t xml:space="preserve">hares </w:t>
            </w:r>
          </w:p>
        </w:tc>
        <w:tc>
          <w:tcPr>
            <w:tcW w:w="1560" w:type="dxa"/>
          </w:tcPr>
          <w:p w:rsidR="000D6AD4" w:rsidRPr="004F0720" w:rsidRDefault="000D6AD4" w:rsidP="00C42AB7">
            <w:pPr>
              <w:pStyle w:val="BodyTextIndent3"/>
              <w:ind w:left="702" w:right="48" w:hanging="732"/>
              <w:jc w:val="right"/>
              <w:rPr>
                <w:rFonts w:hint="eastAsia"/>
                <w:lang w:eastAsia="zh-CN"/>
              </w:rPr>
            </w:pPr>
            <w:r w:rsidRPr="004F0720">
              <w:rPr>
                <w:lang w:eastAsia="zh-CN"/>
              </w:rPr>
              <w:t>386,553</w:t>
            </w:r>
          </w:p>
        </w:tc>
        <w:tc>
          <w:tcPr>
            <w:tcW w:w="1482" w:type="dxa"/>
          </w:tcPr>
          <w:p w:rsidR="000D6AD4" w:rsidRPr="004F0720" w:rsidRDefault="000D6AD4" w:rsidP="00C42AB7">
            <w:pPr>
              <w:pStyle w:val="BodyTextIndent3"/>
              <w:ind w:left="702" w:right="48" w:hanging="732"/>
              <w:jc w:val="right"/>
              <w:rPr>
                <w:rFonts w:hint="eastAsia"/>
                <w:lang w:eastAsia="zh-CN"/>
              </w:rPr>
            </w:pPr>
            <w:r w:rsidRPr="004F0720">
              <w:rPr>
                <w:lang w:eastAsia="zh-CN"/>
              </w:rPr>
              <w:t>385,19</w:t>
            </w:r>
            <w:r w:rsidRPr="004F0720">
              <w:rPr>
                <w:rFonts w:hint="eastAsia"/>
                <w:lang w:eastAsia="zh-CN"/>
              </w:rPr>
              <w:t>5</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rPr>
                <w:rFonts w:hint="eastAsia"/>
                <w:lang w:eastAsia="zh-CN"/>
              </w:rPr>
            </w:pPr>
            <w:r w:rsidRPr="004F0720">
              <w:rPr>
                <w:rFonts w:hint="eastAsia"/>
                <w:lang w:eastAsia="zh-CN"/>
              </w:rPr>
              <w:t>Effect on incremental shares on conversion of ICULS</w:t>
            </w:r>
          </w:p>
          <w:p w:rsidR="000D6AD4" w:rsidRPr="004F0720" w:rsidRDefault="000D6AD4" w:rsidP="00C42AB7">
            <w:pPr>
              <w:pStyle w:val="BodyTextIndent3"/>
              <w:tabs>
                <w:tab w:val="left" w:pos="1062"/>
              </w:tabs>
              <w:ind w:left="126"/>
              <w:rPr>
                <w:rFonts w:hint="eastAsia"/>
                <w:lang w:eastAsia="zh-CN"/>
              </w:rPr>
            </w:pPr>
          </w:p>
        </w:tc>
        <w:tc>
          <w:tcPr>
            <w:tcW w:w="1560" w:type="dxa"/>
          </w:tcPr>
          <w:p w:rsidR="000D6AD4" w:rsidRPr="004F0720" w:rsidRDefault="000D6AD4" w:rsidP="00C42AB7">
            <w:pPr>
              <w:pStyle w:val="BodyTextIndent3"/>
              <w:tabs>
                <w:tab w:val="left" w:pos="1062"/>
              </w:tabs>
              <w:ind w:left="702" w:right="48" w:hanging="732"/>
              <w:jc w:val="right"/>
              <w:rPr>
                <w:rFonts w:hint="eastAsia"/>
                <w:lang w:eastAsia="zh-CN"/>
              </w:rPr>
            </w:pPr>
            <w:r w:rsidRPr="004F0720">
              <w:rPr>
                <w:rFonts w:hint="eastAsia"/>
                <w:lang w:eastAsia="zh-CN"/>
              </w:rPr>
              <w:t>-</w:t>
            </w:r>
          </w:p>
        </w:tc>
        <w:tc>
          <w:tcPr>
            <w:tcW w:w="1482" w:type="dxa"/>
          </w:tcPr>
          <w:p w:rsidR="000D6AD4" w:rsidRPr="004F0720" w:rsidRDefault="000D6AD4" w:rsidP="00C42AB7">
            <w:pPr>
              <w:pStyle w:val="BodyTextIndent3"/>
              <w:ind w:left="702" w:right="48" w:hanging="732"/>
              <w:jc w:val="right"/>
              <w:rPr>
                <w:rFonts w:hint="eastAsia"/>
                <w:lang w:eastAsia="zh-CN"/>
              </w:rPr>
            </w:pPr>
            <w:r w:rsidRPr="004F0720">
              <w:rPr>
                <w:lang w:eastAsia="zh-CN"/>
              </w:rPr>
              <w:t>341</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rPr>
                <w:rFonts w:hint="eastAsia"/>
                <w:lang w:eastAsia="zh-CN"/>
              </w:rPr>
            </w:pPr>
            <w:r w:rsidRPr="004F0720">
              <w:rPr>
                <w:rFonts w:hint="eastAsia"/>
                <w:lang w:eastAsia="zh-CN"/>
              </w:rPr>
              <w:t>Adjusted w</w:t>
            </w:r>
            <w:r w:rsidRPr="004F0720">
              <w:t xml:space="preserve">eighted </w:t>
            </w:r>
            <w:r w:rsidRPr="004F0720">
              <w:rPr>
                <w:rFonts w:hint="eastAsia"/>
                <w:lang w:eastAsia="zh-CN"/>
              </w:rPr>
              <w:t>a</w:t>
            </w:r>
            <w:r w:rsidRPr="004F0720">
              <w:t xml:space="preserve">verage </w:t>
            </w:r>
            <w:r w:rsidRPr="004F0720">
              <w:rPr>
                <w:rFonts w:hint="eastAsia"/>
                <w:lang w:eastAsia="zh-CN"/>
              </w:rPr>
              <w:t>n</w:t>
            </w:r>
            <w:r w:rsidRPr="004F0720">
              <w:t xml:space="preserve">umber of </w:t>
            </w:r>
            <w:r w:rsidRPr="004F0720">
              <w:rPr>
                <w:rFonts w:hint="eastAsia"/>
                <w:lang w:eastAsia="zh-CN"/>
              </w:rPr>
              <w:t>o</w:t>
            </w:r>
            <w:r w:rsidRPr="004F0720">
              <w:t xml:space="preserve">rdinary </w:t>
            </w:r>
            <w:r w:rsidRPr="004F0720">
              <w:rPr>
                <w:rFonts w:hint="eastAsia"/>
                <w:lang w:eastAsia="zh-CN"/>
              </w:rPr>
              <w:t>s</w:t>
            </w:r>
            <w:r w:rsidRPr="004F0720">
              <w:t>hares</w:t>
            </w:r>
            <w:r w:rsidRPr="004F0720">
              <w:rPr>
                <w:rFonts w:hint="eastAsia"/>
                <w:lang w:eastAsia="zh-CN"/>
              </w:rPr>
              <w:t xml:space="preserve"> </w:t>
            </w:r>
          </w:p>
          <w:p w:rsidR="000D6AD4" w:rsidRPr="004F0720" w:rsidRDefault="000D6AD4" w:rsidP="00C42AB7">
            <w:pPr>
              <w:pStyle w:val="BodyTextIndent3"/>
              <w:tabs>
                <w:tab w:val="left" w:pos="1062"/>
              </w:tabs>
              <w:ind w:left="126"/>
              <w:rPr>
                <w:rFonts w:hint="eastAsia"/>
                <w:lang w:eastAsia="zh-CN"/>
              </w:rPr>
            </w:pPr>
            <w:r w:rsidRPr="004F0720">
              <w:rPr>
                <w:rFonts w:hint="eastAsia"/>
                <w:lang w:eastAsia="zh-CN"/>
              </w:rPr>
              <w:t xml:space="preserve"> in issue</w:t>
            </w:r>
          </w:p>
        </w:tc>
        <w:tc>
          <w:tcPr>
            <w:tcW w:w="1560" w:type="dxa"/>
            <w:tcBorders>
              <w:top w:val="single" w:sz="4" w:space="0" w:color="auto"/>
              <w:bottom w:val="double" w:sz="4" w:space="0" w:color="auto"/>
            </w:tcBorders>
          </w:tcPr>
          <w:p w:rsidR="000D6AD4" w:rsidRPr="004F0720" w:rsidRDefault="000D6AD4" w:rsidP="00C42AB7">
            <w:pPr>
              <w:pStyle w:val="BodyTextIndent3"/>
              <w:tabs>
                <w:tab w:val="left" w:pos="1062"/>
              </w:tabs>
              <w:ind w:left="702" w:right="48" w:hanging="732"/>
              <w:jc w:val="right"/>
              <w:rPr>
                <w:rFonts w:hint="eastAsia"/>
                <w:lang w:eastAsia="zh-CN"/>
              </w:rPr>
            </w:pPr>
            <w:r w:rsidRPr="004F0720">
              <w:rPr>
                <w:lang w:eastAsia="zh-CN"/>
              </w:rPr>
              <w:t>386,553</w:t>
            </w:r>
          </w:p>
        </w:tc>
        <w:tc>
          <w:tcPr>
            <w:tcW w:w="1482" w:type="dxa"/>
            <w:tcBorders>
              <w:top w:val="single" w:sz="4" w:space="0" w:color="auto"/>
              <w:bottom w:val="double" w:sz="4" w:space="0" w:color="auto"/>
            </w:tcBorders>
          </w:tcPr>
          <w:p w:rsidR="000D6AD4" w:rsidRPr="004F0720" w:rsidRDefault="000D6AD4" w:rsidP="00C42AB7">
            <w:pPr>
              <w:pStyle w:val="BodyTextIndent3"/>
              <w:tabs>
                <w:tab w:val="left" w:pos="1062"/>
              </w:tabs>
              <w:ind w:left="702" w:right="48" w:hanging="732"/>
              <w:jc w:val="right"/>
            </w:pPr>
            <w:r w:rsidRPr="004F0720">
              <w:rPr>
                <w:lang w:eastAsia="zh-CN"/>
              </w:rPr>
              <w:t>385,53</w:t>
            </w:r>
            <w:r w:rsidRPr="004F0720">
              <w:rPr>
                <w:rFonts w:hint="eastAsia"/>
                <w:lang w:eastAsia="zh-CN"/>
              </w:rPr>
              <w:t>6</w:t>
            </w: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rPr>
                <w:rFonts w:hint="eastAsia"/>
                <w:lang w:eastAsia="zh-CN"/>
              </w:rPr>
            </w:pPr>
          </w:p>
        </w:tc>
        <w:tc>
          <w:tcPr>
            <w:tcW w:w="1560" w:type="dxa"/>
          </w:tcPr>
          <w:p w:rsidR="000D6AD4" w:rsidRPr="004F0720" w:rsidRDefault="000D6AD4" w:rsidP="00C42AB7">
            <w:pPr>
              <w:pStyle w:val="BodyTextIndent3"/>
              <w:tabs>
                <w:tab w:val="left" w:pos="1062"/>
              </w:tabs>
              <w:ind w:left="702" w:right="48" w:hanging="732"/>
              <w:jc w:val="right"/>
              <w:rPr>
                <w:rFonts w:hint="eastAsia"/>
                <w:lang w:eastAsia="zh-CN"/>
              </w:rPr>
            </w:pPr>
          </w:p>
        </w:tc>
        <w:tc>
          <w:tcPr>
            <w:tcW w:w="1482" w:type="dxa"/>
          </w:tcPr>
          <w:p w:rsidR="000D6AD4" w:rsidRPr="004F0720" w:rsidRDefault="000D6AD4" w:rsidP="00C42AB7">
            <w:pPr>
              <w:pStyle w:val="BodyTextIndent3"/>
              <w:tabs>
                <w:tab w:val="left" w:pos="1062"/>
              </w:tabs>
              <w:ind w:left="702" w:right="48" w:hanging="732"/>
              <w:jc w:val="right"/>
              <w:rPr>
                <w:rFonts w:hint="eastAsia"/>
                <w:lang w:eastAsia="zh-CN"/>
              </w:rPr>
            </w:pPr>
          </w:p>
        </w:tc>
      </w:tr>
      <w:tr w:rsidR="000D6AD4" w:rsidRPr="004F0720" w:rsidTr="00C42AB7">
        <w:tblPrEx>
          <w:tblCellMar>
            <w:top w:w="0" w:type="dxa"/>
            <w:bottom w:w="0" w:type="dxa"/>
          </w:tblCellMar>
        </w:tblPrEx>
        <w:tc>
          <w:tcPr>
            <w:tcW w:w="5850" w:type="dxa"/>
          </w:tcPr>
          <w:p w:rsidR="000D6AD4" w:rsidRPr="004F0720" w:rsidRDefault="000D6AD4" w:rsidP="00C42AB7">
            <w:pPr>
              <w:pStyle w:val="BodyTextIndent3"/>
              <w:tabs>
                <w:tab w:val="left" w:pos="1062"/>
              </w:tabs>
              <w:ind w:left="126"/>
            </w:pPr>
            <w:r w:rsidRPr="004F0720">
              <w:rPr>
                <w:rFonts w:hint="eastAsia"/>
                <w:lang w:eastAsia="zh-CN"/>
              </w:rPr>
              <w:t>Diluted earnings / (losses) per share (</w:t>
            </w:r>
            <w:proofErr w:type="spellStart"/>
            <w:r w:rsidRPr="004F0720">
              <w:rPr>
                <w:rFonts w:hint="eastAsia"/>
                <w:lang w:eastAsia="zh-CN"/>
              </w:rPr>
              <w:t>sen</w:t>
            </w:r>
            <w:proofErr w:type="spellEnd"/>
            <w:r w:rsidRPr="004F0720">
              <w:rPr>
                <w:rFonts w:hint="eastAsia"/>
                <w:lang w:eastAsia="zh-CN"/>
              </w:rPr>
              <w:t>)</w:t>
            </w:r>
          </w:p>
        </w:tc>
        <w:tc>
          <w:tcPr>
            <w:tcW w:w="1560" w:type="dxa"/>
            <w:tcBorders>
              <w:bottom w:val="double" w:sz="4" w:space="0" w:color="auto"/>
            </w:tcBorders>
          </w:tcPr>
          <w:p w:rsidR="000D6AD4" w:rsidRPr="004F0720" w:rsidRDefault="000D6AD4" w:rsidP="00C42AB7">
            <w:pPr>
              <w:pStyle w:val="BodyTextIndent3"/>
              <w:tabs>
                <w:tab w:val="left" w:pos="1062"/>
              </w:tabs>
              <w:ind w:left="702" w:right="48" w:hanging="732"/>
              <w:jc w:val="right"/>
              <w:rPr>
                <w:rFonts w:hint="eastAsia"/>
                <w:lang w:eastAsia="zh-CN"/>
              </w:rPr>
            </w:pPr>
            <w:r w:rsidRPr="004F0720">
              <w:rPr>
                <w:lang w:eastAsia="zh-CN"/>
              </w:rPr>
              <w:t>1.38</w:t>
            </w:r>
          </w:p>
        </w:tc>
        <w:tc>
          <w:tcPr>
            <w:tcW w:w="1482" w:type="dxa"/>
            <w:tcBorders>
              <w:bottom w:val="double" w:sz="4" w:space="0" w:color="auto"/>
            </w:tcBorders>
          </w:tcPr>
          <w:p w:rsidR="000D6AD4" w:rsidRPr="004F0720" w:rsidRDefault="000D6AD4" w:rsidP="00C42AB7">
            <w:pPr>
              <w:pStyle w:val="BodyTextIndent3"/>
              <w:tabs>
                <w:tab w:val="left" w:pos="1062"/>
              </w:tabs>
              <w:ind w:left="702" w:right="48" w:hanging="732"/>
              <w:jc w:val="right"/>
              <w:rPr>
                <w:rFonts w:hint="eastAsia"/>
                <w:lang w:eastAsia="zh-CN"/>
              </w:rPr>
            </w:pPr>
            <w:r w:rsidRPr="004F0720">
              <w:rPr>
                <w:rFonts w:hint="eastAsia"/>
                <w:lang w:eastAsia="zh-CN"/>
              </w:rPr>
              <w:t>(3.80)</w:t>
            </w:r>
          </w:p>
        </w:tc>
      </w:tr>
    </w:tbl>
    <w:p w:rsidR="000D6AD4" w:rsidRDefault="000D6AD4" w:rsidP="000D6AD4">
      <w:pPr>
        <w:ind w:left="60"/>
        <w:jc w:val="both"/>
        <w:rPr>
          <w:b/>
          <w:lang w:eastAsia="zh-CN"/>
        </w:rPr>
      </w:pPr>
    </w:p>
    <w:p w:rsidR="000D6AD4" w:rsidRDefault="000D6AD4" w:rsidP="000D6AD4">
      <w:pPr>
        <w:ind w:left="60"/>
        <w:jc w:val="both"/>
        <w:rPr>
          <w:b/>
          <w:lang w:eastAsia="zh-CN"/>
        </w:rPr>
      </w:pPr>
    </w:p>
    <w:p w:rsidR="000D6AD4" w:rsidRDefault="000D6AD4" w:rsidP="000D6AD4">
      <w:pPr>
        <w:ind w:left="60"/>
        <w:jc w:val="both"/>
        <w:rPr>
          <w:rFonts w:hint="eastAsia"/>
          <w:b/>
          <w:lang w:eastAsia="zh-CN"/>
        </w:rPr>
      </w:pPr>
    </w:p>
    <w:p w:rsidR="000D6AD4" w:rsidRPr="00922C6C" w:rsidRDefault="000D6AD4" w:rsidP="000D6AD4">
      <w:pPr>
        <w:ind w:left="60"/>
        <w:jc w:val="both"/>
        <w:rPr>
          <w:rFonts w:hint="eastAsia"/>
          <w:b/>
          <w:lang w:eastAsia="zh-CN"/>
        </w:rPr>
      </w:pPr>
    </w:p>
    <w:p w:rsidR="000D6AD4" w:rsidRPr="00922C6C" w:rsidRDefault="000D6AD4" w:rsidP="000D6AD4">
      <w:pPr>
        <w:pStyle w:val="Header"/>
        <w:tabs>
          <w:tab w:val="clear" w:pos="4320"/>
          <w:tab w:val="clear" w:pos="8640"/>
        </w:tabs>
        <w:ind w:left="390"/>
        <w:jc w:val="both"/>
        <w:rPr>
          <w:b/>
        </w:rPr>
      </w:pPr>
      <w:r w:rsidRPr="00922C6C">
        <w:rPr>
          <w:b/>
        </w:rPr>
        <w:t>By Order of the Board,</w:t>
      </w:r>
    </w:p>
    <w:p w:rsidR="000D6AD4" w:rsidRDefault="000D6AD4" w:rsidP="000D6AD4">
      <w:pPr>
        <w:pStyle w:val="Header"/>
        <w:tabs>
          <w:tab w:val="clear" w:pos="4320"/>
          <w:tab w:val="clear" w:pos="8640"/>
        </w:tabs>
        <w:ind w:left="468" w:hanging="78"/>
        <w:jc w:val="both"/>
        <w:rPr>
          <w:rFonts w:hint="eastAsia"/>
          <w:b/>
          <w:lang w:eastAsia="zh-CN"/>
        </w:rPr>
      </w:pPr>
    </w:p>
    <w:p w:rsidR="000D6AD4" w:rsidRDefault="000D6AD4" w:rsidP="000D6AD4">
      <w:pPr>
        <w:pStyle w:val="Header"/>
        <w:tabs>
          <w:tab w:val="clear" w:pos="4320"/>
          <w:tab w:val="clear" w:pos="8640"/>
        </w:tabs>
        <w:ind w:left="468" w:hanging="78"/>
        <w:jc w:val="both"/>
        <w:rPr>
          <w:rFonts w:hint="eastAsia"/>
          <w:b/>
          <w:lang w:eastAsia="zh-CN"/>
        </w:rPr>
      </w:pPr>
    </w:p>
    <w:p w:rsidR="000D6AD4" w:rsidRDefault="000D6AD4" w:rsidP="000D6AD4">
      <w:pPr>
        <w:pStyle w:val="Header"/>
        <w:tabs>
          <w:tab w:val="clear" w:pos="4320"/>
          <w:tab w:val="clear" w:pos="8640"/>
        </w:tabs>
        <w:ind w:left="468" w:hanging="78"/>
        <w:jc w:val="both"/>
        <w:rPr>
          <w:rFonts w:hint="eastAsia"/>
          <w:b/>
          <w:lang w:eastAsia="zh-CN"/>
        </w:rPr>
      </w:pPr>
    </w:p>
    <w:p w:rsidR="000D6AD4" w:rsidRPr="009D6FED" w:rsidRDefault="000D6AD4" w:rsidP="000D6AD4">
      <w:pPr>
        <w:pStyle w:val="Header"/>
        <w:tabs>
          <w:tab w:val="clear" w:pos="4320"/>
          <w:tab w:val="clear" w:pos="8640"/>
        </w:tabs>
        <w:ind w:left="468" w:hanging="78"/>
        <w:jc w:val="both"/>
        <w:rPr>
          <w:rFonts w:hint="eastAsia"/>
          <w:b/>
          <w:lang w:eastAsia="zh-CN"/>
        </w:rPr>
      </w:pPr>
    </w:p>
    <w:p w:rsidR="000D6AD4" w:rsidRPr="00A577FA" w:rsidRDefault="000D6AD4" w:rsidP="000D6AD4">
      <w:pPr>
        <w:pStyle w:val="Header"/>
        <w:tabs>
          <w:tab w:val="clear" w:pos="4320"/>
          <w:tab w:val="clear" w:pos="8640"/>
        </w:tabs>
        <w:ind w:left="468" w:hanging="78"/>
        <w:jc w:val="both"/>
        <w:rPr>
          <w:b/>
        </w:rPr>
      </w:pPr>
      <w:r>
        <w:rPr>
          <w:rFonts w:hint="eastAsia"/>
          <w:b/>
          <w:lang w:eastAsia="zh-CN"/>
        </w:rPr>
        <w:t xml:space="preserve">Cynthia Lim </w:t>
      </w:r>
      <w:proofErr w:type="spellStart"/>
      <w:r>
        <w:rPr>
          <w:rFonts w:hint="eastAsia"/>
          <w:b/>
          <w:lang w:eastAsia="zh-CN"/>
        </w:rPr>
        <w:t>Mooi</w:t>
      </w:r>
      <w:proofErr w:type="spellEnd"/>
      <w:r>
        <w:rPr>
          <w:rFonts w:hint="eastAsia"/>
          <w:b/>
          <w:lang w:eastAsia="zh-CN"/>
        </w:rPr>
        <w:t xml:space="preserve"> Pang</w:t>
      </w:r>
    </w:p>
    <w:p w:rsidR="000D6AD4" w:rsidRPr="00A577FA" w:rsidRDefault="000D6AD4" w:rsidP="000D6AD4">
      <w:pPr>
        <w:ind w:left="468" w:hanging="78"/>
        <w:jc w:val="both"/>
        <w:rPr>
          <w:b/>
        </w:rPr>
      </w:pPr>
      <w:r w:rsidRPr="00A577FA">
        <w:rPr>
          <w:b/>
        </w:rPr>
        <w:t>Executive Director</w:t>
      </w:r>
    </w:p>
    <w:p w:rsidR="000D6AD4" w:rsidRPr="00A577FA" w:rsidRDefault="000D6AD4" w:rsidP="000D6AD4">
      <w:pPr>
        <w:ind w:left="468" w:hanging="78"/>
        <w:jc w:val="both"/>
      </w:pPr>
      <w:smartTag w:uri="urn:schemas-microsoft-com:office:smarttags" w:element="date">
        <w:smartTagPr>
          <w:attr w:name="Month" w:val="11"/>
          <w:attr w:name="Day" w:val="30"/>
          <w:attr w:name="Year" w:val="2010"/>
        </w:smartTagPr>
        <w:r>
          <w:rPr>
            <w:rFonts w:hint="eastAsia"/>
            <w:lang w:eastAsia="zh-CN"/>
          </w:rPr>
          <w:t>30</w:t>
        </w:r>
        <w:r>
          <w:rPr>
            <w:lang w:eastAsia="zh-CN"/>
          </w:rPr>
          <w:t xml:space="preserve"> November </w:t>
        </w:r>
        <w:r w:rsidRPr="00A577FA">
          <w:t>20</w:t>
        </w:r>
        <w:r>
          <w:t>10</w:t>
        </w:r>
      </w:smartTag>
    </w:p>
    <w:p w:rsidR="00E63F52" w:rsidRDefault="00E63F52"/>
    <w:sectPr w:rsidR="00E63F52" w:rsidSect="004F4F05">
      <w:footerReference w:type="first" r:id="rId13"/>
      <w:pgSz w:w="11907" w:h="16840" w:code="9"/>
      <w:pgMar w:top="662" w:right="1143" w:bottom="1296" w:left="1440" w:header="720" w:footer="893" w:gutter="0"/>
      <w:cols w:space="720"/>
      <w:titlePg/>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Default="000D6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D8C" w:rsidRDefault="000D6A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Default="000D6AD4">
    <w:pPr>
      <w:pStyle w:val="Footer"/>
      <w:framePr w:wrap="around" w:vAnchor="text" w:hAnchor="margin" w:xAlign="right" w:y="1"/>
      <w:rPr>
        <w:rStyle w:val="PageNumber"/>
      </w:rPr>
    </w:pPr>
  </w:p>
  <w:p w:rsidR="00976D8C" w:rsidRDefault="000D6AD4">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Pr="004B40D9" w:rsidRDefault="000D6AD4" w:rsidP="000E03F0">
    <w:pPr>
      <w:pStyle w:val="Footer"/>
      <w:ind w:right="197"/>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Pr="00E623D0" w:rsidRDefault="000D6AD4" w:rsidP="00E623D0">
    <w:pPr>
      <w:pStyle w:val="Footer"/>
      <w:rPr>
        <w:rFonts w:hint="eastAsia"/>
        <w:lang w:eastAsia="zh-CN"/>
      </w:rPr>
    </w:pPr>
    <w:r>
      <w:rPr>
        <w:rStyle w:val="PageNumber"/>
        <w:rFonts w:hint="eastAsia"/>
        <w:lang w:eastAsia="zh-CN"/>
      </w:rPr>
      <w:tab/>
    </w:r>
    <w:r>
      <w:rPr>
        <w:rStyle w:val="PageNumber"/>
        <w:rFonts w:hint="eastAsia"/>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Default="000D6AD4" w:rsidP="001002AA">
    <w:pPr>
      <w:pStyle w:val="Header"/>
      <w:rPr>
        <w:b/>
        <w:sz w:val="28"/>
      </w:rPr>
    </w:pPr>
    <w:r w:rsidRPr="004B40D9">
      <w:rPr>
        <w:b/>
        <w:sz w:val="32"/>
        <w:szCs w:val="32"/>
      </w:rPr>
      <w:t xml:space="preserve">LBS BINA GROUP BERHAD </w:t>
    </w:r>
    <w:r w:rsidRPr="004B40D9">
      <w:rPr>
        <w:b/>
        <w:sz w:val="20"/>
        <w:szCs w:val="20"/>
      </w:rPr>
      <w:t>(518</w:t>
    </w:r>
    <w:r w:rsidRPr="004B40D9">
      <w:rPr>
        <w:b/>
        <w:sz w:val="20"/>
        <w:szCs w:val="20"/>
      </w:rPr>
      <w:t>482-H</w:t>
    </w:r>
    <w:r w:rsidRPr="004B40D9">
      <w:rPr>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Default="000D6AD4" w:rsidP="00C05666">
    <w:pPr>
      <w:pStyle w:val="Header"/>
      <w:tabs>
        <w:tab w:val="clear" w:pos="4320"/>
        <w:tab w:val="center" w:pos="3822"/>
      </w:tabs>
      <w:rPr>
        <w:rFonts w:hint="eastAsia"/>
        <w:sz w:val="20"/>
        <w:szCs w:val="20"/>
        <w:lang w:eastAsia="zh-CN"/>
      </w:rPr>
    </w:pPr>
    <w:r>
      <w:rPr>
        <w:rFonts w:hint="eastAsia"/>
        <w:b/>
        <w:sz w:val="32"/>
        <w:szCs w:val="32"/>
        <w:lang w:eastAsia="zh-CN"/>
      </w:rPr>
      <w:tab/>
      <w:t xml:space="preserve">                 </w:t>
    </w:r>
    <w:r w:rsidRPr="004B40D9">
      <w:rPr>
        <w:b/>
        <w:sz w:val="32"/>
        <w:szCs w:val="32"/>
      </w:rPr>
      <w:t xml:space="preserve">LBS BINA GROUP BERHAD </w:t>
    </w:r>
    <w:r w:rsidRPr="004B40D9">
      <w:rPr>
        <w:b/>
        <w:sz w:val="20"/>
        <w:szCs w:val="20"/>
      </w:rPr>
      <w:t>(518482-H</w:t>
    </w:r>
    <w:r w:rsidRPr="004B40D9">
      <w:rPr>
        <w:sz w:val="20"/>
        <w:szCs w:val="20"/>
      </w:rPr>
      <w:t>)</w:t>
    </w:r>
  </w:p>
  <w:p w:rsidR="00976D8C" w:rsidRDefault="000D6AD4" w:rsidP="00C05666">
    <w:pPr>
      <w:pStyle w:val="Header"/>
      <w:tabs>
        <w:tab w:val="clear" w:pos="4320"/>
        <w:tab w:val="center" w:pos="3822"/>
      </w:tabs>
      <w:rPr>
        <w:rFonts w:hint="eastAsia"/>
        <w:b/>
        <w:sz w:val="32"/>
        <w:szCs w:val="32"/>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Default="000D6AD4" w:rsidP="00375089">
    <w:pPr>
      <w:pStyle w:val="Header"/>
      <w:tabs>
        <w:tab w:val="clear" w:pos="4320"/>
        <w:tab w:val="center" w:pos="3822"/>
      </w:tabs>
      <w:rPr>
        <w:rFonts w:hint="eastAsia"/>
        <w:sz w:val="20"/>
        <w:szCs w:val="20"/>
        <w:lang w:eastAsia="zh-CN"/>
      </w:rPr>
    </w:pPr>
    <w:r>
      <w:rPr>
        <w:rFonts w:hint="eastAsia"/>
        <w:b/>
        <w:sz w:val="32"/>
        <w:szCs w:val="32"/>
        <w:lang w:eastAsia="zh-CN"/>
      </w:rPr>
      <w:tab/>
      <w:t xml:space="preserve">                 </w:t>
    </w:r>
    <w:r w:rsidRPr="004B40D9">
      <w:rPr>
        <w:b/>
        <w:sz w:val="32"/>
        <w:szCs w:val="32"/>
      </w:rPr>
      <w:t xml:space="preserve">LBS BINA GROUP BERHAD </w:t>
    </w:r>
    <w:r w:rsidRPr="004B40D9">
      <w:rPr>
        <w:b/>
        <w:sz w:val="20"/>
        <w:szCs w:val="20"/>
      </w:rPr>
      <w:t>(518482-H</w:t>
    </w:r>
    <w:r w:rsidRPr="004B40D9">
      <w:rPr>
        <w:sz w:val="20"/>
        <w:szCs w:val="20"/>
      </w:rPr>
      <w:t>)</w:t>
    </w:r>
  </w:p>
  <w:p w:rsidR="00976D8C" w:rsidRDefault="000D6AD4" w:rsidP="00375089">
    <w:pPr>
      <w:pStyle w:val="Header"/>
      <w:tabs>
        <w:tab w:val="clear" w:pos="4320"/>
        <w:tab w:val="center" w:pos="3822"/>
      </w:tabs>
      <w:rPr>
        <w:rFonts w:hint="eastAsia"/>
        <w:b/>
        <w:sz w:val="32"/>
        <w:szCs w:val="32"/>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8C" w:rsidRPr="004B40D9" w:rsidRDefault="000D6AD4" w:rsidP="004B40D9">
    <w:pPr>
      <w:pStyle w:val="Header"/>
      <w:rPr>
        <w:sz w:val="20"/>
        <w:szCs w:val="20"/>
      </w:rPr>
    </w:pPr>
    <w:r>
      <w:rPr>
        <w:rFonts w:hint="eastAsia"/>
        <w:b/>
        <w:sz w:val="32"/>
        <w:szCs w:val="32"/>
        <w:lang w:eastAsia="zh-CN"/>
      </w:rPr>
      <w:tab/>
      <w:t xml:space="preserve">         </w:t>
    </w:r>
    <w:r w:rsidRPr="004B40D9">
      <w:rPr>
        <w:b/>
        <w:sz w:val="32"/>
        <w:szCs w:val="32"/>
      </w:rPr>
      <w:t xml:space="preserve">LBS BINA GROUP BERHAD </w:t>
    </w:r>
    <w:r w:rsidRPr="004B40D9">
      <w:rPr>
        <w:b/>
        <w:sz w:val="20"/>
        <w:szCs w:val="20"/>
      </w:rPr>
      <w:t>(518482-H</w:t>
    </w:r>
    <w:r w:rsidRPr="004B40D9">
      <w:rPr>
        <w:sz w:val="20"/>
        <w:szCs w:val="20"/>
      </w:rPr>
      <w:t>)</w:t>
    </w:r>
  </w:p>
  <w:p w:rsidR="00976D8C" w:rsidRPr="004B40D9" w:rsidRDefault="000D6AD4" w:rsidP="004B4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934"/>
    <w:multiLevelType w:val="multilevel"/>
    <w:tmpl w:val="DDDCE9FE"/>
    <w:lvl w:ilvl="0">
      <w:start w:val="1"/>
      <w:numFmt w:val="upperLetter"/>
      <w:lvlText w:val="%1."/>
      <w:lvlJc w:val="left"/>
      <w:pPr>
        <w:tabs>
          <w:tab w:val="num" w:pos="720"/>
        </w:tabs>
        <w:ind w:left="720" w:hanging="360"/>
      </w:pPr>
      <w:rPr>
        <w:rFonts w:hint="default"/>
        <w:i/>
        <w:sz w:val="28"/>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eastAsia="Times New Roman" w:hAnsi="Symbol" w:cs="Times New Roman" w:hint="default"/>
        <w:i w:val="0"/>
        <w:sz w:val="28"/>
      </w:rPr>
    </w:lvl>
    <w:lvl w:ilvl="3">
      <w:start w:val="1"/>
      <w:numFmt w:val="upperLetter"/>
      <w:lvlText w:val="%4)"/>
      <w:lvlJc w:val="left"/>
      <w:pPr>
        <w:tabs>
          <w:tab w:val="num" w:pos="2880"/>
        </w:tabs>
        <w:ind w:left="2880" w:hanging="360"/>
      </w:pPr>
      <w:rPr>
        <w:rFonts w:hint="default"/>
      </w:rPr>
    </w:lvl>
    <w:lvl w:ilvl="4">
      <w:start w:val="3"/>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2740AC"/>
    <w:multiLevelType w:val="hybridMultilevel"/>
    <w:tmpl w:val="86723114"/>
    <w:lvl w:ilvl="0" w:tplc="2ED06350">
      <w:start w:val="1"/>
      <w:numFmt w:val="lowerRoman"/>
      <w:lvlText w:val="(%1)"/>
      <w:lvlJc w:val="left"/>
      <w:pPr>
        <w:tabs>
          <w:tab w:val="num" w:pos="1266"/>
        </w:tabs>
        <w:ind w:left="1266" w:hanging="72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
    <w:nsid w:val="0D3E262C"/>
    <w:multiLevelType w:val="multilevel"/>
    <w:tmpl w:val="D466D40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F46329A"/>
    <w:multiLevelType w:val="hybridMultilevel"/>
    <w:tmpl w:val="DFA45364"/>
    <w:lvl w:ilvl="0" w:tplc="04090017">
      <w:start w:val="1"/>
      <w:numFmt w:val="lowerLetter"/>
      <w:lvlText w:val="%1)"/>
      <w:lvlJc w:val="left"/>
      <w:pPr>
        <w:tabs>
          <w:tab w:val="num" w:pos="720"/>
        </w:tabs>
        <w:ind w:left="720" w:hanging="360"/>
      </w:pPr>
    </w:lvl>
    <w:lvl w:ilvl="1" w:tplc="C358B97E">
      <w:start w:val="1"/>
      <w:numFmt w:val="bullet"/>
      <w:lvlText w:val=""/>
      <w:lvlJc w:val="left"/>
      <w:pPr>
        <w:tabs>
          <w:tab w:val="num" w:pos="1440"/>
        </w:tabs>
        <w:ind w:left="1440" w:hanging="360"/>
      </w:pPr>
      <w:rPr>
        <w:rFonts w:ascii="Symbol" w:eastAsia="Times New Roman" w:hAnsi="Symbol" w:cs="Times New Roman" w:hint="default"/>
        <w:sz w:val="28"/>
        <w:szCs w:val="28"/>
      </w:rPr>
    </w:lvl>
    <w:lvl w:ilvl="2" w:tplc="7F1A8DE4">
      <w:start w:val="2"/>
      <w:numFmt w:val="lowerLetter"/>
      <w:lvlText w:val="%3."/>
      <w:lvlJc w:val="left"/>
      <w:pPr>
        <w:tabs>
          <w:tab w:val="num" w:pos="2340"/>
        </w:tabs>
        <w:ind w:left="2340" w:hanging="360"/>
      </w:pPr>
      <w:rPr>
        <w:rFonts w:hint="default"/>
        <w:sz w:val="26"/>
      </w:rPr>
    </w:lvl>
    <w:lvl w:ilvl="3" w:tplc="90CE9932">
      <w:start w:val="1"/>
      <w:numFmt w:val="upperLetter"/>
      <w:lvlText w:val="%4."/>
      <w:lvlJc w:val="left"/>
      <w:pPr>
        <w:tabs>
          <w:tab w:val="num" w:pos="2880"/>
        </w:tabs>
        <w:ind w:left="2880" w:hanging="360"/>
      </w:pPr>
      <w:rPr>
        <w:rFonts w:hint="default"/>
      </w:rPr>
    </w:lvl>
    <w:lvl w:ilvl="4" w:tplc="14520842">
      <w:start w:val="86"/>
      <w:numFmt w:val="bullet"/>
      <w:lvlText w:val="-"/>
      <w:lvlJc w:val="left"/>
      <w:pPr>
        <w:tabs>
          <w:tab w:val="num" w:pos="3600"/>
        </w:tabs>
        <w:ind w:left="3600" w:hanging="360"/>
      </w:pPr>
      <w:rPr>
        <w:rFonts w:ascii="Times New Roman" w:eastAsia="Times New Roman" w:hAnsi="Times New Roman" w:cs="Times New Roman" w:hint="default"/>
      </w:rPr>
    </w:lvl>
    <w:lvl w:ilvl="5" w:tplc="17709CF4">
      <w:start w:val="1"/>
      <w:numFmt w:val="lowerLetter"/>
      <w:lvlText w:val="(%6)"/>
      <w:lvlJc w:val="left"/>
      <w:pPr>
        <w:tabs>
          <w:tab w:val="num" w:pos="4500"/>
        </w:tabs>
        <w:ind w:left="4500" w:hanging="360"/>
      </w:pPr>
      <w:rPr>
        <w:rFonts w:hint="default"/>
        <w:u w:val="singl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772434"/>
    <w:multiLevelType w:val="hybridMultilevel"/>
    <w:tmpl w:val="1CD8FC5C"/>
    <w:lvl w:ilvl="0" w:tplc="9A68337A">
      <w:start w:val="1"/>
      <w:numFmt w:val="lowerRoman"/>
      <w:lvlText w:val="%1)"/>
      <w:lvlJc w:val="left"/>
      <w:pPr>
        <w:tabs>
          <w:tab w:val="num" w:pos="1266"/>
        </w:tabs>
        <w:ind w:left="1266" w:hanging="72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5">
    <w:nsid w:val="18147D6F"/>
    <w:multiLevelType w:val="hybridMultilevel"/>
    <w:tmpl w:val="8C56601C"/>
    <w:lvl w:ilvl="0" w:tplc="C0F2B850">
      <w:start w:val="1"/>
      <w:numFmt w:val="lowerRoman"/>
      <w:lvlText w:val="(%1)"/>
      <w:lvlJc w:val="left"/>
      <w:pPr>
        <w:tabs>
          <w:tab w:val="num" w:pos="1188"/>
        </w:tabs>
        <w:ind w:left="1188" w:hanging="72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6">
    <w:nsid w:val="185E01EC"/>
    <w:multiLevelType w:val="hybridMultilevel"/>
    <w:tmpl w:val="1BF28216"/>
    <w:lvl w:ilvl="0" w:tplc="4D66BC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9754DE9"/>
    <w:multiLevelType w:val="singleLevel"/>
    <w:tmpl w:val="397E05FC"/>
    <w:lvl w:ilvl="0">
      <w:start w:val="1"/>
      <w:numFmt w:val="decimal"/>
      <w:lvlText w:val="%1."/>
      <w:lvlJc w:val="left"/>
      <w:pPr>
        <w:tabs>
          <w:tab w:val="num" w:pos="720"/>
        </w:tabs>
        <w:ind w:left="720" w:hanging="720"/>
      </w:pPr>
      <w:rPr>
        <w:rFonts w:hint="default"/>
      </w:rPr>
    </w:lvl>
  </w:abstractNum>
  <w:abstractNum w:abstractNumId="8">
    <w:nsid w:val="19D81C47"/>
    <w:multiLevelType w:val="hybridMultilevel"/>
    <w:tmpl w:val="E084B236"/>
    <w:lvl w:ilvl="0" w:tplc="99028BDC">
      <w:start w:val="2"/>
      <w:numFmt w:val="lowerRoman"/>
      <w:lvlText w:val="(%1)"/>
      <w:lvlJc w:val="left"/>
      <w:pPr>
        <w:tabs>
          <w:tab w:val="num" w:pos="1260"/>
        </w:tabs>
        <w:ind w:left="1260" w:hanging="720"/>
      </w:pPr>
      <w:rPr>
        <w:rFonts w:hint="default"/>
        <w: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B3043E1"/>
    <w:multiLevelType w:val="singleLevel"/>
    <w:tmpl w:val="0409000F"/>
    <w:lvl w:ilvl="0">
      <w:start w:val="1"/>
      <w:numFmt w:val="decimal"/>
      <w:lvlText w:val="%1."/>
      <w:lvlJc w:val="left"/>
      <w:pPr>
        <w:tabs>
          <w:tab w:val="num" w:pos="360"/>
        </w:tabs>
        <w:ind w:left="360" w:hanging="360"/>
      </w:pPr>
    </w:lvl>
  </w:abstractNum>
  <w:abstractNum w:abstractNumId="10">
    <w:nsid w:val="1FE427CA"/>
    <w:multiLevelType w:val="hybridMultilevel"/>
    <w:tmpl w:val="FB36D158"/>
    <w:lvl w:ilvl="0" w:tplc="FFBA066C">
      <w:start w:val="1"/>
      <w:numFmt w:val="lowerLetter"/>
      <w:lvlText w:val="(%1)"/>
      <w:lvlJc w:val="left"/>
      <w:pPr>
        <w:tabs>
          <w:tab w:val="num" w:pos="720"/>
        </w:tabs>
        <w:ind w:left="720" w:hanging="720"/>
      </w:pPr>
      <w:rPr>
        <w:rFonts w:hint="default"/>
      </w:rPr>
    </w:lvl>
    <w:lvl w:ilvl="1" w:tplc="AE68421C">
      <w:start w:val="1"/>
      <w:numFmt w:val="lowerRoman"/>
      <w:lvlText w:val="(%2)"/>
      <w:lvlJc w:val="left"/>
      <w:pPr>
        <w:tabs>
          <w:tab w:val="num" w:pos="360"/>
        </w:tabs>
        <w:ind w:left="720" w:hanging="72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20F76CEE"/>
    <w:multiLevelType w:val="multilevel"/>
    <w:tmpl w:val="DFA4536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Times New Roman" w:hAnsi="Symbol" w:cs="Times New Roman" w:hint="default"/>
        <w:sz w:val="28"/>
        <w:szCs w:val="28"/>
      </w:rPr>
    </w:lvl>
    <w:lvl w:ilvl="2">
      <w:start w:val="2"/>
      <w:numFmt w:val="lowerLetter"/>
      <w:lvlText w:val="%3."/>
      <w:lvlJc w:val="left"/>
      <w:pPr>
        <w:tabs>
          <w:tab w:val="num" w:pos="2340"/>
        </w:tabs>
        <w:ind w:left="2340" w:hanging="360"/>
      </w:pPr>
      <w:rPr>
        <w:rFonts w:hint="default"/>
        <w:sz w:val="26"/>
      </w:rPr>
    </w:lvl>
    <w:lvl w:ilvl="3">
      <w:start w:val="1"/>
      <w:numFmt w:val="upperLetter"/>
      <w:lvlText w:val="%4."/>
      <w:lvlJc w:val="left"/>
      <w:pPr>
        <w:tabs>
          <w:tab w:val="num" w:pos="2880"/>
        </w:tabs>
        <w:ind w:left="2880" w:hanging="360"/>
      </w:pPr>
      <w:rPr>
        <w:rFonts w:hint="default"/>
      </w:rPr>
    </w:lvl>
    <w:lvl w:ilvl="4">
      <w:start w:val="86"/>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Letter"/>
      <w:lvlText w:val="(%6)"/>
      <w:lvlJc w:val="left"/>
      <w:pPr>
        <w:tabs>
          <w:tab w:val="num" w:pos="4500"/>
        </w:tabs>
        <w:ind w:left="4500" w:hanging="360"/>
      </w:pPr>
      <w:rPr>
        <w:rFonts w:hint="default"/>
        <w:u w:val="singl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CB19CD"/>
    <w:multiLevelType w:val="hybridMultilevel"/>
    <w:tmpl w:val="0866A892"/>
    <w:lvl w:ilvl="0" w:tplc="679AE0E2">
      <w:start w:val="1"/>
      <w:numFmt w:val="upperLetter"/>
      <w:lvlText w:val="%1."/>
      <w:lvlJc w:val="left"/>
      <w:pPr>
        <w:tabs>
          <w:tab w:val="num" w:pos="720"/>
        </w:tabs>
        <w:ind w:left="720" w:hanging="360"/>
      </w:pPr>
      <w:rPr>
        <w:rFonts w:hint="default"/>
        <w:i/>
        <w:sz w:val="28"/>
      </w:rPr>
    </w:lvl>
    <w:lvl w:ilvl="1" w:tplc="F6024AD8">
      <w:start w:val="1"/>
      <w:numFmt w:val="upperLetter"/>
      <w:lvlText w:val="(%2)"/>
      <w:lvlJc w:val="left"/>
      <w:pPr>
        <w:tabs>
          <w:tab w:val="num" w:pos="1440"/>
        </w:tabs>
        <w:ind w:left="1440" w:hanging="360"/>
      </w:pPr>
      <w:rPr>
        <w:rFonts w:hint="default"/>
      </w:rPr>
    </w:lvl>
    <w:lvl w:ilvl="2" w:tplc="CD62A19A">
      <w:start w:val="1"/>
      <w:numFmt w:val="bullet"/>
      <w:lvlText w:val=""/>
      <w:lvlJc w:val="left"/>
      <w:pPr>
        <w:tabs>
          <w:tab w:val="num" w:pos="2340"/>
        </w:tabs>
        <w:ind w:left="2340" w:hanging="360"/>
      </w:pPr>
      <w:rPr>
        <w:rFonts w:ascii="Symbol" w:eastAsia="Times New Roman" w:hAnsi="Symbol" w:cs="Times New Roman" w:hint="default"/>
        <w:i w:val="0"/>
        <w:sz w:val="28"/>
      </w:rPr>
    </w:lvl>
    <w:lvl w:ilvl="3" w:tplc="0384524C">
      <w:start w:val="1"/>
      <w:numFmt w:val="upperLetter"/>
      <w:lvlText w:val="%4)"/>
      <w:lvlJc w:val="left"/>
      <w:pPr>
        <w:tabs>
          <w:tab w:val="num" w:pos="2880"/>
        </w:tabs>
        <w:ind w:left="2880" w:hanging="360"/>
      </w:pPr>
      <w:rPr>
        <w:rFonts w:hint="default"/>
      </w:rPr>
    </w:lvl>
    <w:lvl w:ilvl="4" w:tplc="E25A41A6">
      <w:start w:val="3"/>
      <w:numFmt w:val="bullet"/>
      <w:lvlText w:val="-"/>
      <w:lvlJc w:val="left"/>
      <w:pPr>
        <w:tabs>
          <w:tab w:val="num" w:pos="3600"/>
        </w:tabs>
        <w:ind w:left="3600" w:hanging="360"/>
      </w:pPr>
      <w:rPr>
        <w:rFonts w:ascii="Times New Roman" w:eastAsia="Times New Roman" w:hAnsi="Times New Roman" w:cs="Times New Roman" w:hint="default"/>
      </w:rPr>
    </w:lvl>
    <w:lvl w:ilvl="5" w:tplc="933E343E">
      <w:start w:val="1"/>
      <w:numFmt w:val="decimal"/>
      <w:lvlText w:val="%6."/>
      <w:lvlJc w:val="left"/>
      <w:pPr>
        <w:tabs>
          <w:tab w:val="num" w:pos="4500"/>
        </w:tabs>
        <w:ind w:left="4500" w:hanging="360"/>
      </w:pPr>
      <w:rPr>
        <w:rFonts w:hint="default"/>
      </w:rPr>
    </w:lvl>
    <w:lvl w:ilvl="6" w:tplc="7EC60DE4">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7B31B0"/>
    <w:multiLevelType w:val="hybridMultilevel"/>
    <w:tmpl w:val="EB0A94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384668"/>
    <w:multiLevelType w:val="singleLevel"/>
    <w:tmpl w:val="B18257AC"/>
    <w:lvl w:ilvl="0">
      <w:start w:val="1"/>
      <w:numFmt w:val="lowerLetter"/>
      <w:lvlText w:val="%1)"/>
      <w:lvlJc w:val="left"/>
      <w:pPr>
        <w:tabs>
          <w:tab w:val="num" w:pos="828"/>
        </w:tabs>
        <w:ind w:left="828" w:hanging="360"/>
      </w:pPr>
      <w:rPr>
        <w:rFonts w:hint="default"/>
      </w:rPr>
    </w:lvl>
  </w:abstractNum>
  <w:abstractNum w:abstractNumId="15">
    <w:nsid w:val="35180BB4"/>
    <w:multiLevelType w:val="hybridMultilevel"/>
    <w:tmpl w:val="EFBCC360"/>
    <w:lvl w:ilvl="0" w:tplc="D1CE6944">
      <w:start w:val="1"/>
      <w:numFmt w:val="lowerRoman"/>
      <w:lvlText w:val="%1)"/>
      <w:lvlJc w:val="left"/>
      <w:pPr>
        <w:tabs>
          <w:tab w:val="num" w:pos="1188"/>
        </w:tabs>
        <w:ind w:left="1188" w:hanging="72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6">
    <w:nsid w:val="382111D7"/>
    <w:multiLevelType w:val="hybridMultilevel"/>
    <w:tmpl w:val="8B0CD5D0"/>
    <w:lvl w:ilvl="0" w:tplc="B4440552">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61594D"/>
    <w:multiLevelType w:val="singleLevel"/>
    <w:tmpl w:val="3516E61C"/>
    <w:lvl w:ilvl="0">
      <w:start w:val="1"/>
      <w:numFmt w:val="lowerLetter"/>
      <w:lvlText w:val="%1)"/>
      <w:lvlJc w:val="left"/>
      <w:pPr>
        <w:tabs>
          <w:tab w:val="num" w:pos="750"/>
        </w:tabs>
        <w:ind w:left="750" w:hanging="360"/>
      </w:pPr>
      <w:rPr>
        <w:rFonts w:hint="default"/>
      </w:rPr>
    </w:lvl>
  </w:abstractNum>
  <w:abstractNum w:abstractNumId="18">
    <w:nsid w:val="41E109AA"/>
    <w:multiLevelType w:val="hybridMultilevel"/>
    <w:tmpl w:val="5D643E78"/>
    <w:lvl w:ilvl="0" w:tplc="2EDE4F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6777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0E1A0A"/>
    <w:multiLevelType w:val="hybridMultilevel"/>
    <w:tmpl w:val="7130CF4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9152F3"/>
    <w:multiLevelType w:val="hybridMultilevel"/>
    <w:tmpl w:val="91947BBA"/>
    <w:lvl w:ilvl="0" w:tplc="5CC43542">
      <w:start w:val="1"/>
      <w:numFmt w:val="low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2">
    <w:nsid w:val="56E54680"/>
    <w:multiLevelType w:val="hybridMultilevel"/>
    <w:tmpl w:val="A8FC382A"/>
    <w:lvl w:ilvl="0" w:tplc="2D36E73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3E6E2C"/>
    <w:multiLevelType w:val="multilevel"/>
    <w:tmpl w:val="5E80BE5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eastAsia="Times New Roman" w:hAnsi="Symbol" w:cs="Times New Roman" w:hint="default"/>
        <w:sz w:val="28"/>
        <w:szCs w:val="28"/>
      </w:rPr>
    </w:lvl>
    <w:lvl w:ilvl="2">
      <w:start w:val="2"/>
      <w:numFmt w:val="lowerLetter"/>
      <w:lvlText w:val="%3."/>
      <w:lvlJc w:val="left"/>
      <w:pPr>
        <w:tabs>
          <w:tab w:val="num" w:pos="2340"/>
        </w:tabs>
        <w:ind w:left="2340" w:hanging="360"/>
      </w:pPr>
      <w:rPr>
        <w:rFonts w:hint="default"/>
        <w:sz w:val="26"/>
      </w:rPr>
    </w:lvl>
    <w:lvl w:ilvl="3">
      <w:start w:val="1"/>
      <w:numFmt w:val="upperLetter"/>
      <w:lvlText w:val="%4."/>
      <w:lvlJc w:val="left"/>
      <w:pPr>
        <w:tabs>
          <w:tab w:val="num" w:pos="2880"/>
        </w:tabs>
        <w:ind w:left="2880" w:hanging="360"/>
      </w:pPr>
      <w:rPr>
        <w:rFonts w:hint="default"/>
      </w:rPr>
    </w:lvl>
    <w:lvl w:ilvl="4">
      <w:start w:val="86"/>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lowerLetter"/>
      <w:lvlText w:val="(%6)"/>
      <w:lvlJc w:val="left"/>
      <w:pPr>
        <w:tabs>
          <w:tab w:val="num" w:pos="4500"/>
        </w:tabs>
        <w:ind w:left="4500" w:hanging="360"/>
      </w:pPr>
      <w:rPr>
        <w:rFonts w:hint="default"/>
        <w:u w:val="singl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3E3A36"/>
    <w:multiLevelType w:val="hybridMultilevel"/>
    <w:tmpl w:val="EDF69DDA"/>
    <w:lvl w:ilvl="0" w:tplc="365A7002">
      <w:start w:val="1"/>
      <w:numFmt w:val="lowerRoman"/>
      <w:lvlText w:val="%1)"/>
      <w:lvlJc w:val="left"/>
      <w:pPr>
        <w:tabs>
          <w:tab w:val="num" w:pos="1188"/>
        </w:tabs>
        <w:ind w:left="1188" w:hanging="720"/>
      </w:pPr>
      <w:rPr>
        <w:rFonts w:hint="default"/>
        <w:i/>
      </w:rPr>
    </w:lvl>
    <w:lvl w:ilvl="1" w:tplc="04090019">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5">
    <w:nsid w:val="60E62D09"/>
    <w:multiLevelType w:val="hybridMultilevel"/>
    <w:tmpl w:val="38C2B6C8"/>
    <w:lvl w:ilvl="0" w:tplc="2B76DB06">
      <w:start w:val="1"/>
      <w:numFmt w:val="lowerRoman"/>
      <w:lvlText w:val="%1)"/>
      <w:lvlJc w:val="left"/>
      <w:pPr>
        <w:tabs>
          <w:tab w:val="num" w:pos="1344"/>
        </w:tabs>
        <w:ind w:left="1344" w:hanging="72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26">
    <w:nsid w:val="62406B77"/>
    <w:multiLevelType w:val="hybridMultilevel"/>
    <w:tmpl w:val="4366208A"/>
    <w:lvl w:ilvl="0" w:tplc="6DD4C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C2D25"/>
    <w:multiLevelType w:val="hybridMultilevel"/>
    <w:tmpl w:val="E724D658"/>
    <w:lvl w:ilvl="0" w:tplc="A7B444EE">
      <w:start w:val="1"/>
      <w:numFmt w:val="lowerRoman"/>
      <w:lvlText w:val="%1)"/>
      <w:lvlJc w:val="left"/>
      <w:pPr>
        <w:tabs>
          <w:tab w:val="num" w:pos="1188"/>
        </w:tabs>
        <w:ind w:left="1188" w:hanging="72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8">
    <w:nsid w:val="6A436616"/>
    <w:multiLevelType w:val="singleLevel"/>
    <w:tmpl w:val="3900FD56"/>
    <w:lvl w:ilvl="0">
      <w:start w:val="1"/>
      <w:numFmt w:val="upperLetter"/>
      <w:lvlText w:val="%1)"/>
      <w:lvlJc w:val="left"/>
      <w:pPr>
        <w:tabs>
          <w:tab w:val="num" w:pos="765"/>
        </w:tabs>
        <w:ind w:left="765" w:hanging="375"/>
      </w:pPr>
      <w:rPr>
        <w:rFonts w:hint="default"/>
      </w:rPr>
    </w:lvl>
  </w:abstractNum>
  <w:abstractNum w:abstractNumId="29">
    <w:nsid w:val="6AA4601F"/>
    <w:multiLevelType w:val="hybridMultilevel"/>
    <w:tmpl w:val="870A1490"/>
    <w:lvl w:ilvl="0" w:tplc="DA9AECD6">
      <w:start w:val="1"/>
      <w:numFmt w:val="lowerRoman"/>
      <w:lvlText w:val="%1)"/>
      <w:lvlJc w:val="left"/>
      <w:pPr>
        <w:tabs>
          <w:tab w:val="num" w:pos="1188"/>
        </w:tabs>
        <w:ind w:left="1188" w:hanging="72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0">
    <w:nsid w:val="6DC20454"/>
    <w:multiLevelType w:val="hybridMultilevel"/>
    <w:tmpl w:val="F34C45E2"/>
    <w:lvl w:ilvl="0" w:tplc="FFFFFFFF">
      <w:start w:val="9"/>
      <w:numFmt w:val="upperLetter"/>
      <w:lvlText w:val="%1)"/>
      <w:lvlJc w:val="left"/>
      <w:pPr>
        <w:tabs>
          <w:tab w:val="num" w:pos="1062"/>
        </w:tabs>
        <w:ind w:left="1062" w:hanging="360"/>
      </w:pPr>
      <w:rPr>
        <w:rFonts w:hint="default"/>
      </w:rPr>
    </w:lvl>
    <w:lvl w:ilvl="1" w:tplc="FFFFFFFF">
      <w:start w:val="2"/>
      <w:numFmt w:val="upperRoman"/>
      <w:lvlText w:val="%2)"/>
      <w:lvlJc w:val="left"/>
      <w:pPr>
        <w:tabs>
          <w:tab w:val="num" w:pos="2142"/>
        </w:tabs>
        <w:ind w:left="2142" w:hanging="720"/>
      </w:pPr>
      <w:rPr>
        <w:rFonts w:hint="default"/>
      </w:r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31">
    <w:nsid w:val="6F875511"/>
    <w:multiLevelType w:val="hybridMultilevel"/>
    <w:tmpl w:val="89A60750"/>
    <w:lvl w:ilvl="0" w:tplc="99EEE5DA">
      <w:start w:val="1"/>
      <w:numFmt w:val="lowerRoman"/>
      <w:lvlText w:val="(%1)"/>
      <w:lvlJc w:val="left"/>
      <w:pPr>
        <w:ind w:left="1188" w:hanging="72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7012450F"/>
    <w:multiLevelType w:val="hybridMultilevel"/>
    <w:tmpl w:val="41B2B298"/>
    <w:lvl w:ilvl="0" w:tplc="FF062CC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207502"/>
    <w:multiLevelType w:val="hybridMultilevel"/>
    <w:tmpl w:val="7A7AFA76"/>
    <w:lvl w:ilvl="0" w:tplc="FFBA066C">
      <w:start w:val="1"/>
      <w:numFmt w:val="lowerLetter"/>
      <w:lvlText w:val="(%1)"/>
      <w:lvlJc w:val="left"/>
      <w:pPr>
        <w:tabs>
          <w:tab w:val="num" w:pos="2160"/>
        </w:tabs>
        <w:ind w:left="2160" w:hanging="720"/>
      </w:pPr>
      <w:rPr>
        <w:rFonts w:hint="default"/>
      </w:rPr>
    </w:lvl>
    <w:lvl w:ilvl="1" w:tplc="7CF09E9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332F8D"/>
    <w:multiLevelType w:val="hybridMultilevel"/>
    <w:tmpl w:val="D466D400"/>
    <w:lvl w:ilvl="0" w:tplc="1714C06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78911B52"/>
    <w:multiLevelType w:val="singleLevel"/>
    <w:tmpl w:val="C08A1AE6"/>
    <w:lvl w:ilvl="0">
      <w:start w:val="1"/>
      <w:numFmt w:val="upperLetter"/>
      <w:lvlText w:val="%1)"/>
      <w:lvlJc w:val="left"/>
      <w:pPr>
        <w:tabs>
          <w:tab w:val="num" w:pos="750"/>
        </w:tabs>
        <w:ind w:left="750" w:hanging="360"/>
      </w:pPr>
      <w:rPr>
        <w:rFonts w:hint="default"/>
      </w:rPr>
    </w:lvl>
  </w:abstractNum>
  <w:abstractNum w:abstractNumId="36">
    <w:nsid w:val="7BEC4F9C"/>
    <w:multiLevelType w:val="hybridMultilevel"/>
    <w:tmpl w:val="8C56601C"/>
    <w:lvl w:ilvl="0" w:tplc="C0F2B850">
      <w:start w:val="1"/>
      <w:numFmt w:val="lowerRoman"/>
      <w:lvlText w:val="(%1)"/>
      <w:lvlJc w:val="left"/>
      <w:pPr>
        <w:tabs>
          <w:tab w:val="num" w:pos="1188"/>
        </w:tabs>
        <w:ind w:left="1188" w:hanging="72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7">
    <w:nsid w:val="7C1507A4"/>
    <w:multiLevelType w:val="hybridMultilevel"/>
    <w:tmpl w:val="89F279C2"/>
    <w:lvl w:ilvl="0" w:tplc="27044ACA">
      <w:start w:val="1"/>
      <w:numFmt w:val="low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8F063F"/>
    <w:multiLevelType w:val="hybridMultilevel"/>
    <w:tmpl w:val="A5F89326"/>
    <w:lvl w:ilvl="0" w:tplc="590C95D0">
      <w:start w:val="1"/>
      <w:numFmt w:val="lowerLetter"/>
      <w:lvlText w:val="(%1)"/>
      <w:lvlJc w:val="left"/>
      <w:pPr>
        <w:tabs>
          <w:tab w:val="num" w:pos="1800"/>
        </w:tabs>
        <w:ind w:left="1440" w:hanging="72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9"/>
  </w:num>
  <w:num w:numId="3">
    <w:abstractNumId w:val="7"/>
  </w:num>
  <w:num w:numId="4">
    <w:abstractNumId w:val="3"/>
  </w:num>
  <w:num w:numId="5">
    <w:abstractNumId w:val="14"/>
  </w:num>
  <w:num w:numId="6">
    <w:abstractNumId w:val="28"/>
  </w:num>
  <w:num w:numId="7">
    <w:abstractNumId w:val="17"/>
  </w:num>
  <w:num w:numId="8">
    <w:abstractNumId w:val="35"/>
  </w:num>
  <w:num w:numId="9">
    <w:abstractNumId w:val="30"/>
  </w:num>
  <w:num w:numId="10">
    <w:abstractNumId w:val="32"/>
  </w:num>
  <w:num w:numId="11">
    <w:abstractNumId w:val="16"/>
  </w:num>
  <w:num w:numId="12">
    <w:abstractNumId w:val="12"/>
  </w:num>
  <w:num w:numId="13">
    <w:abstractNumId w:val="27"/>
  </w:num>
  <w:num w:numId="14">
    <w:abstractNumId w:val="15"/>
  </w:num>
  <w:num w:numId="15">
    <w:abstractNumId w:val="4"/>
  </w:num>
  <w:num w:numId="16">
    <w:abstractNumId w:val="29"/>
  </w:num>
  <w:num w:numId="17">
    <w:abstractNumId w:val="24"/>
  </w:num>
  <w:num w:numId="18">
    <w:abstractNumId w:val="25"/>
  </w:num>
  <w:num w:numId="19">
    <w:abstractNumId w:val="22"/>
  </w:num>
  <w:num w:numId="20">
    <w:abstractNumId w:val="21"/>
  </w:num>
  <w:num w:numId="21">
    <w:abstractNumId w:val="6"/>
  </w:num>
  <w:num w:numId="22">
    <w:abstractNumId w:val="0"/>
  </w:num>
  <w:num w:numId="23">
    <w:abstractNumId w:val="18"/>
  </w:num>
  <w:num w:numId="24">
    <w:abstractNumId w:val="33"/>
  </w:num>
  <w:num w:numId="25">
    <w:abstractNumId w:val="38"/>
  </w:num>
  <w:num w:numId="26">
    <w:abstractNumId w:val="34"/>
  </w:num>
  <w:num w:numId="27">
    <w:abstractNumId w:val="10"/>
  </w:num>
  <w:num w:numId="28">
    <w:abstractNumId w:val="2"/>
  </w:num>
  <w:num w:numId="29">
    <w:abstractNumId w:val="23"/>
  </w:num>
  <w:num w:numId="30">
    <w:abstractNumId w:val="11"/>
  </w:num>
  <w:num w:numId="31">
    <w:abstractNumId w:val="13"/>
  </w:num>
  <w:num w:numId="32">
    <w:abstractNumId w:val="37"/>
  </w:num>
  <w:num w:numId="33">
    <w:abstractNumId w:val="20"/>
  </w:num>
  <w:num w:numId="34">
    <w:abstractNumId w:val="8"/>
  </w:num>
  <w:num w:numId="35">
    <w:abstractNumId w:val="36"/>
  </w:num>
  <w:num w:numId="36">
    <w:abstractNumId w:val="1"/>
  </w:num>
  <w:num w:numId="37">
    <w:abstractNumId w:val="31"/>
  </w:num>
  <w:num w:numId="38">
    <w:abstractNumId w:val="2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D6AD4"/>
    <w:rsid w:val="000D6AD4"/>
    <w:rsid w:val="00E6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D4"/>
    <w:pPr>
      <w:spacing w:after="0" w:line="240" w:lineRule="auto"/>
    </w:pPr>
    <w:rPr>
      <w:rFonts w:ascii="Times New Roman" w:eastAsia="SimSun" w:hAnsi="Times New Roman" w:cs="Times New Roman"/>
      <w:sz w:val="24"/>
      <w:szCs w:val="24"/>
      <w:lang w:eastAsia="en-US"/>
    </w:rPr>
  </w:style>
  <w:style w:type="paragraph" w:styleId="Heading1">
    <w:name w:val="heading 1"/>
    <w:basedOn w:val="Normal"/>
    <w:next w:val="Normal"/>
    <w:link w:val="Heading1Char"/>
    <w:qFormat/>
    <w:rsid w:val="000D6AD4"/>
    <w:pPr>
      <w:keepNext/>
      <w:jc w:val="center"/>
      <w:outlineLvl w:val="0"/>
    </w:pPr>
    <w:rPr>
      <w:b/>
      <w:bCs/>
    </w:rPr>
  </w:style>
  <w:style w:type="paragraph" w:styleId="Heading2">
    <w:name w:val="heading 2"/>
    <w:basedOn w:val="Normal"/>
    <w:next w:val="Normal"/>
    <w:link w:val="Heading2Char"/>
    <w:qFormat/>
    <w:rsid w:val="000D6AD4"/>
    <w:pPr>
      <w:keepNext/>
      <w:ind w:left="78" w:hanging="78"/>
      <w:jc w:val="center"/>
      <w:outlineLvl w:val="1"/>
    </w:pPr>
    <w:rPr>
      <w:b/>
    </w:rPr>
  </w:style>
  <w:style w:type="paragraph" w:styleId="Heading3">
    <w:name w:val="heading 3"/>
    <w:basedOn w:val="Normal"/>
    <w:next w:val="Normal"/>
    <w:link w:val="Heading3Char"/>
    <w:qFormat/>
    <w:rsid w:val="000D6AD4"/>
    <w:pPr>
      <w:keepNext/>
      <w:ind w:left="-108"/>
      <w:jc w:val="both"/>
      <w:outlineLvl w:val="2"/>
    </w:pPr>
    <w:rPr>
      <w:b/>
    </w:rPr>
  </w:style>
  <w:style w:type="paragraph" w:styleId="Heading4">
    <w:name w:val="heading 4"/>
    <w:basedOn w:val="Normal"/>
    <w:next w:val="Normal"/>
    <w:link w:val="Heading4Char"/>
    <w:qFormat/>
    <w:rsid w:val="000D6AD4"/>
    <w:pPr>
      <w:keepNext/>
      <w:ind w:right="-54"/>
      <w:jc w:val="center"/>
      <w:outlineLvl w:val="3"/>
    </w:pPr>
  </w:style>
  <w:style w:type="paragraph" w:styleId="Heading5">
    <w:name w:val="heading 5"/>
    <w:basedOn w:val="Normal"/>
    <w:next w:val="Normal"/>
    <w:link w:val="Heading5Char"/>
    <w:qFormat/>
    <w:rsid w:val="000D6AD4"/>
    <w:pPr>
      <w:keepNext/>
      <w:ind w:right="-540"/>
      <w:jc w:val="center"/>
      <w:outlineLvl w:val="4"/>
    </w:pPr>
  </w:style>
  <w:style w:type="paragraph" w:styleId="Heading6">
    <w:name w:val="heading 6"/>
    <w:basedOn w:val="Normal"/>
    <w:next w:val="Normal"/>
    <w:link w:val="Heading6Char"/>
    <w:qFormat/>
    <w:rsid w:val="000D6AD4"/>
    <w:pPr>
      <w:keepNext/>
      <w:jc w:val="both"/>
      <w:outlineLvl w:val="5"/>
    </w:pPr>
    <w:rPr>
      <w:b/>
    </w:rPr>
  </w:style>
  <w:style w:type="paragraph" w:styleId="Heading7">
    <w:name w:val="heading 7"/>
    <w:basedOn w:val="Normal"/>
    <w:next w:val="Normal"/>
    <w:link w:val="Heading7Char"/>
    <w:qFormat/>
    <w:rsid w:val="000D6AD4"/>
    <w:pPr>
      <w:keepNext/>
      <w:ind w:left="-294" w:firstLine="372"/>
      <w:jc w:val="center"/>
      <w:outlineLvl w:val="6"/>
    </w:pPr>
    <w:rPr>
      <w:b/>
    </w:rPr>
  </w:style>
  <w:style w:type="paragraph" w:styleId="Heading8">
    <w:name w:val="heading 8"/>
    <w:basedOn w:val="Normal"/>
    <w:next w:val="Normal"/>
    <w:link w:val="Heading8Char"/>
    <w:qFormat/>
    <w:rsid w:val="000D6AD4"/>
    <w:pPr>
      <w:keepNext/>
      <w:ind w:left="78" w:hanging="78"/>
      <w:jc w:val="both"/>
      <w:outlineLvl w:val="7"/>
    </w:pPr>
    <w:rPr>
      <w:b/>
    </w:rPr>
  </w:style>
  <w:style w:type="paragraph" w:styleId="Heading9">
    <w:name w:val="heading 9"/>
    <w:basedOn w:val="Normal"/>
    <w:next w:val="Normal"/>
    <w:link w:val="Heading9Char"/>
    <w:qFormat/>
    <w:rsid w:val="000D6AD4"/>
    <w:pPr>
      <w:keepNext/>
      <w:ind w:left="468"/>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D6AD4"/>
    <w:rPr>
      <w:rFonts w:ascii="Times New Roman" w:eastAsia="SimSun" w:hAnsi="Times New Roman" w:cs="Times New Roman"/>
      <w:b/>
      <w:bCs/>
      <w:sz w:val="24"/>
      <w:szCs w:val="24"/>
      <w:lang w:eastAsia="en-US"/>
    </w:rPr>
  </w:style>
  <w:style w:type="character" w:customStyle="1" w:styleId="Heading2Char">
    <w:name w:val="Heading 2 Char"/>
    <w:basedOn w:val="DefaultParagraphFont"/>
    <w:link w:val="Heading2"/>
    <w:rsid w:val="000D6AD4"/>
    <w:rPr>
      <w:rFonts w:ascii="Times New Roman" w:eastAsia="SimSun" w:hAnsi="Times New Roman" w:cs="Times New Roman"/>
      <w:b/>
      <w:sz w:val="24"/>
      <w:szCs w:val="24"/>
      <w:lang w:eastAsia="en-US"/>
    </w:rPr>
  </w:style>
  <w:style w:type="character" w:customStyle="1" w:styleId="Heading3Char">
    <w:name w:val="Heading 3 Char"/>
    <w:basedOn w:val="DefaultParagraphFont"/>
    <w:link w:val="Heading3"/>
    <w:rsid w:val="000D6AD4"/>
    <w:rPr>
      <w:rFonts w:ascii="Times New Roman" w:eastAsia="SimSun" w:hAnsi="Times New Roman" w:cs="Times New Roman"/>
      <w:b/>
      <w:sz w:val="24"/>
      <w:szCs w:val="24"/>
      <w:lang w:eastAsia="en-US"/>
    </w:rPr>
  </w:style>
  <w:style w:type="character" w:customStyle="1" w:styleId="Heading4Char">
    <w:name w:val="Heading 4 Char"/>
    <w:basedOn w:val="DefaultParagraphFont"/>
    <w:link w:val="Heading4"/>
    <w:rsid w:val="000D6AD4"/>
    <w:rPr>
      <w:rFonts w:ascii="Times New Roman" w:eastAsia="SimSun" w:hAnsi="Times New Roman" w:cs="Times New Roman"/>
      <w:sz w:val="24"/>
      <w:szCs w:val="24"/>
      <w:lang w:eastAsia="en-US"/>
    </w:rPr>
  </w:style>
  <w:style w:type="character" w:customStyle="1" w:styleId="Heading5Char">
    <w:name w:val="Heading 5 Char"/>
    <w:basedOn w:val="DefaultParagraphFont"/>
    <w:link w:val="Heading5"/>
    <w:rsid w:val="000D6AD4"/>
    <w:rPr>
      <w:rFonts w:ascii="Times New Roman" w:eastAsia="SimSun" w:hAnsi="Times New Roman" w:cs="Times New Roman"/>
      <w:sz w:val="24"/>
      <w:szCs w:val="24"/>
      <w:lang w:eastAsia="en-US"/>
    </w:rPr>
  </w:style>
  <w:style w:type="character" w:customStyle="1" w:styleId="Heading6Char">
    <w:name w:val="Heading 6 Char"/>
    <w:basedOn w:val="DefaultParagraphFont"/>
    <w:link w:val="Heading6"/>
    <w:rsid w:val="000D6AD4"/>
    <w:rPr>
      <w:rFonts w:ascii="Times New Roman" w:eastAsia="SimSun" w:hAnsi="Times New Roman" w:cs="Times New Roman"/>
      <w:b/>
      <w:sz w:val="24"/>
      <w:szCs w:val="24"/>
      <w:lang w:eastAsia="en-US"/>
    </w:rPr>
  </w:style>
  <w:style w:type="character" w:customStyle="1" w:styleId="Heading7Char">
    <w:name w:val="Heading 7 Char"/>
    <w:basedOn w:val="DefaultParagraphFont"/>
    <w:link w:val="Heading7"/>
    <w:rsid w:val="000D6AD4"/>
    <w:rPr>
      <w:rFonts w:ascii="Times New Roman" w:eastAsia="SimSun" w:hAnsi="Times New Roman" w:cs="Times New Roman"/>
      <w:b/>
      <w:sz w:val="24"/>
      <w:szCs w:val="24"/>
      <w:lang w:eastAsia="en-US"/>
    </w:rPr>
  </w:style>
  <w:style w:type="character" w:customStyle="1" w:styleId="Heading8Char">
    <w:name w:val="Heading 8 Char"/>
    <w:basedOn w:val="DefaultParagraphFont"/>
    <w:link w:val="Heading8"/>
    <w:rsid w:val="000D6AD4"/>
    <w:rPr>
      <w:rFonts w:ascii="Times New Roman" w:eastAsia="SimSun" w:hAnsi="Times New Roman" w:cs="Times New Roman"/>
      <w:b/>
      <w:sz w:val="24"/>
      <w:szCs w:val="24"/>
      <w:lang w:eastAsia="en-US"/>
    </w:rPr>
  </w:style>
  <w:style w:type="character" w:customStyle="1" w:styleId="Heading9Char">
    <w:name w:val="Heading 9 Char"/>
    <w:basedOn w:val="DefaultParagraphFont"/>
    <w:link w:val="Heading9"/>
    <w:rsid w:val="000D6AD4"/>
    <w:rPr>
      <w:rFonts w:ascii="Times New Roman" w:eastAsia="SimSun" w:hAnsi="Times New Roman" w:cs="Times New Roman"/>
      <w:b/>
      <w:sz w:val="24"/>
      <w:szCs w:val="24"/>
      <w:lang w:eastAsia="en-US"/>
    </w:rPr>
  </w:style>
  <w:style w:type="paragraph" w:styleId="Header">
    <w:name w:val="header"/>
    <w:basedOn w:val="Normal"/>
    <w:link w:val="HeaderChar"/>
    <w:rsid w:val="000D6AD4"/>
    <w:pPr>
      <w:tabs>
        <w:tab w:val="center" w:pos="4320"/>
        <w:tab w:val="right" w:pos="8640"/>
      </w:tabs>
    </w:pPr>
  </w:style>
  <w:style w:type="character" w:customStyle="1" w:styleId="HeaderChar">
    <w:name w:val="Header Char"/>
    <w:basedOn w:val="DefaultParagraphFont"/>
    <w:link w:val="Header"/>
    <w:rsid w:val="000D6AD4"/>
    <w:rPr>
      <w:rFonts w:ascii="Times New Roman" w:eastAsia="SimSun" w:hAnsi="Times New Roman" w:cs="Times New Roman"/>
      <w:sz w:val="24"/>
      <w:szCs w:val="24"/>
      <w:lang w:eastAsia="en-US"/>
    </w:rPr>
  </w:style>
  <w:style w:type="paragraph" w:styleId="Footer">
    <w:name w:val="footer"/>
    <w:basedOn w:val="Normal"/>
    <w:link w:val="FooterChar"/>
    <w:rsid w:val="000D6AD4"/>
    <w:pPr>
      <w:tabs>
        <w:tab w:val="center" w:pos="4320"/>
        <w:tab w:val="right" w:pos="8640"/>
      </w:tabs>
    </w:pPr>
  </w:style>
  <w:style w:type="character" w:customStyle="1" w:styleId="FooterChar">
    <w:name w:val="Footer Char"/>
    <w:basedOn w:val="DefaultParagraphFont"/>
    <w:link w:val="Footer"/>
    <w:rsid w:val="000D6AD4"/>
    <w:rPr>
      <w:rFonts w:ascii="Times New Roman" w:eastAsia="SimSun" w:hAnsi="Times New Roman" w:cs="Times New Roman"/>
      <w:sz w:val="24"/>
      <w:szCs w:val="24"/>
      <w:lang w:eastAsia="en-US"/>
    </w:rPr>
  </w:style>
  <w:style w:type="paragraph" w:styleId="BodyText">
    <w:name w:val="Body Text"/>
    <w:basedOn w:val="Normal"/>
    <w:link w:val="BodyTextChar"/>
    <w:rsid w:val="000D6AD4"/>
    <w:pPr>
      <w:jc w:val="center"/>
    </w:pPr>
    <w:rPr>
      <w:b/>
    </w:rPr>
  </w:style>
  <w:style w:type="character" w:customStyle="1" w:styleId="BodyTextChar">
    <w:name w:val="Body Text Char"/>
    <w:basedOn w:val="DefaultParagraphFont"/>
    <w:link w:val="BodyText"/>
    <w:rsid w:val="000D6AD4"/>
    <w:rPr>
      <w:rFonts w:ascii="Times New Roman" w:eastAsia="SimSun" w:hAnsi="Times New Roman" w:cs="Times New Roman"/>
      <w:b/>
      <w:sz w:val="24"/>
      <w:szCs w:val="24"/>
      <w:lang w:eastAsia="en-US"/>
    </w:rPr>
  </w:style>
  <w:style w:type="paragraph" w:styleId="BodyText2">
    <w:name w:val="Body Text 2"/>
    <w:basedOn w:val="Normal"/>
    <w:link w:val="BodyText2Char"/>
    <w:rsid w:val="000D6AD4"/>
    <w:pPr>
      <w:jc w:val="both"/>
    </w:pPr>
  </w:style>
  <w:style w:type="character" w:customStyle="1" w:styleId="BodyText2Char">
    <w:name w:val="Body Text 2 Char"/>
    <w:basedOn w:val="DefaultParagraphFont"/>
    <w:link w:val="BodyText2"/>
    <w:rsid w:val="000D6AD4"/>
    <w:rPr>
      <w:rFonts w:ascii="Times New Roman" w:eastAsia="SimSun" w:hAnsi="Times New Roman" w:cs="Times New Roman"/>
      <w:sz w:val="24"/>
      <w:szCs w:val="24"/>
      <w:lang w:eastAsia="en-US"/>
    </w:rPr>
  </w:style>
  <w:style w:type="paragraph" w:styleId="BodyTextIndent">
    <w:name w:val="Body Text Indent"/>
    <w:basedOn w:val="Normal"/>
    <w:link w:val="BodyTextIndentChar"/>
    <w:rsid w:val="000D6AD4"/>
    <w:pPr>
      <w:ind w:left="390"/>
      <w:jc w:val="both"/>
    </w:pPr>
  </w:style>
  <w:style w:type="character" w:customStyle="1" w:styleId="BodyTextIndentChar">
    <w:name w:val="Body Text Indent Char"/>
    <w:basedOn w:val="DefaultParagraphFont"/>
    <w:link w:val="BodyTextIndent"/>
    <w:rsid w:val="000D6AD4"/>
    <w:rPr>
      <w:rFonts w:ascii="Times New Roman" w:eastAsia="SimSun" w:hAnsi="Times New Roman" w:cs="Times New Roman"/>
      <w:sz w:val="24"/>
      <w:szCs w:val="24"/>
      <w:lang w:eastAsia="en-US"/>
    </w:rPr>
  </w:style>
  <w:style w:type="paragraph" w:styleId="BodyTextIndent2">
    <w:name w:val="Body Text Indent 2"/>
    <w:basedOn w:val="Normal"/>
    <w:link w:val="BodyTextIndent2Char"/>
    <w:rsid w:val="000D6AD4"/>
    <w:pPr>
      <w:ind w:left="468"/>
      <w:jc w:val="both"/>
    </w:pPr>
  </w:style>
  <w:style w:type="character" w:customStyle="1" w:styleId="BodyTextIndent2Char">
    <w:name w:val="Body Text Indent 2 Char"/>
    <w:basedOn w:val="DefaultParagraphFont"/>
    <w:link w:val="BodyTextIndent2"/>
    <w:rsid w:val="000D6AD4"/>
    <w:rPr>
      <w:rFonts w:ascii="Times New Roman" w:eastAsia="SimSun" w:hAnsi="Times New Roman" w:cs="Times New Roman"/>
      <w:sz w:val="24"/>
      <w:szCs w:val="24"/>
      <w:lang w:eastAsia="en-US"/>
    </w:rPr>
  </w:style>
  <w:style w:type="paragraph" w:styleId="BlockText">
    <w:name w:val="Block Text"/>
    <w:basedOn w:val="Normal"/>
    <w:rsid w:val="000D6AD4"/>
    <w:pPr>
      <w:tabs>
        <w:tab w:val="center" w:pos="90"/>
      </w:tabs>
      <w:ind w:left="468" w:right="180" w:hanging="78"/>
      <w:jc w:val="both"/>
    </w:pPr>
  </w:style>
  <w:style w:type="paragraph" w:styleId="BodyText3">
    <w:name w:val="Body Text 3"/>
    <w:basedOn w:val="Normal"/>
    <w:link w:val="BodyText3Char"/>
    <w:rsid w:val="000D6AD4"/>
    <w:pPr>
      <w:jc w:val="both"/>
    </w:pPr>
    <w:rPr>
      <w:b/>
    </w:rPr>
  </w:style>
  <w:style w:type="character" w:customStyle="1" w:styleId="BodyText3Char">
    <w:name w:val="Body Text 3 Char"/>
    <w:basedOn w:val="DefaultParagraphFont"/>
    <w:link w:val="BodyText3"/>
    <w:rsid w:val="000D6AD4"/>
    <w:rPr>
      <w:rFonts w:ascii="Times New Roman" w:eastAsia="SimSun" w:hAnsi="Times New Roman" w:cs="Times New Roman"/>
      <w:b/>
      <w:sz w:val="24"/>
      <w:szCs w:val="24"/>
      <w:lang w:eastAsia="en-US"/>
    </w:rPr>
  </w:style>
  <w:style w:type="paragraph" w:styleId="BodyTextIndent3">
    <w:name w:val="Body Text Indent 3"/>
    <w:basedOn w:val="Normal"/>
    <w:link w:val="BodyTextIndent3Char"/>
    <w:rsid w:val="000D6AD4"/>
    <w:pPr>
      <w:ind w:left="546"/>
    </w:pPr>
  </w:style>
  <w:style w:type="character" w:customStyle="1" w:styleId="BodyTextIndent3Char">
    <w:name w:val="Body Text Indent 3 Char"/>
    <w:basedOn w:val="DefaultParagraphFont"/>
    <w:link w:val="BodyTextIndent3"/>
    <w:rsid w:val="000D6AD4"/>
    <w:rPr>
      <w:rFonts w:ascii="Times New Roman" w:eastAsia="SimSun" w:hAnsi="Times New Roman" w:cs="Times New Roman"/>
      <w:sz w:val="24"/>
      <w:szCs w:val="24"/>
      <w:lang w:eastAsia="en-US"/>
    </w:rPr>
  </w:style>
  <w:style w:type="character" w:styleId="PageNumber">
    <w:name w:val="page number"/>
    <w:basedOn w:val="DefaultParagraphFont"/>
    <w:rsid w:val="000D6AD4"/>
  </w:style>
  <w:style w:type="paragraph" w:styleId="DocumentMap">
    <w:name w:val="Document Map"/>
    <w:basedOn w:val="Normal"/>
    <w:link w:val="DocumentMapChar"/>
    <w:semiHidden/>
    <w:rsid w:val="000D6AD4"/>
    <w:pPr>
      <w:shd w:val="clear" w:color="auto" w:fill="000080"/>
    </w:pPr>
    <w:rPr>
      <w:rFonts w:ascii="Tahoma" w:hAnsi="Tahoma"/>
    </w:rPr>
  </w:style>
  <w:style w:type="character" w:customStyle="1" w:styleId="DocumentMapChar">
    <w:name w:val="Document Map Char"/>
    <w:basedOn w:val="DefaultParagraphFont"/>
    <w:link w:val="DocumentMap"/>
    <w:semiHidden/>
    <w:rsid w:val="000D6AD4"/>
    <w:rPr>
      <w:rFonts w:ascii="Tahoma" w:eastAsia="SimSun" w:hAnsi="Tahoma" w:cs="Times New Roman"/>
      <w:sz w:val="24"/>
      <w:szCs w:val="24"/>
      <w:shd w:val="clear" w:color="auto" w:fill="000080"/>
      <w:lang w:eastAsia="en-US"/>
    </w:rPr>
  </w:style>
  <w:style w:type="table" w:styleId="TableGrid">
    <w:name w:val="Table Grid"/>
    <w:basedOn w:val="TableNormal"/>
    <w:rsid w:val="000D6AD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D6AD4"/>
    <w:rPr>
      <w:rFonts w:ascii="Tahoma" w:hAnsi="Tahoma" w:cs="Tahoma"/>
      <w:sz w:val="16"/>
      <w:szCs w:val="16"/>
    </w:rPr>
  </w:style>
  <w:style w:type="character" w:customStyle="1" w:styleId="BalloonTextChar">
    <w:name w:val="Balloon Text Char"/>
    <w:basedOn w:val="DefaultParagraphFont"/>
    <w:link w:val="BalloonText"/>
    <w:semiHidden/>
    <w:rsid w:val="000D6AD4"/>
    <w:rPr>
      <w:rFonts w:ascii="Tahoma" w:eastAsia="SimSun" w:hAnsi="Tahoma" w:cs="Tahoma"/>
      <w:sz w:val="16"/>
      <w:szCs w:val="16"/>
      <w:lang w:eastAsia="en-US"/>
    </w:rPr>
  </w:style>
  <w:style w:type="paragraph" w:styleId="Date">
    <w:name w:val="Date"/>
    <w:basedOn w:val="Normal"/>
    <w:next w:val="Normal"/>
    <w:link w:val="DateChar"/>
    <w:rsid w:val="000D6AD4"/>
  </w:style>
  <w:style w:type="character" w:customStyle="1" w:styleId="DateChar">
    <w:name w:val="Date Char"/>
    <w:basedOn w:val="DefaultParagraphFont"/>
    <w:link w:val="Date"/>
    <w:rsid w:val="000D6AD4"/>
    <w:rPr>
      <w:rFonts w:ascii="Times New Roman" w:eastAsia="SimSun" w:hAnsi="Times New Roman" w:cs="Times New Roman"/>
      <w:sz w:val="24"/>
      <w:szCs w:val="24"/>
      <w:lang w:eastAsia="en-US"/>
    </w:rPr>
  </w:style>
  <w:style w:type="character" w:styleId="LineNumber">
    <w:name w:val="line number"/>
    <w:basedOn w:val="DefaultParagraphFont"/>
    <w:rsid w:val="000D6AD4"/>
  </w:style>
  <w:style w:type="paragraph" w:styleId="PlainText">
    <w:name w:val="Plain Text"/>
    <w:aliases w:val=" Char"/>
    <w:basedOn w:val="Normal"/>
    <w:link w:val="PlainTextChar"/>
    <w:uiPriority w:val="99"/>
    <w:unhideWhenUsed/>
    <w:rsid w:val="000D6AD4"/>
    <w:rPr>
      <w:rFonts w:ascii="Consolas" w:eastAsia="Calibri" w:hAnsi="Consolas"/>
      <w:sz w:val="21"/>
      <w:szCs w:val="21"/>
    </w:rPr>
  </w:style>
  <w:style w:type="character" w:customStyle="1" w:styleId="PlainTextChar">
    <w:name w:val="Plain Text Char"/>
    <w:aliases w:val=" Char Char"/>
    <w:basedOn w:val="DefaultParagraphFont"/>
    <w:link w:val="PlainText"/>
    <w:uiPriority w:val="99"/>
    <w:rsid w:val="000D6AD4"/>
    <w:rPr>
      <w:rFonts w:ascii="Consolas" w:eastAsia="Calibri" w:hAnsi="Consolas" w:cs="Times New Roman"/>
      <w:sz w:val="21"/>
      <w:szCs w:val="21"/>
      <w:lang w:eastAsia="en-US"/>
    </w:rPr>
  </w:style>
  <w:style w:type="character" w:styleId="Strong">
    <w:name w:val="Strong"/>
    <w:basedOn w:val="DefaultParagraphFont"/>
    <w:qFormat/>
    <w:rsid w:val="000D6AD4"/>
    <w:rPr>
      <w:b/>
      <w:bCs/>
    </w:rPr>
  </w:style>
  <w:style w:type="paragraph" w:customStyle="1" w:styleId="Default">
    <w:name w:val="Default"/>
    <w:rsid w:val="000D6AD4"/>
    <w:pPr>
      <w:autoSpaceDE w:val="0"/>
      <w:autoSpaceDN w:val="0"/>
      <w:adjustRightInd w:val="0"/>
      <w:spacing w:after="0" w:line="240" w:lineRule="auto"/>
    </w:pPr>
    <w:rPr>
      <w:rFonts w:ascii="Times New Roman" w:eastAsia="SimSun" w:hAnsi="Times New Roman" w:cs="Times New Roman"/>
      <w:color w:val="000000"/>
      <w:sz w:val="24"/>
      <w:szCs w:val="24"/>
      <w:lang w:val="en-MY"/>
    </w:rPr>
  </w:style>
  <w:style w:type="character" w:styleId="CommentReference">
    <w:name w:val="annotation reference"/>
    <w:basedOn w:val="DefaultParagraphFont"/>
    <w:uiPriority w:val="99"/>
    <w:semiHidden/>
    <w:unhideWhenUsed/>
    <w:rsid w:val="000D6AD4"/>
    <w:rPr>
      <w:sz w:val="16"/>
      <w:szCs w:val="16"/>
    </w:rPr>
  </w:style>
  <w:style w:type="paragraph" w:styleId="CommentText">
    <w:name w:val="annotation text"/>
    <w:basedOn w:val="Normal"/>
    <w:link w:val="CommentTextChar"/>
    <w:uiPriority w:val="99"/>
    <w:semiHidden/>
    <w:unhideWhenUsed/>
    <w:rsid w:val="000D6AD4"/>
    <w:rPr>
      <w:sz w:val="20"/>
      <w:szCs w:val="20"/>
    </w:rPr>
  </w:style>
  <w:style w:type="character" w:customStyle="1" w:styleId="CommentTextChar">
    <w:name w:val="Comment Text Char"/>
    <w:basedOn w:val="DefaultParagraphFont"/>
    <w:link w:val="CommentText"/>
    <w:uiPriority w:val="99"/>
    <w:semiHidden/>
    <w:rsid w:val="000D6AD4"/>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D6AD4"/>
    <w:rPr>
      <w:b/>
      <w:bCs/>
    </w:rPr>
  </w:style>
  <w:style w:type="character" w:customStyle="1" w:styleId="CommentSubjectChar">
    <w:name w:val="Comment Subject Char"/>
    <w:basedOn w:val="CommentTextChar"/>
    <w:link w:val="CommentSubject"/>
    <w:uiPriority w:val="99"/>
    <w:semiHidden/>
    <w:rsid w:val="000D6A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4647</Words>
  <Characters>26489</Characters>
  <Application>Microsoft Office Word</Application>
  <DocSecurity>0</DocSecurity>
  <Lines>220</Lines>
  <Paragraphs>62</Paragraphs>
  <ScaleCrop>false</ScaleCrop>
  <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Khoo</dc:creator>
  <cp:lastModifiedBy>Yvonne Khoo</cp:lastModifiedBy>
  <cp:revision>1</cp:revision>
  <dcterms:created xsi:type="dcterms:W3CDTF">2010-11-30T10:48:00Z</dcterms:created>
  <dcterms:modified xsi:type="dcterms:W3CDTF">2010-11-30T10:54:00Z</dcterms:modified>
</cp:coreProperties>
</file>